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2F" w:rsidRDefault="00460A2F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AM 15-01  (mis  à jour le 25 mai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460A2F" w:rsidRDefault="00460A2F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460A2F" w:rsidRPr="00CA4382" w:rsidRDefault="00460A2F" w:rsidP="00CA4382">
      <w:pPr>
        <w:rPr>
          <w:rFonts w:ascii="Myriad Web Pro" w:hAnsi="Myriad Web Pro"/>
          <w:i/>
        </w:rPr>
      </w:pPr>
    </w:p>
    <w:p w:rsidR="00460A2F" w:rsidRPr="0071242B" w:rsidRDefault="00460A2F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460A2F" w:rsidRDefault="00460A2F" w:rsidP="00C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arrete  DE  REINTEGRATION A TEMPS PLEIN APRES UN temps partiel THERAPEUTIQUE   </w:t>
      </w:r>
    </w:p>
    <w:p w:rsidR="00460A2F" w:rsidRPr="0071242B" w:rsidRDefault="00460A2F" w:rsidP="009A352F">
      <w:pPr>
        <w:spacing w:line="280" w:lineRule="exact"/>
        <w:rPr>
          <w:rFonts w:ascii="Myriad Web Pro" w:hAnsi="Myriad Web Pro"/>
          <w:b/>
          <w:u w:val="single"/>
        </w:rPr>
      </w:pPr>
    </w:p>
    <w:p w:rsidR="00460A2F" w:rsidRPr="001A2841" w:rsidRDefault="00460A2F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460A2F" w:rsidRDefault="00460A2F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</w:p>
    <w:p w:rsidR="00460A2F" w:rsidRPr="00CA4382" w:rsidRDefault="00460A2F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460A2F" w:rsidRPr="00CA4382" w:rsidRDefault="00460A2F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A4382">
          <w:rPr>
            <w:rFonts w:ascii="Myriad Web Pro" w:hAnsi="Myriad Web Pro"/>
          </w:rPr>
          <w:t>la Fonction Publique</w:t>
        </w:r>
      </w:smartTag>
      <w:r w:rsidRPr="00CA4382">
        <w:rPr>
          <w:rFonts w:ascii="Myriad Web Pro" w:hAnsi="Myriad Web Pro"/>
        </w:rPr>
        <w:t xml:space="preserve"> Territoriale, </w:t>
      </w:r>
    </w:p>
    <w:p w:rsidR="00460A2F" w:rsidRPr="001A2841" w:rsidRDefault="00460A2F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le décret </w:t>
      </w:r>
      <w:r w:rsidRPr="00CA4382">
        <w:rPr>
          <w:rFonts w:ascii="Myriad Web Pro" w:hAnsi="Myriad Web Pro"/>
          <w:color w:val="000000"/>
        </w:rPr>
        <w:t xml:space="preserve">n° </w:t>
      </w:r>
      <w:r>
        <w:rPr>
          <w:rFonts w:ascii="Myriad Web Pro" w:hAnsi="Myriad Web Pro"/>
          <w:color w:val="000000"/>
        </w:rPr>
        <w:t>87-602</w:t>
      </w:r>
      <w:r w:rsidRPr="00CA4382">
        <w:rPr>
          <w:rFonts w:ascii="Myriad Web Pro" w:hAnsi="Myriad Web Pro"/>
          <w:color w:val="000000"/>
        </w:rPr>
        <w:t xml:space="preserve"> du </w:t>
      </w:r>
      <w:r>
        <w:rPr>
          <w:rFonts w:ascii="Myriad Web Pro" w:hAnsi="Myriad Web Pro"/>
          <w:color w:val="000000"/>
        </w:rPr>
        <w:t>30</w:t>
      </w:r>
      <w:r w:rsidRPr="00CA4382">
        <w:rPr>
          <w:rFonts w:ascii="Myriad Web Pro" w:hAnsi="Myriad Web Pro"/>
          <w:color w:val="000000"/>
        </w:rPr>
        <w:t xml:space="preserve"> juillet </w:t>
      </w:r>
      <w:r>
        <w:rPr>
          <w:rFonts w:ascii="Myriad Web Pro" w:hAnsi="Myriad Web Pro"/>
          <w:color w:val="000000"/>
        </w:rPr>
        <w:t>1987 modifié relatif aux congés de maladie des fonctionnaires territoriaux</w:t>
      </w:r>
      <w:r w:rsidRPr="001A2841">
        <w:rPr>
          <w:rFonts w:ascii="Myriad Web Pro" w:hAnsi="Myriad Web Pro"/>
          <w:color w:val="000000"/>
        </w:rPr>
        <w:t>,</w:t>
      </w:r>
    </w:p>
    <w:p w:rsidR="00460A2F" w:rsidRDefault="00460A2F" w:rsidP="00CA4382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Vu l’arrêté en date </w:t>
      </w:r>
      <w:r w:rsidRPr="001A2841">
        <w:rPr>
          <w:rFonts w:ascii="Myriad Web Pro" w:hAnsi="Myriad Web Pro"/>
        </w:rPr>
        <w:t xml:space="preserve"> </w:t>
      </w:r>
      <w:r>
        <w:rPr>
          <w:rFonts w:ascii="Myriad Web Pro" w:hAnsi="Myriad Web Pro"/>
        </w:rPr>
        <w:t>du …</w:t>
      </w:r>
      <w:proofErr w:type="gramStart"/>
      <w:r>
        <w:rPr>
          <w:rFonts w:ascii="Myriad Web Pro" w:hAnsi="Myriad Web Pro"/>
        </w:rPr>
        <w:t>./</w:t>
      </w:r>
      <w:proofErr w:type="gramEnd"/>
      <w:r>
        <w:rPr>
          <w:rFonts w:ascii="Myriad Web Pro" w:hAnsi="Myriad Web Pro"/>
        </w:rPr>
        <w:t xml:space="preserve">…./…….. </w:t>
      </w:r>
      <w:proofErr w:type="gramStart"/>
      <w:r>
        <w:rPr>
          <w:rFonts w:ascii="Myriad Web Pro" w:hAnsi="Myriad Web Pro"/>
        </w:rPr>
        <w:t>autorisant</w:t>
      </w:r>
      <w:proofErr w:type="gramEnd"/>
      <w:r>
        <w:rPr>
          <w:rFonts w:ascii="Myriad Web Pro" w:hAnsi="Myriad Web Pro"/>
        </w:rPr>
        <w:t xml:space="preserve"> M……………à effectuer son service à temps partiel thérapeutique pour la période du ………….. </w:t>
      </w:r>
      <w:proofErr w:type="gramStart"/>
      <w:r>
        <w:rPr>
          <w:rFonts w:ascii="Myriad Web Pro" w:hAnsi="Myriad Web Pro"/>
        </w:rPr>
        <w:t>au</w:t>
      </w:r>
      <w:proofErr w:type="gramEnd"/>
      <w:r>
        <w:rPr>
          <w:rFonts w:ascii="Myriad Web Pro" w:hAnsi="Myriad Web Pro"/>
        </w:rPr>
        <w:t xml:space="preserve"> ……………….</w:t>
      </w:r>
      <w:r w:rsidRPr="001A2841">
        <w:rPr>
          <w:rFonts w:ascii="Myriad Web Pro" w:hAnsi="Myriad Web Pro"/>
        </w:rPr>
        <w:t>,</w:t>
      </w:r>
    </w:p>
    <w:p w:rsidR="00460A2F" w:rsidRPr="001A2841" w:rsidRDefault="00460A2F" w:rsidP="00CA4382">
      <w:pPr>
        <w:spacing w:before="60" w:after="60"/>
        <w:jc w:val="both"/>
        <w:rPr>
          <w:rFonts w:ascii="Myriad Web Pro" w:hAnsi="Myriad Web Pro"/>
        </w:rPr>
      </w:pPr>
    </w:p>
    <w:p w:rsidR="00460A2F" w:rsidRDefault="00460A2F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460A2F" w:rsidRDefault="00460A2F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</w:p>
    <w:p w:rsidR="00460A2F" w:rsidRPr="001A2841" w:rsidRDefault="00460A2F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>Article 1</w:t>
      </w:r>
      <w:r w:rsidRPr="00223DE3">
        <w:rPr>
          <w:rFonts w:ascii="Myriad Web Pro" w:hAnsi="Myriad Web Pro"/>
          <w:b/>
          <w:u w:val="single"/>
          <w:vertAlign w:val="superscript"/>
        </w:rPr>
        <w:t>er</w:t>
      </w:r>
      <w:r>
        <w:rPr>
          <w:rFonts w:ascii="Myriad Web Pro" w:hAnsi="Myriad Web Pro"/>
          <w:b/>
          <w:bCs/>
        </w:rPr>
        <w:t xml:space="preserve">  </w:t>
      </w:r>
      <w:r w:rsidRPr="00223DE3">
        <w:rPr>
          <w:rFonts w:ascii="Myriad Web Pro" w:hAnsi="Myriad Web Pro"/>
          <w:bCs/>
        </w:rPr>
        <w:t>-</w:t>
      </w:r>
      <w:r w:rsidRPr="001A2841">
        <w:rPr>
          <w:rFonts w:ascii="Myriad Web Pro" w:hAnsi="Myriad Web Pro"/>
          <w:b/>
          <w:bCs/>
        </w:rPr>
        <w:tab/>
        <w:t xml:space="preserve"> </w:t>
      </w:r>
      <w:bookmarkStart w:id="0" w:name="agent_nomcomplet2"/>
      <w:r w:rsidRPr="001A2841">
        <w:rPr>
          <w:rFonts w:ascii="Myriad Web Pro" w:hAnsi="Myriad Web Pro"/>
          <w:bCs/>
        </w:rPr>
        <w:t>M..........................</w:t>
      </w:r>
      <w:bookmarkEnd w:id="0"/>
      <w:r w:rsidRPr="001A2841">
        <w:rPr>
          <w:rFonts w:ascii="Myriad Web Pro" w:hAnsi="Myriad Web Pro"/>
          <w:bCs/>
        </w:rPr>
        <w:t xml:space="preserve"> est </w:t>
      </w:r>
      <w:r>
        <w:rPr>
          <w:rFonts w:ascii="Myriad Web Pro" w:hAnsi="Myriad Web Pro"/>
          <w:bCs/>
        </w:rPr>
        <w:t>réintégré(e) à temps plein à compter du ………………………………….</w:t>
      </w:r>
    </w:p>
    <w:p w:rsidR="00460A2F" w:rsidRPr="001A2841" w:rsidRDefault="00460A2F" w:rsidP="00CA4382">
      <w:pPr>
        <w:pStyle w:val="articlen"/>
        <w:spacing w:before="60" w:after="60"/>
        <w:rPr>
          <w:rFonts w:ascii="Myriad Web Pro" w:hAnsi="Myriad Web Pro"/>
          <w:b w:val="0"/>
        </w:rPr>
      </w:pPr>
      <w:r w:rsidRPr="003B6F62">
        <w:rPr>
          <w:rFonts w:ascii="Myriad Web Pro" w:hAnsi="Myriad Web Pro"/>
          <w:u w:val="single"/>
        </w:rPr>
        <w:t xml:space="preserve">Article </w:t>
      </w:r>
      <w:r>
        <w:rPr>
          <w:rFonts w:ascii="Myriad Web Pro" w:hAnsi="Myriad Web Pro"/>
          <w:u w:val="single"/>
        </w:rPr>
        <w:t>2</w:t>
      </w:r>
      <w:r w:rsidRPr="001A2841">
        <w:rPr>
          <w:rFonts w:ascii="Myriad Web Pro" w:hAnsi="Myriad Web Pro"/>
          <w:i/>
        </w:rPr>
        <w:t xml:space="preserve"> </w:t>
      </w:r>
      <w:r w:rsidRPr="001A2841">
        <w:rPr>
          <w:rFonts w:ascii="Myriad Web Pro" w:hAnsi="Myriad Web Pro"/>
          <w:b w:val="0"/>
          <w:i/>
        </w:rPr>
        <w:t>:</w:t>
      </w:r>
      <w:r w:rsidRPr="001A2841">
        <w:rPr>
          <w:rFonts w:ascii="Myriad Web Pro" w:hAnsi="Myriad Web Pro"/>
        </w:rPr>
        <w:t xml:space="preserve">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460A2F" w:rsidRPr="001A2841" w:rsidRDefault="00460A2F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460A2F" w:rsidRDefault="00460A2F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460A2F" w:rsidRDefault="00460A2F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460A2F" w:rsidRPr="001A2841" w:rsidRDefault="00460A2F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</w:p>
    <w:p w:rsidR="00460A2F" w:rsidRPr="001A2841" w:rsidRDefault="00460A2F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</w:t>
      </w:r>
      <w:proofErr w:type="gramStart"/>
      <w:r w:rsidRPr="00973AEC">
        <w:rPr>
          <w:rFonts w:ascii="Myriad Web Pro" w:hAnsi="Myriad Web Pro"/>
          <w:i/>
          <w:sz w:val="18"/>
        </w:rPr>
        <w:t>présente</w:t>
      </w:r>
      <w:proofErr w:type="gramEnd"/>
      <w:r w:rsidRPr="00973AEC">
        <w:rPr>
          <w:rFonts w:ascii="Myriad Web Pro" w:hAnsi="Myriad Web Pro"/>
          <w:i/>
          <w:sz w:val="18"/>
        </w:rPr>
        <w:t xml:space="preserve"> notification</w:t>
      </w:r>
      <w:r w:rsidRPr="001A2841">
        <w:rPr>
          <w:rFonts w:ascii="Myriad Web Pro" w:hAnsi="Myriad Web Pro"/>
          <w:i/>
        </w:rPr>
        <w:t>.</w:t>
      </w:r>
    </w:p>
    <w:p w:rsidR="00460A2F" w:rsidRPr="001A2841" w:rsidRDefault="00460A2F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460A2F" w:rsidRPr="001A2841" w:rsidRDefault="00460A2F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t>Notifié le .....................................</w:t>
      </w:r>
    </w:p>
    <w:p w:rsidR="00460A2F" w:rsidRPr="001A2841" w:rsidRDefault="00460A2F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</w:p>
    <w:sectPr w:rsidR="00460A2F" w:rsidRPr="001A2841" w:rsidSect="00CA4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A2F" w:rsidRDefault="00460A2F">
      <w:r>
        <w:separator/>
      </w:r>
    </w:p>
  </w:endnote>
  <w:endnote w:type="continuationSeparator" w:id="0">
    <w:p w:rsidR="00460A2F" w:rsidRDefault="00460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A2F" w:rsidRDefault="00CF62A1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460A2F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460A2F" w:rsidRDefault="00460A2F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A2F" w:rsidRDefault="00CF62A1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460A2F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D145FA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460A2F" w:rsidRPr="00410981">
      <w:tc>
        <w:tcPr>
          <w:tcW w:w="8330" w:type="dxa"/>
          <w:tcBorders>
            <w:top w:val="single" w:sz="18" w:space="0" w:color="CC0000"/>
          </w:tcBorders>
        </w:tcPr>
        <w:p w:rsidR="00460A2F" w:rsidRPr="00410981" w:rsidRDefault="00D145FA" w:rsidP="00D145FA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 xml:space="preserve">Modèle CDG74 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460A2F" w:rsidRPr="00410981" w:rsidRDefault="00460A2F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460A2F" w:rsidRPr="009873DA" w:rsidRDefault="00460A2F" w:rsidP="009A352F">
    <w:pPr>
      <w:pStyle w:val="Pieddepage"/>
      <w:rPr>
        <w:color w:val="00808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FA" w:rsidRDefault="00D145F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A2F" w:rsidRDefault="00460A2F">
      <w:r>
        <w:separator/>
      </w:r>
    </w:p>
  </w:footnote>
  <w:footnote w:type="continuationSeparator" w:id="0">
    <w:p w:rsidR="00460A2F" w:rsidRDefault="00460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FA" w:rsidRDefault="00D145F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A2F" w:rsidRDefault="00460A2F">
    <w:pPr>
      <w:pStyle w:val="En-tte"/>
      <w:rPr>
        <w:rFonts w:ascii="Myriad Web Pro" w:hAnsi="Myriad Web Pro"/>
        <w:color w:val="808080"/>
        <w:sz w:val="16"/>
        <w:szCs w:val="16"/>
      </w:rPr>
    </w:pPr>
  </w:p>
  <w:p w:rsidR="00460A2F" w:rsidRPr="00D64FAD" w:rsidRDefault="00460A2F">
    <w:pPr>
      <w:pStyle w:val="En-tte"/>
      <w:rPr>
        <w:rFonts w:ascii="Myriad Web Pro" w:hAnsi="Myriad Web Pro"/>
        <w:color w:val="808080"/>
        <w:sz w:val="16"/>
        <w:szCs w:val="16"/>
      </w:rPr>
    </w:pPr>
  </w:p>
  <w:p w:rsidR="00460A2F" w:rsidRPr="00D64FAD" w:rsidRDefault="00460A2F">
    <w:pPr>
      <w:pStyle w:val="En-tte"/>
      <w:rPr>
        <w:rFonts w:ascii="Myriad Web Pro" w:hAnsi="Myriad Web Pro"/>
        <w:color w:val="808080"/>
        <w:sz w:val="16"/>
        <w:szCs w:val="16"/>
      </w:rPr>
    </w:pPr>
  </w:p>
  <w:p w:rsidR="00460A2F" w:rsidRPr="00D64FAD" w:rsidRDefault="00460A2F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FA" w:rsidRDefault="00D145F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0"/>
  </w:num>
  <w:num w:numId="14">
    <w:abstractNumId w:val="19"/>
  </w:num>
  <w:num w:numId="15">
    <w:abstractNumId w:val="21"/>
  </w:num>
  <w:num w:numId="16">
    <w:abstractNumId w:val="17"/>
  </w:num>
  <w:num w:numId="17">
    <w:abstractNumId w:val="6"/>
  </w:num>
  <w:num w:numId="18">
    <w:abstractNumId w:val="22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3798"/>
    <w:rsid w:val="000130AE"/>
    <w:rsid w:val="00013C4A"/>
    <w:rsid w:val="0001537A"/>
    <w:rsid w:val="0001605F"/>
    <w:rsid w:val="00020FF1"/>
    <w:rsid w:val="000268BC"/>
    <w:rsid w:val="00027314"/>
    <w:rsid w:val="00027A5F"/>
    <w:rsid w:val="00035C42"/>
    <w:rsid w:val="00036B64"/>
    <w:rsid w:val="00037A19"/>
    <w:rsid w:val="00040780"/>
    <w:rsid w:val="000451F9"/>
    <w:rsid w:val="00056F7A"/>
    <w:rsid w:val="000571F9"/>
    <w:rsid w:val="00066301"/>
    <w:rsid w:val="00066CA2"/>
    <w:rsid w:val="00067C09"/>
    <w:rsid w:val="00077844"/>
    <w:rsid w:val="00082B58"/>
    <w:rsid w:val="00083042"/>
    <w:rsid w:val="00093B50"/>
    <w:rsid w:val="00095AEE"/>
    <w:rsid w:val="00096B28"/>
    <w:rsid w:val="000976E7"/>
    <w:rsid w:val="000A586C"/>
    <w:rsid w:val="000B4A24"/>
    <w:rsid w:val="000B4BFE"/>
    <w:rsid w:val="000C5AFD"/>
    <w:rsid w:val="000C722A"/>
    <w:rsid w:val="000D505D"/>
    <w:rsid w:val="000E1CC7"/>
    <w:rsid w:val="000E74D5"/>
    <w:rsid w:val="000F3E0E"/>
    <w:rsid w:val="00101098"/>
    <w:rsid w:val="001046E5"/>
    <w:rsid w:val="00105483"/>
    <w:rsid w:val="00113558"/>
    <w:rsid w:val="0011427C"/>
    <w:rsid w:val="00116755"/>
    <w:rsid w:val="001200B4"/>
    <w:rsid w:val="00123FC2"/>
    <w:rsid w:val="00124809"/>
    <w:rsid w:val="00131186"/>
    <w:rsid w:val="001360B4"/>
    <w:rsid w:val="001426E7"/>
    <w:rsid w:val="001430AE"/>
    <w:rsid w:val="00144E1A"/>
    <w:rsid w:val="00150E04"/>
    <w:rsid w:val="00165A5A"/>
    <w:rsid w:val="00166B4D"/>
    <w:rsid w:val="001706E5"/>
    <w:rsid w:val="00172B9C"/>
    <w:rsid w:val="00174837"/>
    <w:rsid w:val="001834F7"/>
    <w:rsid w:val="001963FB"/>
    <w:rsid w:val="001974C7"/>
    <w:rsid w:val="0019776F"/>
    <w:rsid w:val="001A2841"/>
    <w:rsid w:val="001A405A"/>
    <w:rsid w:val="001A429A"/>
    <w:rsid w:val="001A59D1"/>
    <w:rsid w:val="001B03FB"/>
    <w:rsid w:val="001B586F"/>
    <w:rsid w:val="001C0EF7"/>
    <w:rsid w:val="001D11CE"/>
    <w:rsid w:val="001D1801"/>
    <w:rsid w:val="001E2D33"/>
    <w:rsid w:val="001E5743"/>
    <w:rsid w:val="001E5D38"/>
    <w:rsid w:val="001F2754"/>
    <w:rsid w:val="001F7468"/>
    <w:rsid w:val="00204ED5"/>
    <w:rsid w:val="00206BF3"/>
    <w:rsid w:val="002122D9"/>
    <w:rsid w:val="00217EF4"/>
    <w:rsid w:val="00223DE3"/>
    <w:rsid w:val="00224FE3"/>
    <w:rsid w:val="00226680"/>
    <w:rsid w:val="00236965"/>
    <w:rsid w:val="00246530"/>
    <w:rsid w:val="0024738B"/>
    <w:rsid w:val="00250F5A"/>
    <w:rsid w:val="0027278B"/>
    <w:rsid w:val="002746CF"/>
    <w:rsid w:val="00277B92"/>
    <w:rsid w:val="00277E07"/>
    <w:rsid w:val="00282317"/>
    <w:rsid w:val="00283619"/>
    <w:rsid w:val="00286AC3"/>
    <w:rsid w:val="00295CD5"/>
    <w:rsid w:val="002A4369"/>
    <w:rsid w:val="002A76BC"/>
    <w:rsid w:val="002B03E4"/>
    <w:rsid w:val="002B41D3"/>
    <w:rsid w:val="002B4C6D"/>
    <w:rsid w:val="002B5BEC"/>
    <w:rsid w:val="002B7E1A"/>
    <w:rsid w:val="002C22AB"/>
    <w:rsid w:val="002C4F52"/>
    <w:rsid w:val="002D30BA"/>
    <w:rsid w:val="002D3C31"/>
    <w:rsid w:val="002D692A"/>
    <w:rsid w:val="002D76BE"/>
    <w:rsid w:val="002E33BF"/>
    <w:rsid w:val="00302672"/>
    <w:rsid w:val="003032A8"/>
    <w:rsid w:val="00310DC6"/>
    <w:rsid w:val="0031413C"/>
    <w:rsid w:val="00314D14"/>
    <w:rsid w:val="00321FBA"/>
    <w:rsid w:val="00322FB5"/>
    <w:rsid w:val="0032536A"/>
    <w:rsid w:val="00330A1F"/>
    <w:rsid w:val="00332732"/>
    <w:rsid w:val="00334FE1"/>
    <w:rsid w:val="0034722C"/>
    <w:rsid w:val="00347B73"/>
    <w:rsid w:val="003531F2"/>
    <w:rsid w:val="00354307"/>
    <w:rsid w:val="00354E48"/>
    <w:rsid w:val="00360400"/>
    <w:rsid w:val="00361F7A"/>
    <w:rsid w:val="00362723"/>
    <w:rsid w:val="00371669"/>
    <w:rsid w:val="00374DC5"/>
    <w:rsid w:val="00376A54"/>
    <w:rsid w:val="0038223F"/>
    <w:rsid w:val="003901D7"/>
    <w:rsid w:val="003924E4"/>
    <w:rsid w:val="003957A2"/>
    <w:rsid w:val="003A6C71"/>
    <w:rsid w:val="003A7F69"/>
    <w:rsid w:val="003B0FCB"/>
    <w:rsid w:val="003B22F8"/>
    <w:rsid w:val="003B4675"/>
    <w:rsid w:val="003B4AB7"/>
    <w:rsid w:val="003B6F62"/>
    <w:rsid w:val="003B76C1"/>
    <w:rsid w:val="003B7CB6"/>
    <w:rsid w:val="003C6264"/>
    <w:rsid w:val="003F3325"/>
    <w:rsid w:val="003F68EB"/>
    <w:rsid w:val="00410981"/>
    <w:rsid w:val="004113FA"/>
    <w:rsid w:val="004118D3"/>
    <w:rsid w:val="00412001"/>
    <w:rsid w:val="004121B3"/>
    <w:rsid w:val="0041745C"/>
    <w:rsid w:val="00430329"/>
    <w:rsid w:val="00434DC8"/>
    <w:rsid w:val="004412F7"/>
    <w:rsid w:val="004420A7"/>
    <w:rsid w:val="00442222"/>
    <w:rsid w:val="00455369"/>
    <w:rsid w:val="004606CC"/>
    <w:rsid w:val="00460A2F"/>
    <w:rsid w:val="00462DFC"/>
    <w:rsid w:val="00466077"/>
    <w:rsid w:val="00466B45"/>
    <w:rsid w:val="00470E45"/>
    <w:rsid w:val="00483A6B"/>
    <w:rsid w:val="0048747F"/>
    <w:rsid w:val="00491905"/>
    <w:rsid w:val="0049271E"/>
    <w:rsid w:val="0049653B"/>
    <w:rsid w:val="004967D2"/>
    <w:rsid w:val="00497462"/>
    <w:rsid w:val="004A2425"/>
    <w:rsid w:val="004A243D"/>
    <w:rsid w:val="004B3B4E"/>
    <w:rsid w:val="004B402C"/>
    <w:rsid w:val="004B554B"/>
    <w:rsid w:val="004C3F5F"/>
    <w:rsid w:val="004D5A6E"/>
    <w:rsid w:val="004D70F7"/>
    <w:rsid w:val="004F1B60"/>
    <w:rsid w:val="004F35DF"/>
    <w:rsid w:val="004F664C"/>
    <w:rsid w:val="004F7549"/>
    <w:rsid w:val="00502449"/>
    <w:rsid w:val="00503733"/>
    <w:rsid w:val="005059E1"/>
    <w:rsid w:val="00507EC1"/>
    <w:rsid w:val="00507FDE"/>
    <w:rsid w:val="00513252"/>
    <w:rsid w:val="00516746"/>
    <w:rsid w:val="00525CA1"/>
    <w:rsid w:val="00532767"/>
    <w:rsid w:val="005351C3"/>
    <w:rsid w:val="005355AB"/>
    <w:rsid w:val="00536BE9"/>
    <w:rsid w:val="00545194"/>
    <w:rsid w:val="00550D29"/>
    <w:rsid w:val="00553A66"/>
    <w:rsid w:val="00557C30"/>
    <w:rsid w:val="00564DAF"/>
    <w:rsid w:val="00570D8F"/>
    <w:rsid w:val="00571E89"/>
    <w:rsid w:val="00574A35"/>
    <w:rsid w:val="005756CF"/>
    <w:rsid w:val="00595BC0"/>
    <w:rsid w:val="005A1A5C"/>
    <w:rsid w:val="005B18A0"/>
    <w:rsid w:val="005C3BF6"/>
    <w:rsid w:val="005D2A82"/>
    <w:rsid w:val="005D5538"/>
    <w:rsid w:val="005E0BC6"/>
    <w:rsid w:val="005E4E02"/>
    <w:rsid w:val="005F669C"/>
    <w:rsid w:val="005F6CD8"/>
    <w:rsid w:val="006017CA"/>
    <w:rsid w:val="00601D80"/>
    <w:rsid w:val="00626E3B"/>
    <w:rsid w:val="00630FC4"/>
    <w:rsid w:val="00637A48"/>
    <w:rsid w:val="0064600A"/>
    <w:rsid w:val="006547A5"/>
    <w:rsid w:val="0065657A"/>
    <w:rsid w:val="006578EA"/>
    <w:rsid w:val="00657F3C"/>
    <w:rsid w:val="00663B24"/>
    <w:rsid w:val="006659A5"/>
    <w:rsid w:val="0066669E"/>
    <w:rsid w:val="006719BC"/>
    <w:rsid w:val="00672A0B"/>
    <w:rsid w:val="00676E67"/>
    <w:rsid w:val="0068551C"/>
    <w:rsid w:val="006864F2"/>
    <w:rsid w:val="00692E6E"/>
    <w:rsid w:val="00693C47"/>
    <w:rsid w:val="006A19CA"/>
    <w:rsid w:val="006A42E0"/>
    <w:rsid w:val="006A45B8"/>
    <w:rsid w:val="006B2818"/>
    <w:rsid w:val="006B3DA5"/>
    <w:rsid w:val="006B64E5"/>
    <w:rsid w:val="006B7C22"/>
    <w:rsid w:val="006C3A26"/>
    <w:rsid w:val="006C5DD7"/>
    <w:rsid w:val="006C6C04"/>
    <w:rsid w:val="006E2838"/>
    <w:rsid w:val="006E2C80"/>
    <w:rsid w:val="006E354F"/>
    <w:rsid w:val="006E4AF5"/>
    <w:rsid w:val="006F233C"/>
    <w:rsid w:val="006F5E5B"/>
    <w:rsid w:val="007001F1"/>
    <w:rsid w:val="00706AEF"/>
    <w:rsid w:val="00707780"/>
    <w:rsid w:val="00710255"/>
    <w:rsid w:val="0071242B"/>
    <w:rsid w:val="00712E27"/>
    <w:rsid w:val="00714861"/>
    <w:rsid w:val="007164F5"/>
    <w:rsid w:val="00720B18"/>
    <w:rsid w:val="00723D0F"/>
    <w:rsid w:val="007276FE"/>
    <w:rsid w:val="007323C3"/>
    <w:rsid w:val="0073457B"/>
    <w:rsid w:val="007376CE"/>
    <w:rsid w:val="00742419"/>
    <w:rsid w:val="007448CC"/>
    <w:rsid w:val="00745D48"/>
    <w:rsid w:val="00747386"/>
    <w:rsid w:val="00747BE9"/>
    <w:rsid w:val="00751B56"/>
    <w:rsid w:val="00754BD6"/>
    <w:rsid w:val="00755926"/>
    <w:rsid w:val="00756963"/>
    <w:rsid w:val="007574DD"/>
    <w:rsid w:val="00760EB8"/>
    <w:rsid w:val="00761B70"/>
    <w:rsid w:val="00762B83"/>
    <w:rsid w:val="007657B1"/>
    <w:rsid w:val="0076754F"/>
    <w:rsid w:val="007938BE"/>
    <w:rsid w:val="007A58EB"/>
    <w:rsid w:val="007B2F92"/>
    <w:rsid w:val="007B338B"/>
    <w:rsid w:val="007B4711"/>
    <w:rsid w:val="007B4BAA"/>
    <w:rsid w:val="007C0F17"/>
    <w:rsid w:val="007C22BE"/>
    <w:rsid w:val="007D7436"/>
    <w:rsid w:val="007E06D8"/>
    <w:rsid w:val="007E308A"/>
    <w:rsid w:val="007F319F"/>
    <w:rsid w:val="007F4957"/>
    <w:rsid w:val="00802F98"/>
    <w:rsid w:val="008040BB"/>
    <w:rsid w:val="00817373"/>
    <w:rsid w:val="0083786C"/>
    <w:rsid w:val="0085476C"/>
    <w:rsid w:val="0085739E"/>
    <w:rsid w:val="008609BA"/>
    <w:rsid w:val="00860D10"/>
    <w:rsid w:val="0086486E"/>
    <w:rsid w:val="00867718"/>
    <w:rsid w:val="008803E4"/>
    <w:rsid w:val="0089461E"/>
    <w:rsid w:val="008A24BA"/>
    <w:rsid w:val="008A5650"/>
    <w:rsid w:val="008B1F88"/>
    <w:rsid w:val="008B2CFF"/>
    <w:rsid w:val="008C7FA6"/>
    <w:rsid w:val="008D3735"/>
    <w:rsid w:val="008D73E6"/>
    <w:rsid w:val="008D7EB5"/>
    <w:rsid w:val="008E5BBB"/>
    <w:rsid w:val="008E7DD8"/>
    <w:rsid w:val="008F08CE"/>
    <w:rsid w:val="008F5D0A"/>
    <w:rsid w:val="00905F80"/>
    <w:rsid w:val="009270C2"/>
    <w:rsid w:val="00927D5E"/>
    <w:rsid w:val="0093133C"/>
    <w:rsid w:val="00931BC0"/>
    <w:rsid w:val="00933A20"/>
    <w:rsid w:val="009413B2"/>
    <w:rsid w:val="00946302"/>
    <w:rsid w:val="009562E5"/>
    <w:rsid w:val="00964D32"/>
    <w:rsid w:val="00964FEB"/>
    <w:rsid w:val="0096621C"/>
    <w:rsid w:val="00973AEC"/>
    <w:rsid w:val="00975A21"/>
    <w:rsid w:val="009836DB"/>
    <w:rsid w:val="009873DA"/>
    <w:rsid w:val="0099085A"/>
    <w:rsid w:val="009909C4"/>
    <w:rsid w:val="00991105"/>
    <w:rsid w:val="00991352"/>
    <w:rsid w:val="00994E12"/>
    <w:rsid w:val="009A0F7F"/>
    <w:rsid w:val="009A352F"/>
    <w:rsid w:val="009A59FB"/>
    <w:rsid w:val="009B2D3C"/>
    <w:rsid w:val="009C0553"/>
    <w:rsid w:val="009C0965"/>
    <w:rsid w:val="009C17FE"/>
    <w:rsid w:val="009D24E4"/>
    <w:rsid w:val="009D4C4B"/>
    <w:rsid w:val="009D7C90"/>
    <w:rsid w:val="009D7DB2"/>
    <w:rsid w:val="009E7222"/>
    <w:rsid w:val="009F0015"/>
    <w:rsid w:val="009F2F02"/>
    <w:rsid w:val="00A00C24"/>
    <w:rsid w:val="00A01358"/>
    <w:rsid w:val="00A032BC"/>
    <w:rsid w:val="00A150BE"/>
    <w:rsid w:val="00A267B3"/>
    <w:rsid w:val="00A3255D"/>
    <w:rsid w:val="00A42059"/>
    <w:rsid w:val="00A42900"/>
    <w:rsid w:val="00A610B8"/>
    <w:rsid w:val="00A62698"/>
    <w:rsid w:val="00A63C96"/>
    <w:rsid w:val="00A664A9"/>
    <w:rsid w:val="00A66F24"/>
    <w:rsid w:val="00A718EB"/>
    <w:rsid w:val="00A817CD"/>
    <w:rsid w:val="00A83096"/>
    <w:rsid w:val="00A90CEA"/>
    <w:rsid w:val="00A918DE"/>
    <w:rsid w:val="00A92D97"/>
    <w:rsid w:val="00A946D1"/>
    <w:rsid w:val="00A95249"/>
    <w:rsid w:val="00A972FF"/>
    <w:rsid w:val="00AA0AE1"/>
    <w:rsid w:val="00AA70AD"/>
    <w:rsid w:val="00AA7D7F"/>
    <w:rsid w:val="00AB2401"/>
    <w:rsid w:val="00AC10D1"/>
    <w:rsid w:val="00AC3023"/>
    <w:rsid w:val="00AE2243"/>
    <w:rsid w:val="00AE5CFC"/>
    <w:rsid w:val="00AE6E9E"/>
    <w:rsid w:val="00B042DF"/>
    <w:rsid w:val="00B07E99"/>
    <w:rsid w:val="00B12792"/>
    <w:rsid w:val="00B13516"/>
    <w:rsid w:val="00B14290"/>
    <w:rsid w:val="00B23E04"/>
    <w:rsid w:val="00B43F0C"/>
    <w:rsid w:val="00B4798F"/>
    <w:rsid w:val="00B53DF1"/>
    <w:rsid w:val="00B56AC2"/>
    <w:rsid w:val="00B60D5F"/>
    <w:rsid w:val="00B62951"/>
    <w:rsid w:val="00B65567"/>
    <w:rsid w:val="00B66CFA"/>
    <w:rsid w:val="00B70CF3"/>
    <w:rsid w:val="00B737D8"/>
    <w:rsid w:val="00B83E32"/>
    <w:rsid w:val="00B87D49"/>
    <w:rsid w:val="00BA14AF"/>
    <w:rsid w:val="00BA77D8"/>
    <w:rsid w:val="00BB072D"/>
    <w:rsid w:val="00BB0C7A"/>
    <w:rsid w:val="00BB2F67"/>
    <w:rsid w:val="00BB6BD1"/>
    <w:rsid w:val="00BB7D63"/>
    <w:rsid w:val="00BC3774"/>
    <w:rsid w:val="00BD01F7"/>
    <w:rsid w:val="00BE4F6B"/>
    <w:rsid w:val="00BE7D6B"/>
    <w:rsid w:val="00BF233C"/>
    <w:rsid w:val="00BF248E"/>
    <w:rsid w:val="00BF300B"/>
    <w:rsid w:val="00BF5D44"/>
    <w:rsid w:val="00C034E8"/>
    <w:rsid w:val="00C0511D"/>
    <w:rsid w:val="00C05CAC"/>
    <w:rsid w:val="00C11358"/>
    <w:rsid w:val="00C121C7"/>
    <w:rsid w:val="00C23A77"/>
    <w:rsid w:val="00C27010"/>
    <w:rsid w:val="00C32A37"/>
    <w:rsid w:val="00C35328"/>
    <w:rsid w:val="00C44576"/>
    <w:rsid w:val="00C44FF3"/>
    <w:rsid w:val="00C5121B"/>
    <w:rsid w:val="00C537F0"/>
    <w:rsid w:val="00C62A34"/>
    <w:rsid w:val="00C82954"/>
    <w:rsid w:val="00CA38F0"/>
    <w:rsid w:val="00CA4382"/>
    <w:rsid w:val="00CB2FAC"/>
    <w:rsid w:val="00CB58A6"/>
    <w:rsid w:val="00CC2461"/>
    <w:rsid w:val="00CC3650"/>
    <w:rsid w:val="00CC4E10"/>
    <w:rsid w:val="00CC70B5"/>
    <w:rsid w:val="00CD10C1"/>
    <w:rsid w:val="00CD1BFB"/>
    <w:rsid w:val="00CE0A15"/>
    <w:rsid w:val="00CE602E"/>
    <w:rsid w:val="00CF62A1"/>
    <w:rsid w:val="00D01350"/>
    <w:rsid w:val="00D0566E"/>
    <w:rsid w:val="00D130E7"/>
    <w:rsid w:val="00D145FA"/>
    <w:rsid w:val="00D21A7C"/>
    <w:rsid w:val="00D25AD4"/>
    <w:rsid w:val="00D25B47"/>
    <w:rsid w:val="00D25CE2"/>
    <w:rsid w:val="00D3362F"/>
    <w:rsid w:val="00D36BF4"/>
    <w:rsid w:val="00D41E49"/>
    <w:rsid w:val="00D43DF0"/>
    <w:rsid w:val="00D511D7"/>
    <w:rsid w:val="00D513C8"/>
    <w:rsid w:val="00D6047C"/>
    <w:rsid w:val="00D6347C"/>
    <w:rsid w:val="00D649CE"/>
    <w:rsid w:val="00D64FAD"/>
    <w:rsid w:val="00D80076"/>
    <w:rsid w:val="00D8222C"/>
    <w:rsid w:val="00D8610A"/>
    <w:rsid w:val="00D8704E"/>
    <w:rsid w:val="00D9424A"/>
    <w:rsid w:val="00D97313"/>
    <w:rsid w:val="00DA113B"/>
    <w:rsid w:val="00DB0E42"/>
    <w:rsid w:val="00DB199B"/>
    <w:rsid w:val="00DB3475"/>
    <w:rsid w:val="00DB3EEA"/>
    <w:rsid w:val="00DD0744"/>
    <w:rsid w:val="00DD21D6"/>
    <w:rsid w:val="00DD2A95"/>
    <w:rsid w:val="00DD2E89"/>
    <w:rsid w:val="00DE276B"/>
    <w:rsid w:val="00DE74C3"/>
    <w:rsid w:val="00DF43BE"/>
    <w:rsid w:val="00E01B32"/>
    <w:rsid w:val="00E219C7"/>
    <w:rsid w:val="00E322BD"/>
    <w:rsid w:val="00E328D5"/>
    <w:rsid w:val="00E354AF"/>
    <w:rsid w:val="00E366B7"/>
    <w:rsid w:val="00E530C5"/>
    <w:rsid w:val="00E577B1"/>
    <w:rsid w:val="00E75B75"/>
    <w:rsid w:val="00E83F9D"/>
    <w:rsid w:val="00E85CB7"/>
    <w:rsid w:val="00E87E15"/>
    <w:rsid w:val="00E90C15"/>
    <w:rsid w:val="00E92714"/>
    <w:rsid w:val="00EA4E81"/>
    <w:rsid w:val="00EB1729"/>
    <w:rsid w:val="00EC1EE3"/>
    <w:rsid w:val="00EC3424"/>
    <w:rsid w:val="00EC367B"/>
    <w:rsid w:val="00EC6A70"/>
    <w:rsid w:val="00ED6578"/>
    <w:rsid w:val="00EF437C"/>
    <w:rsid w:val="00F00B8B"/>
    <w:rsid w:val="00F128A1"/>
    <w:rsid w:val="00F14495"/>
    <w:rsid w:val="00F268E3"/>
    <w:rsid w:val="00F40714"/>
    <w:rsid w:val="00F41A8D"/>
    <w:rsid w:val="00F42CAA"/>
    <w:rsid w:val="00F43CBF"/>
    <w:rsid w:val="00F47558"/>
    <w:rsid w:val="00F65E56"/>
    <w:rsid w:val="00F73FC5"/>
    <w:rsid w:val="00F75263"/>
    <w:rsid w:val="00F80071"/>
    <w:rsid w:val="00F853EE"/>
    <w:rsid w:val="00FA54A2"/>
    <w:rsid w:val="00FA67B1"/>
    <w:rsid w:val="00FB51B4"/>
    <w:rsid w:val="00FB55A4"/>
    <w:rsid w:val="00FC3B9B"/>
    <w:rsid w:val="00FC427A"/>
    <w:rsid w:val="00FD308C"/>
    <w:rsid w:val="00FE3BE1"/>
    <w:rsid w:val="00FE7EEF"/>
    <w:rsid w:val="00F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0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0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0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06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06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06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0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06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06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06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06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10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06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1069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1069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106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1068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106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106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1068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1069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068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1068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1068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81069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81069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6814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0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0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0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0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0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6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06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06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06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0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06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06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06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06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06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06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106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06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106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0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0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6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06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0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0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0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06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06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0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06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06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106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06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106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1069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0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223</Words>
  <Characters>1284</Characters>
  <Application>Microsoft Office Word</Application>
  <DocSecurity>0</DocSecurity>
  <Lines>10</Lines>
  <Paragraphs>3</Paragraphs>
  <ScaleCrop>false</ScaleCrop>
  <Company>CDG74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Laetitia Guizard</cp:lastModifiedBy>
  <cp:revision>6</cp:revision>
  <cp:lastPrinted>2012-05-24T15:09:00Z</cp:lastPrinted>
  <dcterms:created xsi:type="dcterms:W3CDTF">2012-05-25T11:16:00Z</dcterms:created>
  <dcterms:modified xsi:type="dcterms:W3CDTF">2012-07-20T11:44:00Z</dcterms:modified>
</cp:coreProperties>
</file>