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524F32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524F32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56.9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28 + 30 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13 Décembre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201</w:t>
                  </w:r>
                  <w:r w:rsidR="00AD3D9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6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524F32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6953" w:rsidRP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NOMINATION </w:t>
      </w:r>
      <w:r w:rsidR="0083519B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SANS STAGE 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524F3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9.9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b/>
          <w:color w:val="5F497A"/>
          <w:szCs w:val="22"/>
        </w:rPr>
        <w:t>Le Maire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</w:t>
      </w:r>
      <w:r w:rsidRPr="00AD3D96">
        <w:rPr>
          <w:rFonts w:ascii="Lucida Sans Unicode" w:eastAsia="Calibri" w:hAnsi="Lucida Sans Unicode" w:cs="Lucida Sans Unicode"/>
          <w:b/>
          <w:i/>
          <w:color w:val="548DD4"/>
          <w:szCs w:val="22"/>
          <w:lang w:eastAsia="en-US"/>
        </w:rPr>
        <w:t xml:space="preserve">(le Président) </w:t>
      </w:r>
      <w:r w:rsidRPr="00AD3D96">
        <w:rPr>
          <w:rFonts w:ascii="Lucida Sans Unicode" w:hAnsi="Lucida Sans Unicode" w:cs="Lucida Sans Unicode"/>
          <w:color w:val="5F497A"/>
          <w:szCs w:val="22"/>
        </w:rPr>
        <w:t>de ……………………………………………….,</w:t>
      </w:r>
    </w:p>
    <w:p w:rsidR="00AD3D96" w:rsidRPr="00AD3D96" w:rsidRDefault="00AD3D96" w:rsidP="00AD3D96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VU la loi n° 83-634 du 13 juillet 1983 portant droits et obligations des fonctionnaires,</w:t>
      </w:r>
    </w:p>
    <w:p w:rsidR="00AD3D96" w:rsidRPr="00AD3D96" w:rsidRDefault="00AD3D96" w:rsidP="00AD3D96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VU la loi n° 84-53 du 26 janvier 1984 portant dispositions statutaires relatives à la Fonction Publique Territoriale, </w:t>
      </w:r>
    </w:p>
    <w:p w:rsidR="00AD3D96" w:rsidRPr="00AD3D96" w:rsidRDefault="00AD3D96" w:rsidP="00AD3D96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VU le décret n° 87-1107 du 30 décembre 1987 portant organisation des carrières des fonctionnaires territoriaux de catégorie C,</w:t>
      </w:r>
    </w:p>
    <w:p w:rsidR="00AD3D96" w:rsidRPr="00AD3D96" w:rsidRDefault="00AD3D96" w:rsidP="00AD3D96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VU le décret n° 88-547 du 6 mai 1988 portant statut particulier du cadre d’emplois ……………………….</w:t>
      </w:r>
      <w:r w:rsidRPr="00AD3D96">
        <w:rPr>
          <w:rFonts w:ascii="Lucida Sans Unicode" w:hAnsi="Lucida Sans Unicode" w:cs="Lucida Sans Unicode"/>
          <w:i/>
          <w:color w:val="5F497A"/>
          <w:sz w:val="16"/>
          <w:szCs w:val="16"/>
        </w:rPr>
        <w:t>,</w:t>
      </w:r>
    </w:p>
    <w:p w:rsidR="00AD3D96" w:rsidRPr="00AD3D96" w:rsidRDefault="00AD3D96" w:rsidP="00AD3D96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VU le décret n° 2008-512 du 29 mai 2008 relatif aux formations statutaires obligatoires de la fonction publique territoriale,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VU la délibération du </w:t>
      </w:r>
      <w:bookmarkStart w:id="0" w:name="agent_conseil"/>
      <w:r w:rsidRPr="00AD3D96">
        <w:rPr>
          <w:rFonts w:ascii="Lucida Sans Unicode" w:hAnsi="Lucida Sans Unicode" w:cs="Lucida Sans Unicode"/>
          <w:color w:val="5F497A"/>
          <w:szCs w:val="22"/>
        </w:rPr>
        <w:t xml:space="preserve">Conseil </w:t>
      </w:r>
      <w:bookmarkEnd w:id="0"/>
      <w:r w:rsidRPr="00AD3D96">
        <w:rPr>
          <w:rFonts w:ascii="Lucida Sans Unicode" w:hAnsi="Lucida Sans Unicode" w:cs="Lucida Sans Unicode"/>
          <w:color w:val="5F497A"/>
          <w:szCs w:val="22"/>
        </w:rPr>
        <w:t>…….. en date du …./…./……..portant création du poste de …………</w:t>
      </w:r>
      <w:proofErr w:type="gramStart"/>
      <w:r w:rsidRPr="00AD3D96">
        <w:rPr>
          <w:rFonts w:ascii="Lucida Sans Unicode" w:hAnsi="Lucida Sans Unicode" w:cs="Lucida Sans Unicode"/>
          <w:color w:val="5F497A"/>
          <w:szCs w:val="22"/>
        </w:rPr>
        <w:t>…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End"/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emploi), 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à temps complet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non complet à hauteur de ……….. h/35ème)</w:t>
      </w:r>
      <w:r w:rsidRPr="00AD3D96">
        <w:rPr>
          <w:rFonts w:ascii="Lucida Sans Unicode" w:hAnsi="Lucida Sans Unicode" w:cs="Lucida Sans Unicode"/>
          <w:color w:val="5F497A"/>
          <w:szCs w:val="22"/>
        </w:rPr>
        <w:t>.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VU l’arrêté en date du …………. fixant la dernière situation de 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M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proofErr w:type="gramStart"/>
      <w:r w:rsidRPr="00AD3D96">
        <w:rPr>
          <w:rFonts w:ascii="Lucida Sans Unicode" w:hAnsi="Lucida Sans Unicode" w:cs="Lucida Sans Unicode"/>
          <w:color w:val="5F497A"/>
          <w:szCs w:val="22"/>
        </w:rPr>
        <w:t>………………..,</w:t>
      </w:r>
      <w:proofErr w:type="gramEnd"/>
      <w:r w:rsidRPr="00AD3D96">
        <w:rPr>
          <w:rFonts w:ascii="Lucida Sans Unicode" w:hAnsi="Lucida Sans Unicode" w:cs="Lucida Sans Unicode"/>
          <w:color w:val="5F497A"/>
          <w:szCs w:val="22"/>
        </w:rPr>
        <w:t> (</w:t>
      </w:r>
      <w:r w:rsidRPr="00AD3D96">
        <w:rPr>
          <w:rFonts w:ascii="Lucida Sans Unicode" w:hAnsi="Lucida Sans Unicode" w:cs="Lucida Sans Unicode"/>
          <w:i/>
          <w:color w:val="5F497A"/>
          <w:szCs w:val="22"/>
        </w:rPr>
        <w:t>grade</w:t>
      </w:r>
      <w:r w:rsidRPr="00AD3D96">
        <w:rPr>
          <w:rFonts w:ascii="Lucida Sans Unicode" w:hAnsi="Lucida Sans Unicode" w:cs="Lucida Sans Unicode"/>
          <w:color w:val="5F497A"/>
          <w:szCs w:val="22"/>
        </w:rPr>
        <w:t>)……………, …..échelon, IB….</w:t>
      </w:r>
      <w:proofErr w:type="gramStart"/>
      <w:r w:rsidRPr="00AD3D96">
        <w:rPr>
          <w:rFonts w:ascii="Lucida Sans Unicode" w:hAnsi="Lucida Sans Unicode" w:cs="Lucida Sans Unicode"/>
          <w:color w:val="5F497A"/>
          <w:szCs w:val="22"/>
        </w:rPr>
        <w:t>,IM</w:t>
      </w:r>
      <w:proofErr w:type="gramEnd"/>
      <w:r w:rsidRPr="00AD3D96">
        <w:rPr>
          <w:rFonts w:ascii="Lucida Sans Unicode" w:hAnsi="Lucida Sans Unicode" w:cs="Lucida Sans Unicode"/>
          <w:color w:val="5F497A"/>
          <w:szCs w:val="22"/>
        </w:rPr>
        <w:t>……, avec un reliquat d’ancienneté de ………….. 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Vu la déclaration de vacance d'emploi n°..... </w:t>
      </w:r>
      <w:proofErr w:type="gramStart"/>
      <w:r w:rsidRPr="00AD3D96">
        <w:rPr>
          <w:rFonts w:ascii="Lucida Sans Unicode" w:hAnsi="Lucida Sans Unicode" w:cs="Lucida Sans Unicode"/>
          <w:color w:val="5F497A"/>
          <w:szCs w:val="22"/>
        </w:rPr>
        <w:t>en</w:t>
      </w:r>
      <w:proofErr w:type="gramEnd"/>
      <w:r w:rsidRPr="00AD3D96">
        <w:rPr>
          <w:rFonts w:ascii="Lucida Sans Unicode" w:hAnsi="Lucida Sans Unicode" w:cs="Lucida Sans Unicode"/>
          <w:color w:val="5F497A"/>
          <w:szCs w:val="22"/>
        </w:rPr>
        <w:t xml:space="preserve"> date du …………..effectuée auprès du CDG,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VU le certificat médical attestant l'aptitude physique à l'emploi en date du ……, établi par le Docteur ………, médecin agréé,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Considérant que l’agent satisfait aux conditions de recrutement fixées par le décret susvisé,</w:t>
      </w:r>
    </w:p>
    <w:p w:rsidR="00AD3D96" w:rsidRPr="00AD3D96" w:rsidRDefault="00AD3D96" w:rsidP="00AD3D96">
      <w:pPr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(Le cas échéant) Considérant que M (Mme) ……… est inscrit(e) sur la liste d’aptitude au grade de …… à effet du …… établie par l’autorité organisatrice du concours,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Considérant qu'il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(elle)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avait la qualité de titulaire de la fonction publique antérieurement à sa nomination et justifie de deux ans de services publics effectifs dans un emploi de même nature et est, à ce titre, dispensé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de l’accomplissement de la période de stage,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</w:t>
      </w:r>
    </w:p>
    <w:p w:rsidR="00AD3D96" w:rsidRPr="00AD3D96" w:rsidRDefault="00AD3D96" w:rsidP="00AD3D96">
      <w:pPr>
        <w:pStyle w:val="Titre1"/>
        <w:tabs>
          <w:tab w:val="left" w:pos="1560"/>
        </w:tabs>
        <w:spacing w:after="0"/>
        <w:jc w:val="center"/>
        <w:rPr>
          <w:color w:val="5F497A"/>
          <w:sz w:val="32"/>
        </w:rPr>
      </w:pPr>
      <w:r w:rsidRPr="00AD3D96">
        <w:rPr>
          <w:color w:val="5F497A"/>
          <w:sz w:val="32"/>
        </w:rPr>
        <w:lastRenderedPageBreak/>
        <w:t>ARRETE</w:t>
      </w:r>
    </w:p>
    <w:p w:rsidR="00AD3D96" w:rsidRDefault="00AD3D96" w:rsidP="00AD3D96"/>
    <w:p w:rsidR="00AD3D96" w:rsidRPr="00AD3D96" w:rsidRDefault="00AD3D96" w:rsidP="00AD3D96"/>
    <w:p w:rsidR="00AD3D96" w:rsidRDefault="00AD3D96" w:rsidP="00AD3D96">
      <w:pPr>
        <w:pStyle w:val="Titre1"/>
      </w:pPr>
      <w:r>
        <w:t>Article 1 :</w:t>
      </w:r>
    </w:p>
    <w:p w:rsidR="00AD3D96" w:rsidRPr="00AD3D96" w:rsidRDefault="00AD3D96" w:rsidP="00AD3D96">
      <w:pPr>
        <w:spacing w:after="0" w:line="240" w:lineRule="auto"/>
        <w:rPr>
          <w:rFonts w:ascii="Lucida Sans Unicode" w:hAnsi="Lucida Sans Unicode" w:cs="Lucida Sans Unicode"/>
          <w:bCs/>
          <w:color w:val="5F497A"/>
          <w:szCs w:val="22"/>
        </w:rPr>
      </w:pPr>
      <w:r w:rsidRPr="00AD3D96">
        <w:rPr>
          <w:rFonts w:ascii="Lucida Sans Unicode" w:hAnsi="Lucida Sans Unicode" w:cs="Lucida Sans Unicode"/>
          <w:b/>
          <w:bCs/>
          <w:color w:val="5F497A"/>
          <w:szCs w:val="22"/>
        </w:rPr>
        <w:t xml:space="preserve"> </w:t>
      </w:r>
      <w:bookmarkStart w:id="1" w:name="agent_nomcomplet2"/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M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>..........................</w:t>
      </w:r>
      <w:bookmarkEnd w:id="1"/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</w:t>
      </w:r>
      <w:proofErr w:type="gramStart"/>
      <w:r w:rsidRPr="00AD3D96">
        <w:rPr>
          <w:rFonts w:ascii="Lucida Sans Unicode" w:hAnsi="Lucida Sans Unicode" w:cs="Lucida Sans Unicode"/>
          <w:bCs/>
          <w:color w:val="5F497A"/>
          <w:szCs w:val="22"/>
        </w:rPr>
        <w:t>est</w:t>
      </w:r>
      <w:proofErr w:type="gramEnd"/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nommé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au grade d’……………….. </w:t>
      </w:r>
      <w:proofErr w:type="gramStart"/>
      <w:r w:rsidRPr="00AD3D96">
        <w:rPr>
          <w:rFonts w:ascii="Lucida Sans Unicode" w:hAnsi="Lucida Sans Unicode" w:cs="Lucida Sans Unicode"/>
          <w:bCs/>
          <w:color w:val="5F497A"/>
          <w:szCs w:val="22"/>
        </w:rPr>
        <w:t>à</w:t>
      </w:r>
      <w:proofErr w:type="gramEnd"/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temps plein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(OU à temps non complet à hauteur de ……h/35èmes)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à compter du …………………..,</w:t>
      </w:r>
    </w:p>
    <w:p w:rsidR="00AD3D96" w:rsidRDefault="00AD3D96" w:rsidP="00AD3D96">
      <w:pPr>
        <w:tabs>
          <w:tab w:val="left" w:pos="1134"/>
        </w:tabs>
        <w:spacing w:after="0" w:line="240" w:lineRule="auto"/>
        <w:rPr>
          <w:rFonts w:ascii="Lucida Sans Unicode" w:hAnsi="Lucida Sans Unicode" w:cs="Lucida Sans Unicode"/>
          <w:b/>
          <w:color w:val="5F497A"/>
          <w:szCs w:val="22"/>
        </w:rPr>
      </w:pPr>
    </w:p>
    <w:p w:rsidR="00AD3D96" w:rsidRDefault="00AD3D96" w:rsidP="00AD3D96">
      <w:pPr>
        <w:pStyle w:val="Titre1"/>
      </w:pPr>
      <w:r w:rsidRPr="00AD3D96">
        <w:t>Article 2</w:t>
      </w:r>
      <w:r w:rsidRPr="00AD3D96">
        <w:rPr>
          <w:bCs/>
        </w:rPr>
        <w:tab/>
        <w:t>:</w:t>
      </w:r>
    </w:p>
    <w:p w:rsidR="00AD3D96" w:rsidRPr="00AD3D96" w:rsidRDefault="00AD3D96" w:rsidP="00AD3D96">
      <w:pPr>
        <w:tabs>
          <w:tab w:val="left" w:pos="1134"/>
        </w:tabs>
        <w:spacing w:after="0" w:line="240" w:lineRule="auto"/>
        <w:rPr>
          <w:rFonts w:ascii="Lucida Sans Unicode" w:hAnsi="Lucida Sans Unicode" w:cs="Lucida Sans Unicode"/>
          <w:bCs/>
          <w:color w:val="5F497A"/>
          <w:szCs w:val="22"/>
        </w:rPr>
      </w:pPr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M 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(Mme)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>..................................... est classé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à cette même date au .................... échelon de l'échelle …</w:t>
      </w:r>
      <w:proofErr w:type="gramStart"/>
      <w:r w:rsidRPr="00AD3D96">
        <w:rPr>
          <w:rFonts w:ascii="Lucida Sans Unicode" w:hAnsi="Lucida Sans Unicode" w:cs="Lucida Sans Unicode"/>
          <w:bCs/>
          <w:color w:val="5F497A"/>
          <w:szCs w:val="22"/>
        </w:rPr>
        <w:t>.,</w:t>
      </w:r>
      <w:proofErr w:type="gramEnd"/>
      <w:r w:rsidRPr="00AD3D96">
        <w:rPr>
          <w:rFonts w:ascii="Lucida Sans Unicode" w:hAnsi="Lucida Sans Unicode" w:cs="Lucida Sans Unicode"/>
          <w:bCs/>
          <w:color w:val="5F497A"/>
          <w:szCs w:val="22"/>
        </w:rPr>
        <w:t xml:space="preserve"> IB .........., IM ........…, avec un reliquat d’ancienneté de ........................,</w:t>
      </w:r>
    </w:p>
    <w:p w:rsidR="00AD3D96" w:rsidRPr="00AD3D96" w:rsidRDefault="00AD3D96" w:rsidP="00AD3D96">
      <w:pPr>
        <w:tabs>
          <w:tab w:val="left" w:pos="1134"/>
        </w:tabs>
        <w:spacing w:after="0" w:line="240" w:lineRule="auto"/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</w:pP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</w:t>
      </w:r>
      <w:proofErr w:type="gramStart"/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le</w:t>
      </w:r>
      <w:proofErr w:type="gramEnd"/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 xml:space="preserve"> cas échéant) L’agent conserve à titre personnel le bénéfice de sa rémunération antérieure basée sur l’IB………, l’IM…..</w:t>
      </w:r>
    </w:p>
    <w:p w:rsidR="00AD3D96" w:rsidRDefault="00AD3D96" w:rsidP="00AD3D96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b/>
          <w:color w:val="5F497A"/>
          <w:szCs w:val="22"/>
        </w:rPr>
      </w:pPr>
    </w:p>
    <w:p w:rsidR="00AD3D96" w:rsidRDefault="00AD3D96" w:rsidP="00AD3D96">
      <w:pPr>
        <w:pStyle w:val="Titre1"/>
      </w:pPr>
      <w:r w:rsidRPr="00AD3D96">
        <w:rPr>
          <w:kern w:val="0"/>
        </w:rPr>
        <w:t>Article 3 :</w:t>
      </w:r>
    </w:p>
    <w:p w:rsidR="00AD3D96" w:rsidRPr="00AD3D96" w:rsidRDefault="00AD3D96" w:rsidP="00AD3D96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  <w:r w:rsidRPr="00AD3D96">
        <w:rPr>
          <w:rFonts w:ascii="Lucida Sans Unicode" w:hAnsi="Lucida Sans Unicode" w:cs="Lucida Sans Unicode"/>
          <w:color w:val="5F497A"/>
          <w:szCs w:val="22"/>
        </w:rPr>
        <w:t>L'intéressé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est informé</w:t>
      </w:r>
      <w:r w:rsidRPr="00AD3D96"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 w:rsidRPr="00AD3D96">
        <w:rPr>
          <w:rFonts w:ascii="Lucida Sans Unicode" w:hAnsi="Lucida Sans Unicode" w:cs="Lucida Sans Unicode"/>
          <w:color w:val="5F497A"/>
          <w:szCs w:val="22"/>
        </w:rPr>
        <w:t xml:space="preserve"> que le présent arrêté peut faire l'objet d'un recours devant le Tribunal Administratif dans un délai de deux mois à compter de sa notification.</w:t>
      </w:r>
    </w:p>
    <w:p w:rsidR="00AD3D96" w:rsidRPr="00AD3D96" w:rsidRDefault="00AD3D96" w:rsidP="00AD3D96">
      <w:pPr>
        <w:tabs>
          <w:tab w:val="left" w:pos="1276"/>
        </w:tabs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AD3D96" w:rsidRPr="00AD3D96" w:rsidRDefault="00AD3D96" w:rsidP="00AD3D96">
      <w:pPr>
        <w:pStyle w:val="Titre1"/>
      </w:pPr>
      <w:r w:rsidRPr="00AD3D96">
        <w:t>ARTICLE 4 :</w:t>
      </w:r>
    </w:p>
    <w:p w:rsidR="00D317FE" w:rsidRDefault="00D317FE" w:rsidP="00D317FE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Le Directeur Général des services est chargé de l’exécution du présent arrêté qui sera transmis au Représentant de l’Etat et notifié à l’intéressé</w:t>
      </w:r>
      <w:r>
        <w:rPr>
          <w:rFonts w:ascii="Lucida Sans Unicode" w:eastAsia="Calibri" w:hAnsi="Lucida Sans Unicode" w:cs="Lucida Sans Unicode"/>
          <w:i/>
          <w:color w:val="548DD4"/>
          <w:szCs w:val="22"/>
          <w:lang w:eastAsia="en-US"/>
        </w:rPr>
        <w:t>(e)</w:t>
      </w:r>
      <w:r>
        <w:rPr>
          <w:rFonts w:ascii="Lucida Sans Unicode" w:hAnsi="Lucida Sans Unicode" w:cs="Lucida Sans Unicode"/>
          <w:color w:val="5F497A"/>
          <w:kern w:val="20"/>
          <w:szCs w:val="22"/>
        </w:rPr>
        <w:t xml:space="preserve">. </w:t>
      </w:r>
    </w:p>
    <w:p w:rsidR="00D317FE" w:rsidRDefault="00D317FE" w:rsidP="00D317FE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Ampliation adressée au :</w:t>
      </w:r>
    </w:p>
    <w:p w:rsidR="00D317FE" w:rsidRDefault="00D317FE" w:rsidP="00D317FE">
      <w:pPr>
        <w:numPr>
          <w:ilvl w:val="0"/>
          <w:numId w:val="6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Président du Centre de Gestion de Haute-Savoie,</w:t>
      </w:r>
    </w:p>
    <w:p w:rsidR="00D317FE" w:rsidRDefault="00D317FE" w:rsidP="00D317FE">
      <w:pPr>
        <w:numPr>
          <w:ilvl w:val="0"/>
          <w:numId w:val="6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5F497A"/>
          <w:kern w:val="20"/>
          <w:szCs w:val="22"/>
        </w:rPr>
      </w:pPr>
      <w:r>
        <w:rPr>
          <w:rFonts w:ascii="Lucida Sans Unicode" w:hAnsi="Lucida Sans Unicode" w:cs="Lucida Sans Unicode"/>
          <w:color w:val="5F497A"/>
          <w:kern w:val="20"/>
          <w:szCs w:val="22"/>
        </w:rPr>
        <w:t>Comptable de la Collectivité.</w:t>
      </w:r>
    </w:p>
    <w:p w:rsidR="00AD3D96" w:rsidRPr="00AD3D96" w:rsidRDefault="00AD3D96" w:rsidP="00AD3D96">
      <w:pPr>
        <w:pStyle w:val="articlecontenu"/>
        <w:spacing w:after="0"/>
        <w:ind w:firstLine="0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>Fait à …… le …….,</w:t>
      </w:r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 xml:space="preserve">Le Maire </w:t>
      </w:r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(le Président)</w:t>
      </w: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>,</w:t>
      </w:r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 lisibles et signature)</w:t>
      </w:r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hAnsi="Lucida Sans Unicode" w:cs="Lucida Sans Unicode"/>
          <w:i/>
          <w:color w:val="5F497A"/>
          <w:sz w:val="22"/>
          <w:szCs w:val="22"/>
        </w:rPr>
      </w:pPr>
      <w:proofErr w:type="gramStart"/>
      <w:r w:rsidRPr="00AD3D96">
        <w:rPr>
          <w:rFonts w:ascii="Lucida Sans Unicode" w:hAnsi="Lucida Sans Unicode" w:cs="Lucida Sans Unicode"/>
          <w:i/>
          <w:color w:val="5F497A"/>
          <w:sz w:val="22"/>
          <w:szCs w:val="22"/>
        </w:rPr>
        <w:t>ou</w:t>
      </w:r>
      <w:proofErr w:type="gramEnd"/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>Par délégation,</w:t>
      </w:r>
    </w:p>
    <w:p w:rsidR="00AD3D96" w:rsidRPr="00AD3D96" w:rsidRDefault="00AD3D96" w:rsidP="00AD3D96">
      <w:pPr>
        <w:pStyle w:val="articlecontenu"/>
        <w:spacing w:after="0"/>
        <w:ind w:left="5664" w:firstLine="0"/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</w:pPr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(</w:t>
      </w:r>
      <w:proofErr w:type="gramStart"/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prénom</w:t>
      </w:r>
      <w:proofErr w:type="gramEnd"/>
      <w:r w:rsidRPr="00AD3D96">
        <w:rPr>
          <w:rFonts w:ascii="Lucida Sans Unicode" w:eastAsia="Calibri" w:hAnsi="Lucida Sans Unicode" w:cs="Lucida Sans Unicode"/>
          <w:i/>
          <w:color w:val="548DD4"/>
          <w:sz w:val="22"/>
          <w:szCs w:val="22"/>
          <w:lang w:eastAsia="en-US"/>
        </w:rPr>
        <w:t>, nom, qualité lisibles et signature)</w:t>
      </w:r>
    </w:p>
    <w:p w:rsidR="00AD3D96" w:rsidRPr="00AD3D96" w:rsidRDefault="00AD3D96" w:rsidP="00AD3D9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D3D96">
        <w:rPr>
          <w:rFonts w:ascii="Lucida Sans Unicode" w:hAnsi="Lucida Sans Unicode" w:cs="Lucida Sans Unicode"/>
          <w:color w:val="5F497A"/>
        </w:rPr>
        <w:t xml:space="preserve">Le Maire </w:t>
      </w:r>
      <w:r w:rsidRPr="00AD3D96">
        <w:rPr>
          <w:rFonts w:ascii="Lucida Sans Unicode" w:eastAsia="Calibri" w:hAnsi="Lucida Sans Unicode" w:cs="Lucida Sans Unicode"/>
          <w:i/>
          <w:color w:val="548DD4"/>
          <w:lang w:eastAsia="en-US"/>
        </w:rPr>
        <w:t>(ou le Président)</w:t>
      </w:r>
      <w:r w:rsidRPr="00AD3D96">
        <w:rPr>
          <w:rFonts w:ascii="Lucida Sans Unicode" w:hAnsi="Lucida Sans Unicode" w:cs="Lucida Sans Unicode"/>
          <w:color w:val="5F497A"/>
        </w:rPr>
        <w:t>,</w:t>
      </w:r>
    </w:p>
    <w:p w:rsidR="00AD3D96" w:rsidRPr="00AD3D96" w:rsidRDefault="00AD3D96" w:rsidP="00AD3D9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D3D96">
        <w:rPr>
          <w:rFonts w:ascii="Lucida Sans Unicode" w:hAnsi="Lucida Sans Unicode" w:cs="Lucida Sans Unicode"/>
          <w:color w:val="5F497A"/>
        </w:rPr>
        <w:t>• certifie sous sa responsabilité le caractère exécutoire de cet acte,</w:t>
      </w:r>
    </w:p>
    <w:p w:rsidR="00AD3D96" w:rsidRPr="00AD3D96" w:rsidRDefault="00AD3D96" w:rsidP="00AD3D96">
      <w:pPr>
        <w:pStyle w:val="recours"/>
        <w:ind w:left="0" w:right="0"/>
        <w:rPr>
          <w:rFonts w:ascii="Lucida Sans Unicode" w:hAnsi="Lucida Sans Unicode" w:cs="Lucida Sans Unicode"/>
          <w:color w:val="5F497A"/>
        </w:rPr>
      </w:pPr>
      <w:r w:rsidRPr="00AD3D96">
        <w:rPr>
          <w:rFonts w:ascii="Lucida Sans Unicode" w:hAnsi="Lucida Sans Unicode" w:cs="Lucida Sans Unicode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AD3D96" w:rsidRPr="00AD3D96" w:rsidRDefault="00AD3D96" w:rsidP="00AD3D9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AD3D96" w:rsidRPr="00AD3D96" w:rsidRDefault="00AD3D96" w:rsidP="00AD3D9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AD3D96" w:rsidRPr="00AD3D96" w:rsidRDefault="00AD3D96" w:rsidP="00AD3D96">
      <w:pPr>
        <w:pStyle w:val="recours"/>
        <w:ind w:left="0" w:right="4252"/>
        <w:rPr>
          <w:rFonts w:ascii="Lucida Sans Unicode" w:hAnsi="Lucida Sans Unicode" w:cs="Lucida Sans Unicode"/>
        </w:rPr>
      </w:pPr>
      <w:r w:rsidRPr="00AD3D96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</w:t>
      </w:r>
    </w:p>
    <w:p w:rsidR="00AD3D96" w:rsidRPr="007B39A1" w:rsidRDefault="00AD3D96" w:rsidP="00AD3D96">
      <w:pPr>
        <w:tabs>
          <w:tab w:val="left" w:pos="284"/>
        </w:tabs>
        <w:spacing w:line="240" w:lineRule="atLeast"/>
        <w:rPr>
          <w:color w:val="5F497A"/>
          <w:szCs w:val="22"/>
        </w:rPr>
      </w:pPr>
    </w:p>
    <w:sectPr w:rsidR="00AD3D96" w:rsidRPr="007B39A1" w:rsidSect="00AD3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11" w:rsidRDefault="000E2E11" w:rsidP="00E27274">
      <w:pPr>
        <w:spacing w:after="0" w:line="240" w:lineRule="auto"/>
      </w:pPr>
      <w:r>
        <w:separator/>
      </w:r>
    </w:p>
  </w:endnote>
  <w:endnote w:type="continuationSeparator" w:id="0">
    <w:p w:rsidR="000E2E11" w:rsidRDefault="000E2E1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524F32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317FE" w:rsidRPr="00D317FE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524F32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D317FE" w:rsidRPr="00D317FE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11" w:rsidRDefault="000E2E11" w:rsidP="00E27274">
      <w:pPr>
        <w:spacing w:after="0" w:line="240" w:lineRule="auto"/>
      </w:pPr>
      <w:r>
        <w:separator/>
      </w:r>
    </w:p>
  </w:footnote>
  <w:footnote w:type="continuationSeparator" w:id="0">
    <w:p w:rsidR="000E2E11" w:rsidRDefault="000E2E1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524F3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524F32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numPicBullet w:numPicBulletId="1">
    <w:pict>
      <v:shape id="_x0000_i1045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0E2E11"/>
    <w:rsid w:val="00112E83"/>
    <w:rsid w:val="001E621B"/>
    <w:rsid w:val="002A7B6F"/>
    <w:rsid w:val="002E7997"/>
    <w:rsid w:val="00300E86"/>
    <w:rsid w:val="00316450"/>
    <w:rsid w:val="00317724"/>
    <w:rsid w:val="003555D4"/>
    <w:rsid w:val="00442E6E"/>
    <w:rsid w:val="004B2628"/>
    <w:rsid w:val="00524F32"/>
    <w:rsid w:val="005A0DEC"/>
    <w:rsid w:val="005D0436"/>
    <w:rsid w:val="005F2619"/>
    <w:rsid w:val="00626953"/>
    <w:rsid w:val="00633073"/>
    <w:rsid w:val="006A0934"/>
    <w:rsid w:val="006B6EE6"/>
    <w:rsid w:val="00725FC2"/>
    <w:rsid w:val="007747E0"/>
    <w:rsid w:val="0078478F"/>
    <w:rsid w:val="00823B4A"/>
    <w:rsid w:val="0083519B"/>
    <w:rsid w:val="00875A1A"/>
    <w:rsid w:val="008B6B28"/>
    <w:rsid w:val="009F77D2"/>
    <w:rsid w:val="00A937FE"/>
    <w:rsid w:val="00AD3D96"/>
    <w:rsid w:val="00AF1413"/>
    <w:rsid w:val="00B43CC2"/>
    <w:rsid w:val="00CA6927"/>
    <w:rsid w:val="00CB2D7F"/>
    <w:rsid w:val="00D317FE"/>
    <w:rsid w:val="00D701AE"/>
    <w:rsid w:val="00DA65FD"/>
    <w:rsid w:val="00E27274"/>
    <w:rsid w:val="00ED35A2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C4AB-EAA7-48E0-8CA6-DD21E7C6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3</cp:revision>
  <dcterms:created xsi:type="dcterms:W3CDTF">2016-12-15T12:31:00Z</dcterms:created>
  <dcterms:modified xsi:type="dcterms:W3CDTF">2017-02-17T15:02:00Z</dcterms:modified>
</cp:coreProperties>
</file>