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AEA0F2" w14:textId="35306A65" w:rsidR="00F9699A" w:rsidRPr="009D21EC" w:rsidRDefault="00F9699A" w:rsidP="00F9699A">
      <w:pPr>
        <w:tabs>
          <w:tab w:val="left" w:pos="284"/>
          <w:tab w:val="left" w:pos="1560"/>
        </w:tabs>
        <w:spacing w:before="60" w:after="60"/>
        <w:ind w:firstLine="8"/>
        <w:jc w:val="center"/>
        <w:rPr>
          <w:rFonts w:ascii="Tahoma" w:hAnsi="Tahoma" w:cs="Tahoma"/>
          <w:i/>
          <w:color w:val="FF0000"/>
          <w:kern w:val="20"/>
          <w:szCs w:val="22"/>
        </w:rPr>
      </w:pPr>
      <w:r w:rsidRPr="009D21EC">
        <w:rPr>
          <w:rFonts w:ascii="Tahoma" w:hAnsi="Tahoma" w:cs="Tahoma"/>
          <w:i/>
          <w:color w:val="000000" w:themeColor="text1"/>
          <w:kern w:val="20"/>
          <w:szCs w:val="22"/>
        </w:rPr>
        <w:tab/>
      </w:r>
      <w:r w:rsidRPr="009D21EC">
        <w:rPr>
          <w:rFonts w:ascii="Tahoma" w:hAnsi="Tahoma" w:cs="Tahoma"/>
          <w:i/>
          <w:color w:val="000000" w:themeColor="text1"/>
          <w:kern w:val="20"/>
          <w:szCs w:val="22"/>
        </w:rPr>
        <w:tab/>
      </w:r>
      <w:r w:rsidRPr="009D21EC">
        <w:rPr>
          <w:rFonts w:ascii="Tahoma" w:hAnsi="Tahoma" w:cs="Tahoma"/>
          <w:i/>
          <w:color w:val="000000" w:themeColor="text1"/>
          <w:kern w:val="20"/>
          <w:szCs w:val="22"/>
        </w:rPr>
        <w:tab/>
      </w:r>
      <w:r w:rsidRPr="009D21EC">
        <w:rPr>
          <w:rFonts w:ascii="Tahoma" w:hAnsi="Tahoma" w:cs="Tahoma"/>
          <w:i/>
          <w:color w:val="000000" w:themeColor="text1"/>
          <w:kern w:val="20"/>
          <w:szCs w:val="22"/>
        </w:rPr>
        <w:tab/>
      </w:r>
      <w:r w:rsidRPr="009D21EC">
        <w:rPr>
          <w:rFonts w:ascii="Tahoma" w:hAnsi="Tahoma" w:cs="Tahoma"/>
          <w:i/>
          <w:color w:val="000000" w:themeColor="text1"/>
          <w:kern w:val="20"/>
          <w:szCs w:val="22"/>
        </w:rPr>
        <w:tab/>
      </w:r>
      <w:r w:rsidRPr="009D21EC">
        <w:rPr>
          <w:rFonts w:ascii="Tahoma" w:hAnsi="Tahoma" w:cs="Tahoma"/>
          <w:i/>
          <w:color w:val="000000" w:themeColor="text1"/>
          <w:kern w:val="20"/>
          <w:szCs w:val="22"/>
        </w:rPr>
        <w:tab/>
      </w:r>
      <w:r w:rsidRPr="009D21EC">
        <w:rPr>
          <w:rFonts w:ascii="Tahoma" w:hAnsi="Tahoma" w:cs="Tahoma"/>
          <w:i/>
          <w:color w:val="FF0000"/>
          <w:kern w:val="20"/>
          <w:szCs w:val="22"/>
        </w:rPr>
        <w:t xml:space="preserve"> (</w:t>
      </w:r>
      <w:r w:rsidR="008C4224">
        <w:rPr>
          <w:rFonts w:ascii="Tahoma" w:hAnsi="Tahoma" w:cs="Tahoma"/>
          <w:i/>
          <w:color w:val="FF0000"/>
          <w:kern w:val="20"/>
          <w:szCs w:val="22"/>
        </w:rPr>
        <w:t>Août 2021</w:t>
      </w:r>
      <w:r w:rsidRPr="009D21EC">
        <w:rPr>
          <w:rFonts w:ascii="Tahoma" w:hAnsi="Tahoma" w:cs="Tahoma"/>
          <w:i/>
          <w:color w:val="FF0000"/>
          <w:kern w:val="20"/>
          <w:szCs w:val="22"/>
        </w:rPr>
        <w:t>)</w:t>
      </w:r>
    </w:p>
    <w:p w14:paraId="14AEA0F3" w14:textId="77777777" w:rsidR="00E27274" w:rsidRPr="009D21EC" w:rsidRDefault="00AC331D" w:rsidP="00300E86">
      <w:pPr>
        <w:pBdr>
          <w:top w:val="single" w:sz="4" w:space="1" w:color="auto"/>
          <w:left w:val="single" w:sz="4" w:space="5" w:color="auto"/>
          <w:bottom w:val="single" w:sz="4" w:space="1" w:color="auto"/>
          <w:right w:val="single" w:sz="4" w:space="4" w:color="auto"/>
        </w:pBdr>
        <w:tabs>
          <w:tab w:val="left" w:pos="4820"/>
        </w:tabs>
        <w:spacing w:after="0"/>
        <w:ind w:left="4536"/>
        <w:jc w:val="left"/>
        <w:rPr>
          <w:rFonts w:ascii="Tahoma" w:eastAsia="Calibri" w:hAnsi="Tahoma" w:cs="Tahoma"/>
          <w:color w:val="000000" w:themeColor="text1"/>
          <w:kern w:val="20"/>
          <w:szCs w:val="22"/>
        </w:rPr>
      </w:pPr>
      <w:r w:rsidRPr="009D21EC">
        <w:rPr>
          <w:rFonts w:ascii="Tahoma" w:eastAsia="Calibri" w:hAnsi="Tahoma" w:cs="Tahoma"/>
          <w:b/>
          <w:smallCaps/>
          <w:noProof/>
          <w:color w:val="000000" w:themeColor="text1"/>
          <w:kern w:val="20"/>
          <w:szCs w:val="22"/>
        </w:rPr>
        <w:drawing>
          <wp:anchor distT="0" distB="0" distL="114300" distR="114300" simplePos="0" relativeHeight="251667456" behindDoc="0" locked="0" layoutInCell="1" allowOverlap="1" wp14:anchorId="14AEA12B" wp14:editId="14AEA12C">
            <wp:simplePos x="0" y="0"/>
            <wp:positionH relativeFrom="column">
              <wp:posOffset>-946785</wp:posOffset>
            </wp:positionH>
            <wp:positionV relativeFrom="paragraph">
              <wp:posOffset>-432435</wp:posOffset>
            </wp:positionV>
            <wp:extent cx="2150745" cy="1508760"/>
            <wp:effectExtent l="19050" t="0" r="1905" b="0"/>
            <wp:wrapNone/>
            <wp:docPr id="4" name="Image 3" descr="Logo-CDG74-Haute-Def-valide-avec-slogan - Cop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DG74-Haute-Def-valide-avec-slogan - Copie.jpg"/>
                    <pic:cNvPicPr/>
                  </pic:nvPicPr>
                  <pic:blipFill>
                    <a:blip r:embed="rId11" cstate="print">
                      <a:clrChange>
                        <a:clrFrom>
                          <a:srgbClr val="FFFFFF"/>
                        </a:clrFrom>
                        <a:clrTo>
                          <a:srgbClr val="FFFFFF">
                            <a:alpha val="0"/>
                          </a:srgbClr>
                        </a:clrTo>
                      </a:clrChange>
                    </a:blip>
                    <a:stretch>
                      <a:fillRect/>
                    </a:stretch>
                  </pic:blipFill>
                  <pic:spPr>
                    <a:xfrm>
                      <a:off x="0" y="0"/>
                      <a:ext cx="2150745" cy="1508760"/>
                    </a:xfrm>
                    <a:prstGeom prst="rect">
                      <a:avLst/>
                    </a:prstGeom>
                  </pic:spPr>
                </pic:pic>
              </a:graphicData>
            </a:graphic>
          </wp:anchor>
        </w:drawing>
      </w:r>
      <w:r w:rsidR="00A937FE" w:rsidRPr="009D21EC">
        <w:rPr>
          <w:rFonts w:ascii="Tahoma" w:eastAsia="Calibri" w:hAnsi="Tahoma" w:cs="Tahoma"/>
          <w:color w:val="000000" w:themeColor="text1"/>
          <w:kern w:val="20"/>
          <w:szCs w:val="22"/>
        </w:rPr>
        <w:t xml:space="preserve">ARRETE </w:t>
      </w:r>
      <w:r w:rsidR="00961093" w:rsidRPr="009D21EC">
        <w:rPr>
          <w:rFonts w:ascii="Tahoma" w:eastAsia="Calibri" w:hAnsi="Tahoma" w:cs="Tahoma"/>
          <w:color w:val="000000" w:themeColor="text1"/>
          <w:kern w:val="20"/>
          <w:szCs w:val="22"/>
        </w:rPr>
        <w:t>N</w:t>
      </w:r>
      <w:r w:rsidR="000E0521" w:rsidRPr="009D21EC">
        <w:rPr>
          <w:rFonts w:ascii="Tahoma" w:eastAsia="Calibri" w:hAnsi="Tahoma" w:cs="Tahoma"/>
          <w:color w:val="000000" w:themeColor="text1"/>
          <w:kern w:val="20"/>
          <w:szCs w:val="22"/>
        </w:rPr>
        <w:t>° ………………………………………</w:t>
      </w:r>
    </w:p>
    <w:p w14:paraId="14AEA0F4" w14:textId="77777777" w:rsidR="00E27274" w:rsidRPr="009D21EC" w:rsidRDefault="00E27274" w:rsidP="00300E86">
      <w:pPr>
        <w:pBdr>
          <w:top w:val="single" w:sz="4" w:space="1" w:color="auto"/>
          <w:left w:val="single" w:sz="4" w:space="5" w:color="auto"/>
          <w:bottom w:val="single" w:sz="4" w:space="1" w:color="auto"/>
          <w:right w:val="single" w:sz="4" w:space="4" w:color="auto"/>
        </w:pBdr>
        <w:tabs>
          <w:tab w:val="left" w:pos="4820"/>
        </w:tabs>
        <w:spacing w:after="0"/>
        <w:ind w:left="4536"/>
        <w:jc w:val="left"/>
        <w:rPr>
          <w:rFonts w:ascii="Tahoma" w:hAnsi="Tahoma" w:cs="Tahoma"/>
          <w:caps/>
          <w:color w:val="000000" w:themeColor="text1"/>
          <w:kern w:val="20"/>
          <w:szCs w:val="22"/>
        </w:rPr>
      </w:pPr>
    </w:p>
    <w:p w14:paraId="14AEA0F5" w14:textId="5C181CD2" w:rsidR="00E27274" w:rsidRPr="009D21EC" w:rsidRDefault="00742F62" w:rsidP="00E70603">
      <w:pPr>
        <w:pBdr>
          <w:top w:val="single" w:sz="4" w:space="1" w:color="auto"/>
          <w:left w:val="single" w:sz="4" w:space="5" w:color="auto"/>
          <w:bottom w:val="single" w:sz="4" w:space="1" w:color="auto"/>
          <w:right w:val="single" w:sz="4" w:space="4" w:color="auto"/>
        </w:pBdr>
        <w:tabs>
          <w:tab w:val="left" w:pos="4820"/>
        </w:tabs>
        <w:spacing w:after="0"/>
        <w:ind w:left="4536"/>
        <w:jc w:val="left"/>
        <w:rPr>
          <w:rFonts w:ascii="Tahoma" w:hAnsi="Tahoma" w:cs="Tahoma"/>
          <w:b/>
          <w:smallCaps/>
          <w:color w:val="000000" w:themeColor="text1"/>
          <w:kern w:val="20"/>
          <w:szCs w:val="22"/>
        </w:rPr>
      </w:pPr>
      <w:r w:rsidRPr="009D21EC">
        <w:rPr>
          <w:rFonts w:ascii="Tahoma" w:hAnsi="Tahoma" w:cs="Tahoma"/>
          <w:b/>
          <w:smallCaps/>
          <w:color w:val="000000" w:themeColor="text1"/>
          <w:kern w:val="20"/>
          <w:szCs w:val="22"/>
        </w:rPr>
        <w:t xml:space="preserve">portant </w:t>
      </w:r>
      <w:r w:rsidR="008C4224">
        <w:rPr>
          <w:rFonts w:ascii="Tahoma" w:hAnsi="Tahoma" w:cs="Tahoma"/>
          <w:b/>
          <w:smallCaps/>
          <w:color w:val="000000" w:themeColor="text1"/>
          <w:kern w:val="20"/>
          <w:szCs w:val="22"/>
        </w:rPr>
        <w:t xml:space="preserve">suspension de </w:t>
      </w:r>
      <w:r w:rsidR="008C4224" w:rsidRPr="008C4224">
        <w:rPr>
          <w:rFonts w:ascii="Tahoma" w:hAnsi="Tahoma" w:cs="Tahoma"/>
          <w:b/>
          <w:smallCaps/>
          <w:color w:val="000000" w:themeColor="text1"/>
          <w:kern w:val="20"/>
          <w:szCs w:val="22"/>
        </w:rPr>
        <w:t>fonctions</w:t>
      </w:r>
      <w:r w:rsidR="008C4224" w:rsidRPr="008C4224">
        <w:rPr>
          <w:rFonts w:ascii="Tahoma" w:hAnsi="Tahoma" w:cs="Tahoma"/>
          <w:b/>
          <w:i/>
          <w:smallCaps/>
          <w:color w:val="000000" w:themeColor="text1"/>
          <w:kern w:val="20"/>
          <w:szCs w:val="22"/>
        </w:rPr>
        <w:t xml:space="preserve"> </w:t>
      </w:r>
      <w:r w:rsidR="008C4224" w:rsidRPr="008C4224">
        <w:rPr>
          <w:rFonts w:ascii="Tahoma" w:eastAsia="Calibri" w:hAnsi="Tahoma" w:cs="Tahoma"/>
          <w:b/>
          <w:i/>
          <w:color w:val="31849B" w:themeColor="accent5" w:themeShade="BF"/>
          <w:kern w:val="3"/>
          <w:szCs w:val="22"/>
          <w:lang w:eastAsia="en-US"/>
        </w:rPr>
        <w:t>(pour les fonctionnaires)</w:t>
      </w:r>
      <w:r w:rsidR="008C4224">
        <w:rPr>
          <w:rFonts w:ascii="Tahoma" w:hAnsi="Tahoma" w:cs="Tahoma"/>
          <w:b/>
          <w:smallCaps/>
          <w:color w:val="000000" w:themeColor="text1"/>
          <w:kern w:val="20"/>
          <w:szCs w:val="22"/>
        </w:rPr>
        <w:t xml:space="preserve"> </w:t>
      </w:r>
      <w:r w:rsidR="008C4224" w:rsidRPr="008C4224">
        <w:rPr>
          <w:rFonts w:ascii="Tahoma" w:hAnsi="Tahoma" w:cs="Tahoma"/>
          <w:b/>
          <w:smallCaps/>
          <w:color w:val="31849B" w:themeColor="accent5" w:themeShade="BF"/>
          <w:kern w:val="20"/>
          <w:szCs w:val="22"/>
          <w:u w:val="single"/>
        </w:rPr>
        <w:t>ou</w:t>
      </w:r>
      <w:r w:rsidR="008C4224">
        <w:rPr>
          <w:rFonts w:ascii="Tahoma" w:hAnsi="Tahoma" w:cs="Tahoma"/>
          <w:b/>
          <w:smallCaps/>
          <w:color w:val="000000" w:themeColor="text1"/>
          <w:kern w:val="20"/>
          <w:szCs w:val="22"/>
        </w:rPr>
        <w:t xml:space="preserve"> du contrat </w:t>
      </w:r>
      <w:r w:rsidR="008C4224" w:rsidRPr="008C4224">
        <w:rPr>
          <w:rFonts w:ascii="Tahoma" w:eastAsia="Calibri" w:hAnsi="Tahoma" w:cs="Tahoma"/>
          <w:b/>
          <w:i/>
          <w:color w:val="31849B" w:themeColor="accent5" w:themeShade="BF"/>
          <w:kern w:val="3"/>
          <w:szCs w:val="22"/>
          <w:lang w:eastAsia="en-US"/>
        </w:rPr>
        <w:t>(pour les contractuels)</w:t>
      </w:r>
      <w:r w:rsidR="008C4224">
        <w:rPr>
          <w:rFonts w:ascii="Tahoma" w:hAnsi="Tahoma" w:cs="Tahoma"/>
          <w:b/>
          <w:smallCaps/>
          <w:color w:val="000000" w:themeColor="text1"/>
          <w:kern w:val="20"/>
          <w:szCs w:val="22"/>
        </w:rPr>
        <w:t xml:space="preserve"> </w:t>
      </w:r>
      <w:r w:rsidR="00EF4AD3">
        <w:rPr>
          <w:rFonts w:ascii="Tahoma" w:hAnsi="Tahoma" w:cs="Tahoma"/>
          <w:b/>
          <w:smallCaps/>
          <w:color w:val="000000" w:themeColor="text1"/>
          <w:kern w:val="20"/>
          <w:szCs w:val="22"/>
        </w:rPr>
        <w:t>d’un agent soumis à l’obligation vaccinale</w:t>
      </w:r>
    </w:p>
    <w:p w14:paraId="14AEA0F6" w14:textId="77777777" w:rsidR="00F9699A" w:rsidRPr="009D21EC" w:rsidRDefault="00F9699A" w:rsidP="00300E86">
      <w:pPr>
        <w:pBdr>
          <w:top w:val="single" w:sz="4" w:space="1" w:color="auto"/>
          <w:left w:val="single" w:sz="4" w:space="5" w:color="auto"/>
          <w:bottom w:val="single" w:sz="4" w:space="1" w:color="auto"/>
          <w:right w:val="single" w:sz="4" w:space="4" w:color="auto"/>
        </w:pBdr>
        <w:tabs>
          <w:tab w:val="left" w:pos="4820"/>
        </w:tabs>
        <w:spacing w:after="0"/>
        <w:ind w:left="4536"/>
        <w:jc w:val="left"/>
        <w:rPr>
          <w:rFonts w:ascii="Tahoma" w:eastAsia="Calibri" w:hAnsi="Tahoma" w:cs="Tahoma"/>
          <w:color w:val="000000" w:themeColor="text1"/>
          <w:kern w:val="20"/>
          <w:szCs w:val="22"/>
        </w:rPr>
      </w:pPr>
    </w:p>
    <w:p w14:paraId="14AEA0F7" w14:textId="4C85B8B0" w:rsidR="00E27274" w:rsidRPr="009D21EC" w:rsidRDefault="00A937FE" w:rsidP="00300E86">
      <w:pPr>
        <w:pBdr>
          <w:top w:val="single" w:sz="4" w:space="1" w:color="auto"/>
          <w:left w:val="single" w:sz="4" w:space="5" w:color="auto"/>
          <w:bottom w:val="single" w:sz="4" w:space="1" w:color="auto"/>
          <w:right w:val="single" w:sz="4" w:space="4" w:color="auto"/>
        </w:pBdr>
        <w:tabs>
          <w:tab w:val="left" w:pos="4820"/>
        </w:tabs>
        <w:spacing w:after="0"/>
        <w:ind w:left="4536"/>
        <w:jc w:val="left"/>
        <w:rPr>
          <w:rFonts w:ascii="Tahoma" w:eastAsia="Calibri" w:hAnsi="Tahoma" w:cs="Tahoma"/>
          <w:color w:val="000000" w:themeColor="text1"/>
          <w:kern w:val="20"/>
          <w:szCs w:val="22"/>
        </w:rPr>
      </w:pPr>
      <w:bookmarkStart w:id="0" w:name="_Hlk79567296"/>
      <w:r w:rsidRPr="009D21EC">
        <w:rPr>
          <w:rFonts w:ascii="Tahoma" w:eastAsia="Calibri" w:hAnsi="Tahoma" w:cs="Tahoma"/>
          <w:color w:val="000000" w:themeColor="text1"/>
          <w:kern w:val="20"/>
          <w:szCs w:val="22"/>
        </w:rPr>
        <w:t>M</w:t>
      </w:r>
      <w:r w:rsidR="00543CAF">
        <w:rPr>
          <w:rFonts w:ascii="Tahoma" w:eastAsia="Calibri" w:hAnsi="Tahoma" w:cs="Tahoma"/>
          <w:color w:val="000000" w:themeColor="text1"/>
          <w:kern w:val="20"/>
          <w:szCs w:val="22"/>
        </w:rPr>
        <w:t>.</w:t>
      </w:r>
      <w:r w:rsidR="000E0521" w:rsidRPr="009D21EC">
        <w:rPr>
          <w:rFonts w:ascii="Tahoma" w:eastAsia="Calibri" w:hAnsi="Tahoma" w:cs="Tahoma"/>
          <w:color w:val="000000" w:themeColor="text1"/>
          <w:kern w:val="20"/>
          <w:szCs w:val="22"/>
        </w:rPr>
        <w:t>/Mme …………………………………….......</w:t>
      </w:r>
    </w:p>
    <w:p w14:paraId="14AEA0F8" w14:textId="5B97716A" w:rsidR="00A937FE" w:rsidRPr="009D21EC" w:rsidRDefault="00BE7063" w:rsidP="00300E86">
      <w:pPr>
        <w:pBdr>
          <w:top w:val="single" w:sz="4" w:space="1" w:color="auto"/>
          <w:left w:val="single" w:sz="4" w:space="5" w:color="auto"/>
          <w:bottom w:val="single" w:sz="4" w:space="1" w:color="auto"/>
          <w:right w:val="single" w:sz="4" w:space="4" w:color="auto"/>
        </w:pBdr>
        <w:tabs>
          <w:tab w:val="left" w:pos="4820"/>
        </w:tabs>
        <w:spacing w:after="0" w:line="276" w:lineRule="auto"/>
        <w:ind w:left="4536"/>
        <w:rPr>
          <w:rFonts w:ascii="Tahoma" w:eastAsia="Calibri" w:hAnsi="Tahoma" w:cs="Tahoma"/>
          <w:color w:val="000000" w:themeColor="text1"/>
          <w:kern w:val="20"/>
          <w:szCs w:val="22"/>
        </w:rPr>
      </w:pPr>
      <w:r>
        <w:rPr>
          <w:rFonts w:ascii="Tahoma" w:eastAsia="Calibri" w:hAnsi="Tahoma" w:cs="Tahoma"/>
          <w:b/>
          <w:smallCaps/>
          <w:noProof/>
          <w:color w:val="000000" w:themeColor="text1"/>
          <w:kern w:val="20"/>
          <w:szCs w:val="22"/>
        </w:rPr>
        <w:pict w14:anchorId="14AEA12E">
          <v:roundrect id="_x0000_s1026" style="position:absolute;left:0;text-align:left;margin-left:15.5pt;margin-top:4.7pt;width:167.45pt;height:40pt;z-index:251668480;v-text-anchor:middle" arcsize="10923f" fillcolor="#f2dbdb [661]" stroked="f">
            <v:textbox style="mso-next-textbox:#_x0000_s1026">
              <w:txbxContent>
                <w:p w14:paraId="14AEA143" w14:textId="77777777" w:rsidR="0019786B" w:rsidRPr="00A937FE" w:rsidRDefault="0019786B" w:rsidP="00DA65FD">
                  <w:pPr>
                    <w:jc w:val="center"/>
                    <w:rPr>
                      <w:rFonts w:ascii="Lucida Sans Unicode" w:hAnsi="Lucida Sans Unicode" w:cs="Lucida Sans Unicode"/>
                      <w:b/>
                      <w:color w:val="5F497A"/>
                      <w:sz w:val="28"/>
                    </w:rPr>
                  </w:pPr>
                  <w:r w:rsidRPr="00A937FE">
                    <w:rPr>
                      <w:rFonts w:ascii="Lucida Sans Unicode" w:hAnsi="Lucida Sans Unicode" w:cs="Lucida Sans Unicode"/>
                      <w:b/>
                      <w:color w:val="5F497A"/>
                      <w:sz w:val="28"/>
                    </w:rPr>
                    <w:t>Logo Collectivité</w:t>
                  </w:r>
                </w:p>
              </w:txbxContent>
            </v:textbox>
          </v:roundrect>
        </w:pict>
      </w:r>
    </w:p>
    <w:p w14:paraId="14AEA0F9" w14:textId="77777777" w:rsidR="00E27274" w:rsidRPr="009D21EC" w:rsidRDefault="00E27274" w:rsidP="00E27274">
      <w:pPr>
        <w:ind w:left="4275"/>
        <w:rPr>
          <w:rFonts w:ascii="Tahoma" w:hAnsi="Tahoma" w:cs="Tahoma"/>
          <w:caps/>
          <w:color w:val="000000" w:themeColor="text1"/>
          <w:kern w:val="20"/>
          <w:szCs w:val="22"/>
        </w:rPr>
      </w:pPr>
    </w:p>
    <w:p w14:paraId="14AEA0FA" w14:textId="77777777" w:rsidR="00781D0D" w:rsidRPr="009D21EC" w:rsidRDefault="00BE7063" w:rsidP="00E27274">
      <w:pPr>
        <w:ind w:left="4275"/>
        <w:rPr>
          <w:rFonts w:ascii="Tahoma" w:hAnsi="Tahoma" w:cs="Tahoma"/>
          <w:caps/>
          <w:color w:val="000000" w:themeColor="text1"/>
          <w:kern w:val="20"/>
          <w:szCs w:val="22"/>
        </w:rPr>
      </w:pPr>
      <w:r>
        <w:rPr>
          <w:rFonts w:ascii="Tahoma" w:eastAsia="Calibri" w:hAnsi="Tahoma" w:cs="Tahoma"/>
          <w:noProof/>
          <w:color w:val="000000" w:themeColor="text1"/>
          <w:kern w:val="20"/>
          <w:szCs w:val="22"/>
        </w:rPr>
        <w:pict w14:anchorId="14AEA12F">
          <v:shapetype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_x0000_s1027" type="#_x0000_t65" style="position:absolute;left:0;text-align:left;margin-left:41.9pt;margin-top:5.95pt;width:109.4pt;height:83.25pt;z-index:251669504;mso-width-relative:margin;mso-height-relative:margin" fillcolor="#f2f2f2 [3052]" strokecolor="#bfbfbf [2412]" strokeweight=".25pt">
            <v:textbox style="mso-next-textbox:#_x0000_s1027">
              <w:txbxContent>
                <w:p w14:paraId="14AEA144" w14:textId="77777777" w:rsidR="0019786B" w:rsidRPr="00300E86" w:rsidRDefault="0019786B" w:rsidP="009F77D2">
                  <w:pPr>
                    <w:spacing w:line="100" w:lineRule="atLeast"/>
                    <w:jc w:val="center"/>
                    <w:rPr>
                      <w:rFonts w:eastAsia="Calibri" w:cs="Arial"/>
                      <w:i/>
                      <w:color w:val="31849B" w:themeColor="accent5" w:themeShade="BF"/>
                      <w:sz w:val="20"/>
                      <w:szCs w:val="16"/>
                      <w:lang w:eastAsia="en-US"/>
                    </w:rPr>
                  </w:pPr>
                  <w:r w:rsidRPr="00300E86">
                    <w:rPr>
                      <w:rFonts w:eastAsia="Calibri" w:cs="Arial"/>
                      <w:i/>
                      <w:color w:val="31849B" w:themeColor="accent5" w:themeShade="BF"/>
                      <w:sz w:val="20"/>
                      <w:szCs w:val="16"/>
                      <w:lang w:eastAsia="en-US"/>
                    </w:rPr>
                    <w:t>Les éléments en italique bleu ne doivent être conservés que si la collectivité ou l’agent sont concernés.</w:t>
                  </w:r>
                </w:p>
                <w:p w14:paraId="14AEA145" w14:textId="77777777" w:rsidR="0019786B" w:rsidRDefault="0019786B" w:rsidP="00E27274"/>
              </w:txbxContent>
            </v:textbox>
          </v:shape>
        </w:pict>
      </w:r>
    </w:p>
    <w:p w14:paraId="14AEA0FB" w14:textId="77777777" w:rsidR="00E27274" w:rsidRPr="009D21EC" w:rsidRDefault="00E27274" w:rsidP="00E27274">
      <w:pPr>
        <w:pBdr>
          <w:bottom w:val="single" w:sz="12" w:space="1" w:color="auto"/>
        </w:pBdr>
        <w:spacing w:after="0" w:line="240" w:lineRule="auto"/>
        <w:rPr>
          <w:rFonts w:ascii="Tahoma" w:eastAsia="Calibri" w:hAnsi="Tahoma" w:cs="Tahoma"/>
          <w:color w:val="000000" w:themeColor="text1"/>
          <w:szCs w:val="22"/>
          <w:vertAlign w:val="subscript"/>
          <w:lang w:eastAsia="en-US"/>
        </w:rPr>
      </w:pPr>
    </w:p>
    <w:p w14:paraId="14AEA0FC" w14:textId="77777777" w:rsidR="00E27274" w:rsidRPr="009D21EC" w:rsidRDefault="00E27274" w:rsidP="00E27274">
      <w:pPr>
        <w:pBdr>
          <w:bottom w:val="single" w:sz="12" w:space="1" w:color="auto"/>
        </w:pBdr>
        <w:spacing w:after="0" w:line="240" w:lineRule="auto"/>
        <w:rPr>
          <w:rFonts w:ascii="Tahoma" w:eastAsia="Calibri" w:hAnsi="Tahoma" w:cs="Tahoma"/>
          <w:color w:val="000000" w:themeColor="text1"/>
          <w:szCs w:val="22"/>
          <w:vertAlign w:val="subscript"/>
          <w:lang w:eastAsia="en-US"/>
        </w:rPr>
      </w:pPr>
    </w:p>
    <w:p w14:paraId="14AEA0FD" w14:textId="77777777" w:rsidR="00B5423B" w:rsidRPr="009D21EC" w:rsidRDefault="00B5423B" w:rsidP="00E27274">
      <w:pPr>
        <w:pBdr>
          <w:bottom w:val="single" w:sz="12" w:space="1" w:color="auto"/>
        </w:pBdr>
        <w:spacing w:after="0" w:line="240" w:lineRule="auto"/>
        <w:rPr>
          <w:rFonts w:ascii="Tahoma" w:eastAsia="Calibri" w:hAnsi="Tahoma" w:cs="Tahoma"/>
          <w:color w:val="000000" w:themeColor="text1"/>
          <w:szCs w:val="22"/>
          <w:vertAlign w:val="subscript"/>
          <w:lang w:eastAsia="en-US"/>
        </w:rPr>
      </w:pPr>
    </w:p>
    <w:p w14:paraId="14AEA0FE" w14:textId="77777777" w:rsidR="00781D0D" w:rsidRPr="009D21EC" w:rsidRDefault="00781D0D" w:rsidP="00E27274">
      <w:pPr>
        <w:pBdr>
          <w:bottom w:val="single" w:sz="12" w:space="1" w:color="auto"/>
        </w:pBdr>
        <w:spacing w:after="0" w:line="240" w:lineRule="auto"/>
        <w:rPr>
          <w:rFonts w:ascii="Tahoma" w:eastAsia="Calibri" w:hAnsi="Tahoma" w:cs="Tahoma"/>
          <w:color w:val="000000" w:themeColor="text1"/>
          <w:szCs w:val="22"/>
          <w:vertAlign w:val="subscript"/>
          <w:lang w:eastAsia="en-US"/>
        </w:rPr>
      </w:pPr>
    </w:p>
    <w:p w14:paraId="14AEA0FF" w14:textId="77777777" w:rsidR="00734933" w:rsidRPr="009D21EC" w:rsidRDefault="00734933" w:rsidP="00E27274">
      <w:pPr>
        <w:pBdr>
          <w:bottom w:val="single" w:sz="12" w:space="1" w:color="auto"/>
        </w:pBdr>
        <w:spacing w:after="0" w:line="240" w:lineRule="auto"/>
        <w:rPr>
          <w:rFonts w:ascii="Tahoma" w:eastAsia="Calibri" w:hAnsi="Tahoma" w:cs="Tahoma"/>
          <w:color w:val="000000" w:themeColor="text1"/>
          <w:szCs w:val="22"/>
          <w:vertAlign w:val="subscript"/>
          <w:lang w:eastAsia="en-US"/>
        </w:rPr>
      </w:pPr>
    </w:p>
    <w:p w14:paraId="14AEA100" w14:textId="77777777" w:rsidR="00E27274" w:rsidRPr="009D21EC" w:rsidRDefault="00E27274" w:rsidP="00E27274">
      <w:pPr>
        <w:spacing w:after="0" w:line="240" w:lineRule="auto"/>
        <w:rPr>
          <w:rFonts w:ascii="Tahoma" w:hAnsi="Tahoma" w:cs="Tahoma"/>
          <w:b/>
          <w:color w:val="000000" w:themeColor="text1"/>
          <w:kern w:val="20"/>
          <w:szCs w:val="22"/>
        </w:rPr>
      </w:pPr>
    </w:p>
    <w:p w14:paraId="14AEA101" w14:textId="77777777" w:rsidR="005573D5" w:rsidRPr="009D21EC" w:rsidRDefault="005573D5" w:rsidP="005573D5">
      <w:pPr>
        <w:pStyle w:val="Standard"/>
        <w:spacing w:after="0" w:line="240" w:lineRule="auto"/>
        <w:rPr>
          <w:rFonts w:ascii="Tahoma" w:hAnsi="Tahoma" w:cs="Tahoma"/>
          <w:color w:val="000000" w:themeColor="text1"/>
          <w:szCs w:val="22"/>
        </w:rPr>
      </w:pPr>
      <w:r w:rsidRPr="009D21EC">
        <w:rPr>
          <w:rFonts w:ascii="Tahoma" w:hAnsi="Tahoma" w:cs="Tahoma"/>
          <w:b/>
          <w:color w:val="000000" w:themeColor="text1"/>
          <w:szCs w:val="22"/>
        </w:rPr>
        <w:t xml:space="preserve">Le Maire </w:t>
      </w:r>
      <w:r w:rsidRPr="009D21EC">
        <w:rPr>
          <w:rFonts w:ascii="Tahoma" w:eastAsia="Calibri" w:hAnsi="Tahoma" w:cs="Tahoma"/>
          <w:b/>
          <w:i/>
          <w:color w:val="31849B" w:themeColor="accent5" w:themeShade="BF"/>
          <w:szCs w:val="22"/>
          <w:lang w:eastAsia="en-US"/>
        </w:rPr>
        <w:t>(</w:t>
      </w:r>
      <w:r w:rsidR="009D21EC" w:rsidRPr="009D21EC">
        <w:rPr>
          <w:rFonts w:ascii="Tahoma" w:eastAsia="Calibri" w:hAnsi="Tahoma" w:cs="Tahoma"/>
          <w:b/>
          <w:i/>
          <w:color w:val="31849B" w:themeColor="accent5" w:themeShade="BF"/>
          <w:szCs w:val="22"/>
          <w:lang w:eastAsia="en-US"/>
        </w:rPr>
        <w:t>L</w:t>
      </w:r>
      <w:r w:rsidRPr="009D21EC">
        <w:rPr>
          <w:rFonts w:ascii="Tahoma" w:eastAsia="Calibri" w:hAnsi="Tahoma" w:cs="Tahoma"/>
          <w:b/>
          <w:i/>
          <w:color w:val="31849B" w:themeColor="accent5" w:themeShade="BF"/>
          <w:szCs w:val="22"/>
          <w:lang w:eastAsia="en-US"/>
        </w:rPr>
        <w:t>e Président)</w:t>
      </w:r>
      <w:r w:rsidRPr="009D21EC">
        <w:rPr>
          <w:rFonts w:ascii="Tahoma" w:hAnsi="Tahoma" w:cs="Tahoma"/>
          <w:b/>
          <w:color w:val="000000" w:themeColor="text1"/>
          <w:szCs w:val="22"/>
        </w:rPr>
        <w:t>,</w:t>
      </w:r>
    </w:p>
    <w:p w14:paraId="14AEA102" w14:textId="4BB58A93" w:rsidR="005573D5" w:rsidRPr="009D21EC" w:rsidRDefault="005573D5" w:rsidP="005573D5">
      <w:pPr>
        <w:pStyle w:val="Standard"/>
        <w:spacing w:after="0" w:line="240" w:lineRule="auto"/>
        <w:rPr>
          <w:rFonts w:ascii="Tahoma" w:hAnsi="Tahoma" w:cs="Tahoma"/>
          <w:color w:val="000000" w:themeColor="text1"/>
          <w:szCs w:val="22"/>
        </w:rPr>
      </w:pPr>
      <w:r w:rsidRPr="009D21EC">
        <w:rPr>
          <w:rFonts w:ascii="Tahoma" w:hAnsi="Tahoma" w:cs="Tahoma"/>
          <w:color w:val="000000" w:themeColor="text1"/>
          <w:szCs w:val="22"/>
        </w:rPr>
        <w:t xml:space="preserve">VU la </w:t>
      </w:r>
      <w:r w:rsidR="008C4224">
        <w:rPr>
          <w:rFonts w:ascii="Tahoma" w:hAnsi="Tahoma" w:cs="Tahoma"/>
          <w:color w:val="000000" w:themeColor="text1"/>
          <w:szCs w:val="22"/>
        </w:rPr>
        <w:t>l</w:t>
      </w:r>
      <w:r w:rsidRPr="009D21EC">
        <w:rPr>
          <w:rFonts w:ascii="Tahoma" w:hAnsi="Tahoma" w:cs="Tahoma"/>
          <w:color w:val="000000" w:themeColor="text1"/>
          <w:szCs w:val="22"/>
        </w:rPr>
        <w:t>oi n° 83-634 du 13 juillet 1983 portant droits et obligations des fonctionnaires,</w:t>
      </w:r>
    </w:p>
    <w:p w14:paraId="14AEA103" w14:textId="65D628AB" w:rsidR="005573D5" w:rsidRPr="009D21EC" w:rsidRDefault="005573D5" w:rsidP="005573D5">
      <w:pPr>
        <w:pStyle w:val="Standard"/>
        <w:spacing w:after="0" w:line="240" w:lineRule="auto"/>
        <w:rPr>
          <w:rFonts w:ascii="Tahoma" w:hAnsi="Tahoma" w:cs="Tahoma"/>
          <w:color w:val="000000" w:themeColor="text1"/>
          <w:szCs w:val="22"/>
        </w:rPr>
      </w:pPr>
      <w:r w:rsidRPr="009D21EC">
        <w:rPr>
          <w:rFonts w:ascii="Tahoma" w:hAnsi="Tahoma" w:cs="Tahoma"/>
          <w:color w:val="000000" w:themeColor="text1"/>
          <w:szCs w:val="22"/>
        </w:rPr>
        <w:t xml:space="preserve">VU la </w:t>
      </w:r>
      <w:r w:rsidR="008C4224">
        <w:rPr>
          <w:rFonts w:ascii="Tahoma" w:hAnsi="Tahoma" w:cs="Tahoma"/>
          <w:color w:val="000000" w:themeColor="text1"/>
          <w:szCs w:val="22"/>
        </w:rPr>
        <w:t>l</w:t>
      </w:r>
      <w:r w:rsidRPr="009D21EC">
        <w:rPr>
          <w:rFonts w:ascii="Tahoma" w:hAnsi="Tahoma" w:cs="Tahoma"/>
          <w:color w:val="000000" w:themeColor="text1"/>
          <w:szCs w:val="22"/>
        </w:rPr>
        <w:t>oi n° 84-53 du 26 janvier 1984 portant dispositions statutaires relatives à la Fonction Publique Territoriale,</w:t>
      </w:r>
    </w:p>
    <w:p w14:paraId="0787130B" w14:textId="3A11321F" w:rsidR="008C4224" w:rsidRDefault="005573D5" w:rsidP="008C4224">
      <w:pPr>
        <w:pStyle w:val="Standard"/>
        <w:spacing w:after="0" w:line="240" w:lineRule="auto"/>
        <w:rPr>
          <w:rFonts w:ascii="Tahoma" w:hAnsi="Tahoma" w:cs="Tahoma"/>
          <w:color w:val="000000" w:themeColor="text1"/>
          <w:szCs w:val="22"/>
        </w:rPr>
      </w:pPr>
      <w:r w:rsidRPr="009D21EC">
        <w:rPr>
          <w:rFonts w:ascii="Tahoma" w:hAnsi="Tahoma" w:cs="Tahoma"/>
          <w:color w:val="000000" w:themeColor="text1"/>
          <w:szCs w:val="22"/>
        </w:rPr>
        <w:t>VU l</w:t>
      </w:r>
      <w:r w:rsidR="008C4224">
        <w:rPr>
          <w:rFonts w:ascii="Tahoma" w:hAnsi="Tahoma" w:cs="Tahoma"/>
          <w:color w:val="000000" w:themeColor="text1"/>
          <w:szCs w:val="22"/>
        </w:rPr>
        <w:t xml:space="preserve">a </w:t>
      </w:r>
      <w:bookmarkStart w:id="1" w:name="_Hlk79567638"/>
      <w:r w:rsidR="008C4224">
        <w:rPr>
          <w:rFonts w:ascii="Tahoma" w:hAnsi="Tahoma" w:cs="Tahoma"/>
          <w:color w:val="000000" w:themeColor="text1"/>
          <w:szCs w:val="22"/>
        </w:rPr>
        <w:t xml:space="preserve">loi </w:t>
      </w:r>
      <w:r w:rsidR="00EF4AD3" w:rsidRPr="00EF4AD3">
        <w:rPr>
          <w:rFonts w:ascii="Tahoma" w:hAnsi="Tahoma" w:cs="Tahoma"/>
          <w:color w:val="000000" w:themeColor="text1"/>
          <w:szCs w:val="22"/>
        </w:rPr>
        <w:t>n° 2021-1040 du 5 août 2021 relative à la gestion de la crise sanitaire</w:t>
      </w:r>
      <w:r w:rsidR="00EF4AD3">
        <w:rPr>
          <w:rFonts w:ascii="Tahoma" w:hAnsi="Tahoma" w:cs="Tahoma"/>
          <w:color w:val="000000" w:themeColor="text1"/>
          <w:szCs w:val="22"/>
        </w:rPr>
        <w:t>, notamment son article 12</w:t>
      </w:r>
      <w:r w:rsidR="008C4224">
        <w:rPr>
          <w:rFonts w:ascii="Tahoma" w:hAnsi="Tahoma" w:cs="Tahoma"/>
          <w:color w:val="000000" w:themeColor="text1"/>
          <w:szCs w:val="22"/>
        </w:rPr>
        <w:t>,</w:t>
      </w:r>
    </w:p>
    <w:p w14:paraId="0826DDB0" w14:textId="001AA545" w:rsidR="008C4224" w:rsidRDefault="008C4224" w:rsidP="008C4224">
      <w:pPr>
        <w:pStyle w:val="Standard"/>
        <w:spacing w:after="0" w:line="240" w:lineRule="auto"/>
        <w:rPr>
          <w:rFonts w:ascii="Tahoma" w:hAnsi="Tahoma" w:cs="Tahoma"/>
          <w:color w:val="000000" w:themeColor="text1"/>
          <w:szCs w:val="22"/>
        </w:rPr>
      </w:pPr>
      <w:r>
        <w:rPr>
          <w:rFonts w:ascii="Tahoma" w:hAnsi="Tahoma" w:cs="Tahoma"/>
          <w:color w:val="000000" w:themeColor="text1"/>
          <w:szCs w:val="22"/>
        </w:rPr>
        <w:t xml:space="preserve">VU le décret </w:t>
      </w:r>
      <w:r w:rsidRPr="008C4224">
        <w:rPr>
          <w:rFonts w:ascii="Tahoma" w:hAnsi="Tahoma" w:cs="Tahoma"/>
          <w:color w:val="000000" w:themeColor="text1"/>
          <w:szCs w:val="22"/>
        </w:rPr>
        <w:t>n° 2021-699 du 1er juin 2021 prescrivant les mesures générales nécessaires à la gestion de la sortie de crise sanitaire</w:t>
      </w:r>
      <w:r>
        <w:rPr>
          <w:rFonts w:ascii="Tahoma" w:hAnsi="Tahoma" w:cs="Tahoma"/>
          <w:color w:val="000000" w:themeColor="text1"/>
          <w:szCs w:val="22"/>
        </w:rPr>
        <w:t xml:space="preserve">, notamment </w:t>
      </w:r>
      <w:r w:rsidR="00EF4AD3">
        <w:rPr>
          <w:rFonts w:ascii="Tahoma" w:hAnsi="Tahoma" w:cs="Tahoma"/>
          <w:color w:val="000000" w:themeColor="text1"/>
          <w:szCs w:val="22"/>
        </w:rPr>
        <w:t>ses articles 49-1 et 49-2</w:t>
      </w:r>
      <w:r>
        <w:rPr>
          <w:rFonts w:ascii="Tahoma" w:hAnsi="Tahoma" w:cs="Tahoma"/>
          <w:color w:val="000000" w:themeColor="text1"/>
          <w:szCs w:val="22"/>
        </w:rPr>
        <w:t>,</w:t>
      </w:r>
    </w:p>
    <w:bookmarkEnd w:id="1"/>
    <w:p w14:paraId="17F6B2C6" w14:textId="77777777" w:rsidR="00EF4AD3" w:rsidRDefault="00C57D87" w:rsidP="00C57D87">
      <w:pPr>
        <w:pStyle w:val="VuConsidrant"/>
        <w:spacing w:after="0"/>
        <w:rPr>
          <w:rFonts w:ascii="Tahoma" w:hAnsi="Tahoma" w:cs="Tahoma"/>
          <w:color w:val="000000" w:themeColor="text1"/>
          <w:sz w:val="22"/>
          <w:szCs w:val="22"/>
        </w:rPr>
      </w:pPr>
      <w:r w:rsidRPr="009D21EC">
        <w:rPr>
          <w:rFonts w:ascii="Tahoma" w:hAnsi="Tahoma" w:cs="Tahoma"/>
          <w:color w:val="000000" w:themeColor="text1"/>
          <w:kern w:val="3"/>
          <w:sz w:val="22"/>
          <w:szCs w:val="22"/>
        </w:rPr>
        <w:t xml:space="preserve">Considérant </w:t>
      </w:r>
      <w:r w:rsidR="00543CAF" w:rsidRPr="00543CAF">
        <w:rPr>
          <w:rFonts w:ascii="Tahoma" w:hAnsi="Tahoma" w:cs="Tahoma"/>
          <w:color w:val="000000" w:themeColor="text1"/>
          <w:kern w:val="3"/>
          <w:sz w:val="22"/>
          <w:szCs w:val="22"/>
        </w:rPr>
        <w:t xml:space="preserve">que </w:t>
      </w:r>
      <w:proofErr w:type="gramStart"/>
      <w:r w:rsidR="00543CAF" w:rsidRPr="00543CAF">
        <w:rPr>
          <w:rFonts w:ascii="Tahoma" w:hAnsi="Tahoma" w:cs="Tahoma"/>
          <w:color w:val="000000" w:themeColor="text1"/>
          <w:sz w:val="22"/>
          <w:szCs w:val="22"/>
        </w:rPr>
        <w:t>M.</w:t>
      </w:r>
      <w:r w:rsidR="00543CAF" w:rsidRPr="00543CAF">
        <w:rPr>
          <w:rFonts w:ascii="Tahoma" w:hAnsi="Tahoma" w:cs="Tahoma"/>
          <w:i/>
          <w:color w:val="31849B" w:themeColor="accent5" w:themeShade="BF"/>
          <w:sz w:val="22"/>
          <w:szCs w:val="22"/>
          <w:lang w:eastAsia="en-US"/>
        </w:rPr>
        <w:t>(</w:t>
      </w:r>
      <w:proofErr w:type="gramEnd"/>
      <w:r w:rsidR="00543CAF" w:rsidRPr="00543CAF">
        <w:rPr>
          <w:rFonts w:ascii="Tahoma" w:hAnsi="Tahoma" w:cs="Tahoma"/>
          <w:i/>
          <w:color w:val="31849B" w:themeColor="accent5" w:themeShade="BF"/>
          <w:sz w:val="22"/>
          <w:szCs w:val="22"/>
          <w:lang w:eastAsia="en-US"/>
        </w:rPr>
        <w:t>Mme)</w:t>
      </w:r>
      <w:r w:rsidR="00543CAF" w:rsidRPr="00543CAF">
        <w:rPr>
          <w:rFonts w:ascii="Tahoma" w:hAnsi="Tahoma" w:cs="Tahoma"/>
          <w:color w:val="000000" w:themeColor="text1"/>
          <w:sz w:val="22"/>
          <w:szCs w:val="22"/>
        </w:rPr>
        <w:t>......................................</w:t>
      </w:r>
    </w:p>
    <w:p w14:paraId="64A21B8C" w14:textId="0331B765" w:rsidR="00EF4AD3" w:rsidRDefault="00543CAF" w:rsidP="00EF4AD3">
      <w:pPr>
        <w:pStyle w:val="VuConsidrant"/>
        <w:numPr>
          <w:ilvl w:val="0"/>
          <w:numId w:val="13"/>
        </w:numPr>
        <w:spacing w:after="0"/>
        <w:rPr>
          <w:rFonts w:ascii="Tahoma" w:hAnsi="Tahoma" w:cs="Tahoma"/>
          <w:color w:val="000000" w:themeColor="text1"/>
          <w:kern w:val="3"/>
          <w:sz w:val="22"/>
          <w:szCs w:val="22"/>
        </w:rPr>
      </w:pPr>
      <w:proofErr w:type="gramStart"/>
      <w:r w:rsidRPr="00543CAF">
        <w:rPr>
          <w:rFonts w:ascii="Tahoma" w:hAnsi="Tahoma" w:cs="Tahoma"/>
          <w:color w:val="000000" w:themeColor="text1"/>
          <w:kern w:val="3"/>
          <w:sz w:val="22"/>
          <w:szCs w:val="22"/>
        </w:rPr>
        <w:t>exerce</w:t>
      </w:r>
      <w:proofErr w:type="gramEnd"/>
      <w:r w:rsidRPr="00543CAF">
        <w:rPr>
          <w:rFonts w:ascii="Tahoma" w:hAnsi="Tahoma" w:cs="Tahoma"/>
          <w:color w:val="000000" w:themeColor="text1"/>
          <w:kern w:val="3"/>
          <w:sz w:val="22"/>
          <w:szCs w:val="22"/>
        </w:rPr>
        <w:t xml:space="preserve"> ses</w:t>
      </w:r>
      <w:r>
        <w:rPr>
          <w:rFonts w:ascii="Tahoma" w:hAnsi="Tahoma" w:cs="Tahoma"/>
          <w:color w:val="000000" w:themeColor="text1"/>
          <w:kern w:val="3"/>
          <w:sz w:val="22"/>
          <w:szCs w:val="22"/>
        </w:rPr>
        <w:t xml:space="preserve"> fonctions dans </w:t>
      </w:r>
      <w:r w:rsidR="00EF4AD3">
        <w:rPr>
          <w:rFonts w:ascii="Tahoma" w:hAnsi="Tahoma" w:cs="Tahoma"/>
          <w:color w:val="000000" w:themeColor="text1"/>
          <w:kern w:val="3"/>
          <w:sz w:val="22"/>
          <w:szCs w:val="22"/>
        </w:rPr>
        <w:t>un établissement dont le personnel est soumis à l’obligation vaccinale en application des textes susvisés</w:t>
      </w:r>
      <w:r>
        <w:rPr>
          <w:rFonts w:ascii="Tahoma" w:hAnsi="Tahoma" w:cs="Tahoma"/>
          <w:color w:val="000000" w:themeColor="text1"/>
          <w:kern w:val="3"/>
          <w:sz w:val="22"/>
          <w:szCs w:val="22"/>
        </w:rPr>
        <w:t xml:space="preserve">, </w:t>
      </w:r>
    </w:p>
    <w:p w14:paraId="2A1CDE90" w14:textId="77777777" w:rsidR="00EF4AD3" w:rsidRPr="00FC35A3" w:rsidRDefault="00EF4AD3" w:rsidP="00EF4AD3">
      <w:pPr>
        <w:pStyle w:val="VuConsidrant"/>
        <w:spacing w:after="0"/>
        <w:ind w:left="360"/>
        <w:rPr>
          <w:rFonts w:ascii="Tahoma" w:hAnsi="Tahoma" w:cs="Tahoma"/>
          <w:color w:val="31849B" w:themeColor="accent5" w:themeShade="BF"/>
          <w:kern w:val="3"/>
          <w:sz w:val="22"/>
          <w:szCs w:val="22"/>
        </w:rPr>
      </w:pPr>
      <w:proofErr w:type="gramStart"/>
      <w:r w:rsidRPr="00FC35A3">
        <w:rPr>
          <w:rFonts w:ascii="Tahoma" w:hAnsi="Tahoma" w:cs="Tahoma"/>
          <w:color w:val="31849B" w:themeColor="accent5" w:themeShade="BF"/>
          <w:kern w:val="3"/>
          <w:sz w:val="22"/>
          <w:szCs w:val="22"/>
        </w:rPr>
        <w:t>OU</w:t>
      </w:r>
      <w:proofErr w:type="gramEnd"/>
    </w:p>
    <w:p w14:paraId="7B7D15FD" w14:textId="60D43B4C" w:rsidR="00EF4AD3" w:rsidRDefault="00EF4AD3" w:rsidP="00EF4AD3">
      <w:pPr>
        <w:pStyle w:val="VuConsidrant"/>
        <w:numPr>
          <w:ilvl w:val="0"/>
          <w:numId w:val="13"/>
        </w:numPr>
        <w:spacing w:after="0"/>
        <w:rPr>
          <w:rFonts w:ascii="Tahoma" w:hAnsi="Tahoma" w:cs="Tahoma"/>
          <w:color w:val="000000" w:themeColor="text1"/>
          <w:kern w:val="3"/>
          <w:sz w:val="22"/>
          <w:szCs w:val="22"/>
        </w:rPr>
      </w:pPr>
      <w:proofErr w:type="gramStart"/>
      <w:r>
        <w:rPr>
          <w:rFonts w:ascii="Tahoma" w:hAnsi="Tahoma" w:cs="Tahoma"/>
          <w:color w:val="000000" w:themeColor="text1"/>
          <w:kern w:val="3"/>
          <w:sz w:val="22"/>
          <w:szCs w:val="22"/>
        </w:rPr>
        <w:t>exerce</w:t>
      </w:r>
      <w:proofErr w:type="gramEnd"/>
      <w:r>
        <w:rPr>
          <w:rFonts w:ascii="Tahoma" w:hAnsi="Tahoma" w:cs="Tahoma"/>
          <w:color w:val="000000" w:themeColor="text1"/>
          <w:kern w:val="3"/>
          <w:sz w:val="22"/>
          <w:szCs w:val="22"/>
        </w:rPr>
        <w:t xml:space="preserve"> une profession de santé soumise à l’obligation vaccinale en application des textes susvisés</w:t>
      </w:r>
      <w:r w:rsidR="00FC35A3">
        <w:rPr>
          <w:rFonts w:ascii="Tahoma" w:hAnsi="Tahoma" w:cs="Tahoma"/>
          <w:color w:val="000000" w:themeColor="text1"/>
          <w:kern w:val="3"/>
          <w:sz w:val="22"/>
          <w:szCs w:val="22"/>
        </w:rPr>
        <w:t>,</w:t>
      </w:r>
    </w:p>
    <w:p w14:paraId="5C1528AC" w14:textId="77777777" w:rsidR="00EF4AD3" w:rsidRPr="00FC35A3" w:rsidRDefault="00EF4AD3" w:rsidP="00EF4AD3">
      <w:pPr>
        <w:pStyle w:val="VuConsidrant"/>
        <w:spacing w:after="0"/>
        <w:ind w:left="360"/>
        <w:rPr>
          <w:rFonts w:ascii="Tahoma" w:hAnsi="Tahoma" w:cs="Tahoma"/>
          <w:color w:val="31849B" w:themeColor="accent5" w:themeShade="BF"/>
          <w:kern w:val="3"/>
          <w:sz w:val="22"/>
          <w:szCs w:val="22"/>
        </w:rPr>
      </w:pPr>
      <w:proofErr w:type="gramStart"/>
      <w:r w:rsidRPr="00FC35A3">
        <w:rPr>
          <w:rFonts w:ascii="Tahoma" w:hAnsi="Tahoma" w:cs="Tahoma"/>
          <w:color w:val="31849B" w:themeColor="accent5" w:themeShade="BF"/>
          <w:kern w:val="3"/>
          <w:sz w:val="22"/>
          <w:szCs w:val="22"/>
        </w:rPr>
        <w:t>OU</w:t>
      </w:r>
      <w:proofErr w:type="gramEnd"/>
    </w:p>
    <w:p w14:paraId="730FDA9E" w14:textId="6C6B060E" w:rsidR="00EF4AD3" w:rsidRDefault="00EF4AD3" w:rsidP="00EF4AD3">
      <w:pPr>
        <w:pStyle w:val="VuConsidrant"/>
        <w:numPr>
          <w:ilvl w:val="0"/>
          <w:numId w:val="13"/>
        </w:numPr>
        <w:spacing w:after="0"/>
        <w:rPr>
          <w:rFonts w:ascii="Tahoma" w:hAnsi="Tahoma" w:cs="Tahoma"/>
          <w:color w:val="000000" w:themeColor="text1"/>
          <w:kern w:val="3"/>
          <w:sz w:val="22"/>
          <w:szCs w:val="22"/>
        </w:rPr>
      </w:pPr>
      <w:proofErr w:type="gramStart"/>
      <w:r>
        <w:rPr>
          <w:rFonts w:ascii="Tahoma" w:hAnsi="Tahoma" w:cs="Tahoma"/>
          <w:color w:val="000000" w:themeColor="text1"/>
          <w:kern w:val="3"/>
          <w:sz w:val="22"/>
          <w:szCs w:val="22"/>
        </w:rPr>
        <w:t>exerce</w:t>
      </w:r>
      <w:proofErr w:type="gramEnd"/>
      <w:r>
        <w:rPr>
          <w:rFonts w:ascii="Tahoma" w:hAnsi="Tahoma" w:cs="Tahoma"/>
          <w:color w:val="000000" w:themeColor="text1"/>
          <w:kern w:val="3"/>
          <w:sz w:val="22"/>
          <w:szCs w:val="22"/>
        </w:rPr>
        <w:t xml:space="preserve"> la fonction de psychologue, psychothérapeute, ostéopathe ou de chiropracteur</w:t>
      </w:r>
      <w:r w:rsidR="00FC35A3">
        <w:rPr>
          <w:rFonts w:ascii="Tahoma" w:hAnsi="Tahoma" w:cs="Tahoma"/>
          <w:color w:val="000000" w:themeColor="text1"/>
          <w:kern w:val="3"/>
          <w:sz w:val="22"/>
          <w:szCs w:val="22"/>
        </w:rPr>
        <w:t>, soumise à l’obligation vaccinale en application des textes susvisés,</w:t>
      </w:r>
    </w:p>
    <w:p w14:paraId="491B9ACC" w14:textId="77777777" w:rsidR="00EF4AD3" w:rsidRPr="00FC35A3" w:rsidRDefault="00EF4AD3" w:rsidP="00EF4AD3">
      <w:pPr>
        <w:pStyle w:val="VuConsidrant"/>
        <w:spacing w:after="0"/>
        <w:ind w:left="360"/>
        <w:rPr>
          <w:rFonts w:ascii="Tahoma" w:hAnsi="Tahoma" w:cs="Tahoma"/>
          <w:color w:val="31849B" w:themeColor="accent5" w:themeShade="BF"/>
          <w:kern w:val="3"/>
          <w:sz w:val="22"/>
          <w:szCs w:val="22"/>
        </w:rPr>
      </w:pPr>
      <w:proofErr w:type="gramStart"/>
      <w:r w:rsidRPr="00FC35A3">
        <w:rPr>
          <w:rFonts w:ascii="Tahoma" w:hAnsi="Tahoma" w:cs="Tahoma"/>
          <w:color w:val="31849B" w:themeColor="accent5" w:themeShade="BF"/>
          <w:kern w:val="3"/>
          <w:sz w:val="22"/>
          <w:szCs w:val="22"/>
        </w:rPr>
        <w:t>OU</w:t>
      </w:r>
      <w:proofErr w:type="gramEnd"/>
    </w:p>
    <w:p w14:paraId="14AEA108" w14:textId="60E3477E" w:rsidR="00C57D87" w:rsidRPr="009D21EC" w:rsidRDefault="00EF4AD3" w:rsidP="00EF4AD3">
      <w:pPr>
        <w:pStyle w:val="VuConsidrant"/>
        <w:numPr>
          <w:ilvl w:val="0"/>
          <w:numId w:val="13"/>
        </w:numPr>
        <w:spacing w:after="0"/>
        <w:rPr>
          <w:rFonts w:ascii="Tahoma" w:hAnsi="Tahoma" w:cs="Tahoma"/>
          <w:color w:val="000000" w:themeColor="text1"/>
          <w:kern w:val="3"/>
          <w:sz w:val="22"/>
          <w:szCs w:val="22"/>
        </w:rPr>
      </w:pPr>
      <w:proofErr w:type="gramStart"/>
      <w:r>
        <w:rPr>
          <w:rFonts w:ascii="Tahoma" w:hAnsi="Tahoma" w:cs="Tahoma"/>
          <w:color w:val="000000" w:themeColor="text1"/>
          <w:kern w:val="3"/>
          <w:sz w:val="22"/>
          <w:szCs w:val="22"/>
        </w:rPr>
        <w:t>exerce</w:t>
      </w:r>
      <w:proofErr w:type="gramEnd"/>
      <w:r>
        <w:rPr>
          <w:rFonts w:ascii="Tahoma" w:hAnsi="Tahoma" w:cs="Tahoma"/>
          <w:color w:val="000000" w:themeColor="text1"/>
          <w:kern w:val="3"/>
          <w:sz w:val="22"/>
          <w:szCs w:val="22"/>
        </w:rPr>
        <w:t xml:space="preserve"> ses fonctions dans les mêmes locaux qu’un ou plusieurs professionnel(s) de santé(s)</w:t>
      </w:r>
      <w:r w:rsidR="00FC35A3">
        <w:rPr>
          <w:rFonts w:ascii="Tahoma" w:hAnsi="Tahoma" w:cs="Tahoma"/>
          <w:color w:val="000000" w:themeColor="text1"/>
          <w:kern w:val="3"/>
          <w:sz w:val="22"/>
          <w:szCs w:val="22"/>
        </w:rPr>
        <w:t xml:space="preserve"> ou qu’un psychologue, psychothérapeute, ostéopathe ou chiropracteur</w:t>
      </w:r>
      <w:r w:rsidR="00543CAF">
        <w:rPr>
          <w:rFonts w:ascii="Tahoma" w:hAnsi="Tahoma" w:cs="Tahoma"/>
          <w:color w:val="000000" w:themeColor="text1"/>
          <w:kern w:val="3"/>
          <w:sz w:val="22"/>
          <w:szCs w:val="22"/>
        </w:rPr>
        <w:t>,</w:t>
      </w:r>
      <w:r w:rsidR="00FC35A3">
        <w:rPr>
          <w:rFonts w:ascii="Tahoma" w:hAnsi="Tahoma" w:cs="Tahoma"/>
          <w:color w:val="000000" w:themeColor="text1"/>
          <w:kern w:val="3"/>
          <w:sz w:val="22"/>
          <w:szCs w:val="22"/>
        </w:rPr>
        <w:t xml:space="preserve"> ce qui le soumet à l’obligation vaccinale en application des textes susvisés,</w:t>
      </w:r>
    </w:p>
    <w:p w14:paraId="3B652F2B" w14:textId="0AA965CA" w:rsidR="0085589B" w:rsidRPr="00BE7063" w:rsidRDefault="00C57D87" w:rsidP="00BE7063">
      <w:pPr>
        <w:spacing w:after="0"/>
        <w:rPr>
          <w:rFonts w:ascii="Tahoma" w:hAnsi="Tahoma" w:cs="Tahoma"/>
          <w:color w:val="000000" w:themeColor="text1"/>
          <w:szCs w:val="22"/>
        </w:rPr>
      </w:pPr>
      <w:r w:rsidRPr="009D21EC">
        <w:rPr>
          <w:rFonts w:ascii="Tahoma" w:hAnsi="Tahoma" w:cs="Tahoma"/>
          <w:color w:val="000000" w:themeColor="text1"/>
          <w:kern w:val="3"/>
          <w:szCs w:val="22"/>
        </w:rPr>
        <w:t xml:space="preserve">Considérant </w:t>
      </w:r>
      <w:r w:rsidR="00543CAF">
        <w:rPr>
          <w:rFonts w:ascii="Tahoma" w:hAnsi="Tahoma" w:cs="Tahoma"/>
          <w:color w:val="000000" w:themeColor="text1"/>
          <w:kern w:val="3"/>
          <w:szCs w:val="22"/>
        </w:rPr>
        <w:t xml:space="preserve">que </w:t>
      </w:r>
      <w:r w:rsidR="00543CAF" w:rsidRPr="009D21EC">
        <w:rPr>
          <w:rFonts w:ascii="Tahoma" w:hAnsi="Tahoma" w:cs="Tahoma"/>
          <w:color w:val="000000" w:themeColor="text1"/>
          <w:szCs w:val="22"/>
        </w:rPr>
        <w:t>M</w:t>
      </w:r>
      <w:r w:rsidR="00543CAF">
        <w:rPr>
          <w:rFonts w:ascii="Tahoma" w:hAnsi="Tahoma" w:cs="Tahoma"/>
          <w:color w:val="000000" w:themeColor="text1"/>
          <w:szCs w:val="22"/>
        </w:rPr>
        <w:t>.</w:t>
      </w:r>
      <w:r w:rsidR="00543CAF" w:rsidRPr="009D21EC">
        <w:rPr>
          <w:rFonts w:ascii="Tahoma" w:hAnsi="Tahoma" w:cs="Tahoma"/>
          <w:i/>
          <w:color w:val="31849B" w:themeColor="accent5" w:themeShade="BF"/>
          <w:szCs w:val="22"/>
          <w:lang w:eastAsia="en-US"/>
        </w:rPr>
        <w:t>(Mme)</w:t>
      </w:r>
      <w:r w:rsidR="00543CAF" w:rsidRPr="009D21EC">
        <w:rPr>
          <w:rFonts w:ascii="Tahoma" w:hAnsi="Tahoma" w:cs="Tahoma"/>
          <w:color w:val="000000" w:themeColor="text1"/>
          <w:szCs w:val="22"/>
        </w:rPr>
        <w:t>......................................</w:t>
      </w:r>
      <w:r w:rsidR="00543CAF">
        <w:rPr>
          <w:rFonts w:ascii="Tahoma" w:hAnsi="Tahoma" w:cs="Tahoma"/>
          <w:color w:val="000000" w:themeColor="text1"/>
          <w:szCs w:val="22"/>
        </w:rPr>
        <w:t>n’a pas été en mesure de présenter l’un des justificatifs requis, à savoir</w:t>
      </w:r>
      <w:r w:rsidR="0047261D">
        <w:rPr>
          <w:rFonts w:ascii="Tahoma" w:hAnsi="Tahoma" w:cs="Tahoma"/>
          <w:color w:val="000000" w:themeColor="text1"/>
          <w:szCs w:val="22"/>
        </w:rPr>
        <w:t xml:space="preserve"> </w:t>
      </w:r>
      <w:r w:rsidR="00FC35A3" w:rsidRPr="00FC35A3">
        <w:rPr>
          <w:rFonts w:ascii="Tahoma" w:hAnsi="Tahoma" w:cs="Tahoma"/>
          <w:i/>
          <w:color w:val="000000" w:themeColor="text1"/>
          <w:szCs w:val="22"/>
        </w:rPr>
        <w:t>a minima</w:t>
      </w:r>
      <w:r w:rsidR="00FC35A3">
        <w:rPr>
          <w:rFonts w:ascii="Tahoma" w:hAnsi="Tahoma" w:cs="Tahoma"/>
          <w:color w:val="000000" w:themeColor="text1"/>
          <w:szCs w:val="22"/>
        </w:rPr>
        <w:t xml:space="preserve">, avant le 15 septembre, </w:t>
      </w:r>
      <w:r w:rsidR="0047261D">
        <w:rPr>
          <w:rFonts w:ascii="Tahoma" w:hAnsi="Tahoma" w:cs="Tahoma"/>
          <w:color w:val="000000" w:themeColor="text1"/>
          <w:szCs w:val="22"/>
        </w:rPr>
        <w:t xml:space="preserve">un test de non-contamination par la Covid-19 de moins de 72h, </w:t>
      </w:r>
      <w:r w:rsidR="00FC35A3">
        <w:rPr>
          <w:rFonts w:ascii="Tahoma" w:hAnsi="Tahoma" w:cs="Tahoma"/>
          <w:color w:val="000000" w:themeColor="text1"/>
          <w:szCs w:val="22"/>
        </w:rPr>
        <w:t>puis, entre le 15 septembre et le 15 octobre, un justificatif d’administration d’une dose de vaccin dont le schéma vaccinal comprend plusieurs doses ainsi qu’un</w:t>
      </w:r>
      <w:r w:rsidR="00FC35A3" w:rsidRPr="00FC35A3">
        <w:rPr>
          <w:rFonts w:ascii="Tahoma" w:hAnsi="Tahoma" w:cs="Tahoma"/>
          <w:color w:val="000000" w:themeColor="text1"/>
          <w:szCs w:val="22"/>
        </w:rPr>
        <w:t xml:space="preserve"> </w:t>
      </w:r>
      <w:r w:rsidR="00FC35A3">
        <w:rPr>
          <w:rFonts w:ascii="Tahoma" w:hAnsi="Tahoma" w:cs="Tahoma"/>
          <w:color w:val="000000" w:themeColor="text1"/>
          <w:szCs w:val="22"/>
        </w:rPr>
        <w:t xml:space="preserve">test de non-contamination par la Covid-19 de moins de 72h, et, après le 15 octobre, </w:t>
      </w:r>
      <w:r w:rsidR="0047261D">
        <w:rPr>
          <w:rFonts w:ascii="Tahoma" w:hAnsi="Tahoma" w:cs="Tahoma"/>
          <w:color w:val="000000" w:themeColor="text1"/>
          <w:szCs w:val="22"/>
        </w:rPr>
        <w:t xml:space="preserve">un justificatif de statut vaccinal complet, </w:t>
      </w:r>
      <w:r w:rsidR="0085589B">
        <w:rPr>
          <w:rFonts w:ascii="Tahoma" w:hAnsi="Tahoma" w:cs="Tahoma"/>
          <w:color w:val="000000" w:themeColor="text1"/>
          <w:szCs w:val="22"/>
        </w:rPr>
        <w:t xml:space="preserve">ou, à défaut de ces justificatifs, </w:t>
      </w:r>
      <w:r w:rsidR="0047261D">
        <w:rPr>
          <w:rFonts w:ascii="Tahoma" w:hAnsi="Tahoma" w:cs="Tahoma"/>
          <w:color w:val="000000" w:themeColor="text1"/>
          <w:szCs w:val="22"/>
        </w:rPr>
        <w:t xml:space="preserve">un certificat de rétablissement </w:t>
      </w:r>
      <w:r w:rsidR="00BE7063" w:rsidRPr="00BE7063">
        <w:rPr>
          <w:rFonts w:ascii="Tahoma" w:hAnsi="Tahoma" w:cs="Tahoma"/>
          <w:color w:val="000000" w:themeColor="text1"/>
          <w:szCs w:val="22"/>
        </w:rPr>
        <w:t xml:space="preserve">délivré sur présentation d'un </w:t>
      </w:r>
      <w:r w:rsidR="00BE7063">
        <w:rPr>
          <w:rFonts w:ascii="Tahoma" w:hAnsi="Tahoma" w:cs="Tahoma"/>
          <w:color w:val="000000" w:themeColor="text1"/>
          <w:szCs w:val="22"/>
        </w:rPr>
        <w:t>test positif de</w:t>
      </w:r>
      <w:r w:rsidR="00BE7063" w:rsidRPr="00BE7063">
        <w:rPr>
          <w:rFonts w:ascii="Tahoma" w:hAnsi="Tahoma" w:cs="Tahoma"/>
          <w:color w:val="000000" w:themeColor="text1"/>
          <w:szCs w:val="22"/>
        </w:rPr>
        <w:t xml:space="preserve"> plus de </w:t>
      </w:r>
      <w:r w:rsidR="00BE7063">
        <w:rPr>
          <w:rFonts w:ascii="Tahoma" w:hAnsi="Tahoma" w:cs="Tahoma"/>
          <w:color w:val="000000" w:themeColor="text1"/>
          <w:szCs w:val="22"/>
        </w:rPr>
        <w:t>11</w:t>
      </w:r>
      <w:r w:rsidR="00BE7063" w:rsidRPr="00BE7063">
        <w:rPr>
          <w:rFonts w:ascii="Tahoma" w:hAnsi="Tahoma" w:cs="Tahoma"/>
          <w:color w:val="000000" w:themeColor="text1"/>
          <w:szCs w:val="22"/>
        </w:rPr>
        <w:t xml:space="preserve"> jours </w:t>
      </w:r>
      <w:r w:rsidR="0047261D">
        <w:rPr>
          <w:rFonts w:ascii="Tahoma" w:hAnsi="Tahoma" w:cs="Tahoma"/>
          <w:color w:val="000000" w:themeColor="text1"/>
          <w:szCs w:val="22"/>
        </w:rPr>
        <w:t>de moins de 6 mois ou un certificat de contre-indication à la vaccination</w:t>
      </w:r>
      <w:r w:rsidR="0085589B">
        <w:rPr>
          <w:rFonts w:ascii="Tahoma" w:hAnsi="Tahoma" w:cs="Tahoma"/>
          <w:color w:val="000000" w:themeColor="text1"/>
          <w:szCs w:val="22"/>
        </w:rPr>
        <w:t xml:space="preserve"> ; qu’il a donc interdiction d’exercer son activité </w:t>
      </w:r>
      <w:r w:rsidR="00543CAF">
        <w:rPr>
          <w:rFonts w:ascii="Tahoma" w:hAnsi="Tahoma" w:cs="Tahoma"/>
          <w:color w:val="000000" w:themeColor="text1"/>
          <w:szCs w:val="22"/>
        </w:rPr>
        <w:t>;</w:t>
      </w:r>
      <w:bookmarkStart w:id="2" w:name="_GoBack"/>
      <w:bookmarkEnd w:id="2"/>
    </w:p>
    <w:p w14:paraId="14AEA10B" w14:textId="73A5D18E" w:rsidR="005573D5" w:rsidRPr="009D21EC" w:rsidRDefault="005573D5" w:rsidP="005573D5">
      <w:pPr>
        <w:pStyle w:val="arrte"/>
        <w:rPr>
          <w:rFonts w:ascii="Tahoma" w:hAnsi="Tahoma" w:cs="Tahoma"/>
          <w:bCs w:val="0"/>
          <w:color w:val="000000" w:themeColor="text1"/>
          <w:spacing w:val="0"/>
        </w:rPr>
      </w:pPr>
      <w:r w:rsidRPr="009D21EC">
        <w:rPr>
          <w:rFonts w:ascii="Tahoma" w:hAnsi="Tahoma" w:cs="Tahoma"/>
          <w:bCs w:val="0"/>
          <w:color w:val="000000" w:themeColor="text1"/>
          <w:spacing w:val="0"/>
          <w:kern w:val="3"/>
        </w:rPr>
        <w:lastRenderedPageBreak/>
        <w:t>ARRETE</w:t>
      </w:r>
    </w:p>
    <w:p w14:paraId="14AEA10C" w14:textId="77777777" w:rsidR="005573D5" w:rsidRPr="009D21EC" w:rsidRDefault="005573D5" w:rsidP="005573D5">
      <w:pPr>
        <w:pStyle w:val="Standard"/>
        <w:spacing w:after="0" w:line="240" w:lineRule="auto"/>
        <w:rPr>
          <w:rFonts w:ascii="Tahoma" w:hAnsi="Tahoma" w:cs="Tahoma"/>
          <w:b/>
          <w:color w:val="000000" w:themeColor="text1"/>
          <w:szCs w:val="22"/>
          <w:u w:val="single"/>
        </w:rPr>
      </w:pPr>
      <w:r w:rsidRPr="009D21EC">
        <w:rPr>
          <w:rFonts w:ascii="Tahoma" w:hAnsi="Tahoma" w:cs="Tahoma"/>
          <w:b/>
          <w:color w:val="000000" w:themeColor="text1"/>
          <w:szCs w:val="22"/>
          <w:u w:val="single"/>
        </w:rPr>
        <w:t>ARTICLE 1 :</w:t>
      </w:r>
    </w:p>
    <w:p w14:paraId="14AEA10D" w14:textId="4F56C92C" w:rsidR="005573D5" w:rsidRDefault="005573D5" w:rsidP="005573D5">
      <w:pPr>
        <w:pStyle w:val="Standard"/>
        <w:spacing w:after="0" w:line="240" w:lineRule="auto"/>
        <w:rPr>
          <w:rFonts w:ascii="Tahoma" w:hAnsi="Tahoma" w:cs="Tahoma"/>
          <w:color w:val="000000" w:themeColor="text1"/>
          <w:szCs w:val="22"/>
        </w:rPr>
      </w:pPr>
      <w:r w:rsidRPr="009D21EC">
        <w:rPr>
          <w:rFonts w:ascii="Tahoma" w:hAnsi="Tahoma" w:cs="Tahoma"/>
          <w:color w:val="000000" w:themeColor="text1"/>
          <w:szCs w:val="22"/>
        </w:rPr>
        <w:t>A compter du ...............................</w:t>
      </w:r>
      <w:r w:rsidR="00543CAF">
        <w:rPr>
          <w:rFonts w:ascii="Tahoma" w:hAnsi="Tahoma" w:cs="Tahoma"/>
          <w:color w:val="000000" w:themeColor="text1"/>
          <w:szCs w:val="22"/>
        </w:rPr>
        <w:t>(</w:t>
      </w:r>
      <w:r w:rsidR="00543CAF" w:rsidRPr="00543CAF">
        <w:rPr>
          <w:rFonts w:ascii="Tahoma" w:hAnsi="Tahoma" w:cs="Tahoma"/>
          <w:i/>
          <w:color w:val="31849B" w:themeColor="accent5" w:themeShade="BF"/>
          <w:kern w:val="0"/>
          <w:szCs w:val="22"/>
          <w:lang w:eastAsia="en-US"/>
        </w:rPr>
        <w:t xml:space="preserve">date du jour où l’absence </w:t>
      </w:r>
      <w:r w:rsidR="0085589B">
        <w:rPr>
          <w:rFonts w:ascii="Tahoma" w:hAnsi="Tahoma" w:cs="Tahoma"/>
          <w:i/>
          <w:color w:val="31849B" w:themeColor="accent5" w:themeShade="BF"/>
          <w:kern w:val="0"/>
          <w:szCs w:val="22"/>
          <w:lang w:eastAsia="en-US"/>
        </w:rPr>
        <w:t>de justificatif</w:t>
      </w:r>
      <w:r w:rsidR="00543CAF" w:rsidRPr="00543CAF">
        <w:rPr>
          <w:rFonts w:ascii="Tahoma" w:hAnsi="Tahoma" w:cs="Tahoma"/>
          <w:i/>
          <w:color w:val="31849B" w:themeColor="accent5" w:themeShade="BF"/>
          <w:kern w:val="0"/>
          <w:szCs w:val="22"/>
          <w:lang w:eastAsia="en-US"/>
        </w:rPr>
        <w:t xml:space="preserve"> a été constatée ou lendemain du dernier jour de congé ou de RTT)</w:t>
      </w:r>
      <w:r w:rsidRPr="009D21EC">
        <w:rPr>
          <w:rFonts w:ascii="Tahoma" w:hAnsi="Tahoma" w:cs="Tahoma"/>
          <w:color w:val="000000" w:themeColor="text1"/>
          <w:szCs w:val="22"/>
        </w:rPr>
        <w:t xml:space="preserve">, </w:t>
      </w:r>
      <w:proofErr w:type="gramStart"/>
      <w:r w:rsidRPr="009D21EC">
        <w:rPr>
          <w:rFonts w:ascii="Tahoma" w:hAnsi="Tahoma" w:cs="Tahoma"/>
          <w:color w:val="000000" w:themeColor="text1"/>
          <w:szCs w:val="22"/>
        </w:rPr>
        <w:t>M</w:t>
      </w:r>
      <w:r w:rsidR="00543CAF">
        <w:rPr>
          <w:rFonts w:ascii="Tahoma" w:hAnsi="Tahoma" w:cs="Tahoma"/>
          <w:color w:val="000000" w:themeColor="text1"/>
          <w:szCs w:val="22"/>
        </w:rPr>
        <w:t>.</w:t>
      </w:r>
      <w:r w:rsidRPr="009D21EC">
        <w:rPr>
          <w:rFonts w:ascii="Tahoma" w:hAnsi="Tahoma" w:cs="Tahoma"/>
          <w:i/>
          <w:color w:val="31849B" w:themeColor="accent5" w:themeShade="BF"/>
          <w:szCs w:val="22"/>
          <w:lang w:eastAsia="en-US"/>
        </w:rPr>
        <w:t>(</w:t>
      </w:r>
      <w:proofErr w:type="gramEnd"/>
      <w:r w:rsidRPr="009D21EC">
        <w:rPr>
          <w:rFonts w:ascii="Tahoma" w:hAnsi="Tahoma" w:cs="Tahoma"/>
          <w:i/>
          <w:color w:val="31849B" w:themeColor="accent5" w:themeShade="BF"/>
          <w:szCs w:val="22"/>
          <w:lang w:eastAsia="en-US"/>
        </w:rPr>
        <w:t>Mme)</w:t>
      </w:r>
      <w:r w:rsidRPr="009D21EC">
        <w:rPr>
          <w:rFonts w:ascii="Tahoma" w:hAnsi="Tahoma" w:cs="Tahoma"/>
          <w:color w:val="000000" w:themeColor="text1"/>
          <w:szCs w:val="22"/>
        </w:rPr>
        <w:t>......................................</w:t>
      </w:r>
      <w:r w:rsidR="00C77211" w:rsidRPr="009D21EC">
        <w:rPr>
          <w:rFonts w:ascii="Tahoma" w:hAnsi="Tahoma" w:cs="Tahoma"/>
          <w:color w:val="000000" w:themeColor="text1"/>
          <w:szCs w:val="22"/>
        </w:rPr>
        <w:t xml:space="preserve">est </w:t>
      </w:r>
      <w:r w:rsidR="00725EAE">
        <w:rPr>
          <w:rFonts w:ascii="Tahoma" w:hAnsi="Tahoma" w:cs="Tahoma"/>
          <w:color w:val="000000" w:themeColor="text1"/>
          <w:szCs w:val="22"/>
        </w:rPr>
        <w:t xml:space="preserve">suspendu de ses fonctions. </w:t>
      </w:r>
      <w:r w:rsidR="00725EAE" w:rsidRPr="00725EAE">
        <w:rPr>
          <w:rFonts w:ascii="Tahoma" w:hAnsi="Tahoma" w:cs="Tahoma"/>
          <w:i/>
          <w:color w:val="31849B" w:themeColor="accent5" w:themeShade="BF"/>
          <w:kern w:val="0"/>
          <w:szCs w:val="22"/>
          <w:lang w:eastAsia="en-US"/>
        </w:rPr>
        <w:t>(</w:t>
      </w:r>
      <w:proofErr w:type="gramStart"/>
      <w:r w:rsidR="00725EAE" w:rsidRPr="00725EAE">
        <w:rPr>
          <w:rFonts w:ascii="Tahoma" w:hAnsi="Tahoma" w:cs="Tahoma"/>
          <w:i/>
          <w:color w:val="31849B" w:themeColor="accent5" w:themeShade="BF"/>
          <w:kern w:val="0"/>
          <w:szCs w:val="22"/>
          <w:lang w:eastAsia="en-US"/>
        </w:rPr>
        <w:t>pour</w:t>
      </w:r>
      <w:proofErr w:type="gramEnd"/>
      <w:r w:rsidR="00725EAE" w:rsidRPr="00725EAE">
        <w:rPr>
          <w:rFonts w:ascii="Tahoma" w:hAnsi="Tahoma" w:cs="Tahoma"/>
          <w:i/>
          <w:color w:val="31849B" w:themeColor="accent5" w:themeShade="BF"/>
          <w:kern w:val="0"/>
          <w:szCs w:val="22"/>
          <w:lang w:eastAsia="en-US"/>
        </w:rPr>
        <w:t xml:space="preserve"> les fonctionnaires)</w:t>
      </w:r>
    </w:p>
    <w:p w14:paraId="34557E04" w14:textId="2792E7C3" w:rsidR="00725EAE" w:rsidRPr="0047261D" w:rsidRDefault="00725EAE" w:rsidP="005573D5">
      <w:pPr>
        <w:pStyle w:val="Standard"/>
        <w:spacing w:after="0" w:line="240" w:lineRule="auto"/>
        <w:rPr>
          <w:rFonts w:ascii="Tahoma" w:hAnsi="Tahoma" w:cs="Tahoma"/>
          <w:b/>
          <w:color w:val="31849B" w:themeColor="accent5" w:themeShade="BF"/>
          <w:szCs w:val="22"/>
        </w:rPr>
      </w:pPr>
      <w:proofErr w:type="gramStart"/>
      <w:r w:rsidRPr="0047261D">
        <w:rPr>
          <w:rFonts w:ascii="Tahoma" w:hAnsi="Tahoma" w:cs="Tahoma"/>
          <w:b/>
          <w:color w:val="31849B" w:themeColor="accent5" w:themeShade="BF"/>
          <w:szCs w:val="22"/>
        </w:rPr>
        <w:t>OU</w:t>
      </w:r>
      <w:proofErr w:type="gramEnd"/>
    </w:p>
    <w:p w14:paraId="49D1F211" w14:textId="118CF94E" w:rsidR="00725EAE" w:rsidRPr="00725EAE" w:rsidRDefault="00725EAE" w:rsidP="005573D5">
      <w:pPr>
        <w:pStyle w:val="Standard"/>
        <w:spacing w:after="0" w:line="240" w:lineRule="auto"/>
        <w:rPr>
          <w:rFonts w:ascii="Tahoma" w:hAnsi="Tahoma" w:cs="Tahoma"/>
          <w:i/>
          <w:color w:val="31849B" w:themeColor="accent5" w:themeShade="BF"/>
          <w:kern w:val="0"/>
          <w:szCs w:val="22"/>
          <w:lang w:eastAsia="en-US"/>
        </w:rPr>
      </w:pPr>
      <w:r>
        <w:rPr>
          <w:rFonts w:ascii="Tahoma" w:hAnsi="Tahoma" w:cs="Tahoma"/>
          <w:color w:val="000000" w:themeColor="text1"/>
          <w:szCs w:val="22"/>
        </w:rPr>
        <w:t xml:space="preserve">Le contrat de travail de </w:t>
      </w:r>
      <w:proofErr w:type="gramStart"/>
      <w:r w:rsidRPr="009D21EC">
        <w:rPr>
          <w:rFonts w:ascii="Tahoma" w:hAnsi="Tahoma" w:cs="Tahoma"/>
          <w:color w:val="000000" w:themeColor="text1"/>
          <w:szCs w:val="22"/>
        </w:rPr>
        <w:t>M</w:t>
      </w:r>
      <w:r>
        <w:rPr>
          <w:rFonts w:ascii="Tahoma" w:hAnsi="Tahoma" w:cs="Tahoma"/>
          <w:color w:val="000000" w:themeColor="text1"/>
          <w:szCs w:val="22"/>
        </w:rPr>
        <w:t>.</w:t>
      </w:r>
      <w:r w:rsidRPr="009D21EC">
        <w:rPr>
          <w:rFonts w:ascii="Tahoma" w:hAnsi="Tahoma" w:cs="Tahoma"/>
          <w:i/>
          <w:color w:val="31849B" w:themeColor="accent5" w:themeShade="BF"/>
          <w:szCs w:val="22"/>
          <w:lang w:eastAsia="en-US"/>
        </w:rPr>
        <w:t>(</w:t>
      </w:r>
      <w:proofErr w:type="gramEnd"/>
      <w:r w:rsidRPr="009D21EC">
        <w:rPr>
          <w:rFonts w:ascii="Tahoma" w:hAnsi="Tahoma" w:cs="Tahoma"/>
          <w:i/>
          <w:color w:val="31849B" w:themeColor="accent5" w:themeShade="BF"/>
          <w:szCs w:val="22"/>
          <w:lang w:eastAsia="en-US"/>
        </w:rPr>
        <w:t>Mme)</w:t>
      </w:r>
      <w:r w:rsidRPr="009D21EC">
        <w:rPr>
          <w:rFonts w:ascii="Tahoma" w:hAnsi="Tahoma" w:cs="Tahoma"/>
          <w:color w:val="000000" w:themeColor="text1"/>
          <w:szCs w:val="22"/>
        </w:rPr>
        <w:t>......................................</w:t>
      </w:r>
      <w:r>
        <w:rPr>
          <w:rFonts w:ascii="Tahoma" w:hAnsi="Tahoma" w:cs="Tahoma"/>
          <w:color w:val="000000" w:themeColor="text1"/>
          <w:szCs w:val="22"/>
        </w:rPr>
        <w:t xml:space="preserve">est suspendu. </w:t>
      </w:r>
      <w:r w:rsidRPr="00725EAE">
        <w:rPr>
          <w:rFonts w:ascii="Tahoma" w:hAnsi="Tahoma" w:cs="Tahoma"/>
          <w:i/>
          <w:color w:val="31849B" w:themeColor="accent5" w:themeShade="BF"/>
          <w:kern w:val="0"/>
          <w:szCs w:val="22"/>
          <w:lang w:eastAsia="en-US"/>
        </w:rPr>
        <w:t>(</w:t>
      </w:r>
      <w:proofErr w:type="gramStart"/>
      <w:r w:rsidRPr="00725EAE">
        <w:rPr>
          <w:rFonts w:ascii="Tahoma" w:hAnsi="Tahoma" w:cs="Tahoma"/>
          <w:i/>
          <w:color w:val="31849B" w:themeColor="accent5" w:themeShade="BF"/>
          <w:kern w:val="0"/>
          <w:szCs w:val="22"/>
          <w:lang w:eastAsia="en-US"/>
        </w:rPr>
        <w:t>pour</w:t>
      </w:r>
      <w:proofErr w:type="gramEnd"/>
      <w:r w:rsidRPr="00725EAE">
        <w:rPr>
          <w:rFonts w:ascii="Tahoma" w:hAnsi="Tahoma" w:cs="Tahoma"/>
          <w:i/>
          <w:color w:val="31849B" w:themeColor="accent5" w:themeShade="BF"/>
          <w:kern w:val="0"/>
          <w:szCs w:val="22"/>
          <w:lang w:eastAsia="en-US"/>
        </w:rPr>
        <w:t xml:space="preserve"> les contractuels)</w:t>
      </w:r>
    </w:p>
    <w:p w14:paraId="14AEA10E" w14:textId="77777777" w:rsidR="005573D5" w:rsidRPr="009D21EC" w:rsidRDefault="005573D5" w:rsidP="005573D5">
      <w:pPr>
        <w:pStyle w:val="Standard"/>
        <w:spacing w:after="0" w:line="240" w:lineRule="auto"/>
        <w:rPr>
          <w:rFonts w:ascii="Tahoma" w:hAnsi="Tahoma" w:cs="Tahoma"/>
          <w:b/>
          <w:color w:val="000000" w:themeColor="text1"/>
          <w:szCs w:val="22"/>
          <w:u w:val="single"/>
        </w:rPr>
      </w:pPr>
    </w:p>
    <w:p w14:paraId="14AEA10F" w14:textId="77777777" w:rsidR="005573D5" w:rsidRPr="009D21EC" w:rsidRDefault="005573D5" w:rsidP="005573D5">
      <w:pPr>
        <w:pStyle w:val="Standard"/>
        <w:spacing w:after="0" w:line="240" w:lineRule="auto"/>
        <w:rPr>
          <w:rFonts w:ascii="Tahoma" w:hAnsi="Tahoma" w:cs="Tahoma"/>
          <w:b/>
          <w:color w:val="000000" w:themeColor="text1"/>
          <w:szCs w:val="22"/>
          <w:u w:val="single"/>
        </w:rPr>
      </w:pPr>
      <w:r w:rsidRPr="009D21EC">
        <w:rPr>
          <w:rFonts w:ascii="Tahoma" w:hAnsi="Tahoma" w:cs="Tahoma"/>
          <w:b/>
          <w:color w:val="000000" w:themeColor="text1"/>
          <w:szCs w:val="22"/>
          <w:u w:val="single"/>
        </w:rPr>
        <w:t>ARTICLE 2 :</w:t>
      </w:r>
    </w:p>
    <w:p w14:paraId="14AEA110" w14:textId="650B3204" w:rsidR="005573D5" w:rsidRPr="009D21EC" w:rsidRDefault="0019786B" w:rsidP="005573D5">
      <w:pPr>
        <w:pStyle w:val="Standard"/>
        <w:spacing w:after="0" w:line="240" w:lineRule="auto"/>
        <w:rPr>
          <w:rFonts w:ascii="Tahoma" w:hAnsi="Tahoma" w:cs="Tahoma"/>
          <w:color w:val="000000" w:themeColor="text1"/>
          <w:szCs w:val="22"/>
        </w:rPr>
      </w:pPr>
      <w:r w:rsidRPr="009D21EC">
        <w:rPr>
          <w:rFonts w:ascii="Tahoma" w:hAnsi="Tahoma" w:cs="Tahoma"/>
          <w:color w:val="000000" w:themeColor="text1"/>
          <w:szCs w:val="22"/>
        </w:rPr>
        <w:t>Pendant cette période</w:t>
      </w:r>
      <w:r w:rsidR="005573D5" w:rsidRPr="009D21EC">
        <w:rPr>
          <w:rFonts w:ascii="Tahoma" w:hAnsi="Tahoma" w:cs="Tahoma"/>
          <w:color w:val="000000" w:themeColor="text1"/>
          <w:szCs w:val="22"/>
        </w:rPr>
        <w:t xml:space="preserve">, </w:t>
      </w:r>
      <w:r w:rsidR="00725EAE">
        <w:rPr>
          <w:rFonts w:ascii="Tahoma" w:hAnsi="Tahoma" w:cs="Tahoma"/>
          <w:color w:val="000000" w:themeColor="text1"/>
          <w:szCs w:val="22"/>
        </w:rPr>
        <w:t xml:space="preserve">la rémunération de </w:t>
      </w:r>
      <w:r w:rsidR="005573D5" w:rsidRPr="009D21EC">
        <w:rPr>
          <w:rFonts w:ascii="Tahoma" w:hAnsi="Tahoma" w:cs="Tahoma"/>
          <w:color w:val="000000" w:themeColor="text1"/>
          <w:szCs w:val="22"/>
        </w:rPr>
        <w:t>M</w:t>
      </w:r>
      <w:r w:rsidR="005573D5" w:rsidRPr="009D21EC">
        <w:rPr>
          <w:rFonts w:ascii="Tahoma" w:hAnsi="Tahoma" w:cs="Tahoma"/>
          <w:i/>
          <w:color w:val="31849B" w:themeColor="accent5" w:themeShade="BF"/>
          <w:szCs w:val="22"/>
          <w:lang w:eastAsia="en-US"/>
        </w:rPr>
        <w:t>(Mme)</w:t>
      </w:r>
      <w:r w:rsidR="005573D5" w:rsidRPr="009D21EC">
        <w:rPr>
          <w:rFonts w:ascii="Tahoma" w:hAnsi="Tahoma" w:cs="Tahoma"/>
          <w:color w:val="000000" w:themeColor="text1"/>
          <w:szCs w:val="22"/>
        </w:rPr>
        <w:t>...................................</w:t>
      </w:r>
      <w:r w:rsidR="00725EAE">
        <w:rPr>
          <w:rFonts w:ascii="Tahoma" w:hAnsi="Tahoma" w:cs="Tahoma"/>
          <w:color w:val="000000" w:themeColor="text1"/>
          <w:szCs w:val="22"/>
        </w:rPr>
        <w:t xml:space="preserve">est suspendue. Cette période n’est pas considérée comme une période de service effectif, notamment pour l’acquisition des droits à congés annuels. </w:t>
      </w:r>
      <w:r w:rsidR="00C92F7A">
        <w:rPr>
          <w:rFonts w:ascii="Tahoma" w:hAnsi="Tahoma" w:cs="Tahoma"/>
          <w:color w:val="000000" w:themeColor="text1"/>
          <w:szCs w:val="22"/>
        </w:rPr>
        <w:t xml:space="preserve">De même, cette période n’est pas prise en compte pour le calcul des droits à </w:t>
      </w:r>
      <w:r w:rsidR="005573D5" w:rsidRPr="009D21EC">
        <w:rPr>
          <w:rFonts w:ascii="Tahoma" w:hAnsi="Tahoma" w:cs="Tahoma"/>
          <w:color w:val="000000" w:themeColor="text1"/>
          <w:szCs w:val="22"/>
        </w:rPr>
        <w:t>l'avancement</w:t>
      </w:r>
      <w:r w:rsidR="00725EAE">
        <w:rPr>
          <w:rFonts w:ascii="Tahoma" w:hAnsi="Tahoma" w:cs="Tahoma"/>
          <w:color w:val="000000" w:themeColor="text1"/>
          <w:szCs w:val="22"/>
        </w:rPr>
        <w:t xml:space="preserve"> </w:t>
      </w:r>
      <w:r w:rsidR="005573D5" w:rsidRPr="009D21EC">
        <w:rPr>
          <w:rFonts w:ascii="Tahoma" w:hAnsi="Tahoma" w:cs="Tahoma"/>
          <w:color w:val="000000" w:themeColor="text1"/>
          <w:szCs w:val="22"/>
        </w:rPr>
        <w:t>et à la retraite.</w:t>
      </w:r>
      <w:r w:rsidR="00C92F7A">
        <w:rPr>
          <w:rFonts w:ascii="Tahoma" w:hAnsi="Tahoma" w:cs="Tahoma"/>
          <w:color w:val="000000" w:themeColor="text1"/>
          <w:szCs w:val="22"/>
        </w:rPr>
        <w:t xml:space="preserve"> En revanche, l’agent conserve le bénéfice des garanties de protection sociale complémentaire auxquelles il a souscrit.</w:t>
      </w:r>
    </w:p>
    <w:p w14:paraId="14AEA111" w14:textId="77777777" w:rsidR="0019786B" w:rsidRPr="009D21EC" w:rsidRDefault="005573D5" w:rsidP="00C77211">
      <w:pPr>
        <w:pStyle w:val="Standard"/>
        <w:spacing w:after="0" w:line="240" w:lineRule="auto"/>
        <w:rPr>
          <w:rFonts w:ascii="Tahoma" w:hAnsi="Tahoma" w:cs="Tahoma"/>
          <w:b/>
          <w:color w:val="000000" w:themeColor="text1"/>
          <w:szCs w:val="22"/>
          <w:u w:val="single"/>
        </w:rPr>
      </w:pPr>
      <w:r w:rsidRPr="009D21EC">
        <w:rPr>
          <w:rFonts w:ascii="Tahoma" w:hAnsi="Tahoma" w:cs="Tahoma"/>
          <w:b/>
          <w:color w:val="000000" w:themeColor="text1"/>
          <w:szCs w:val="22"/>
          <w:u w:val="single"/>
        </w:rPr>
        <w:t xml:space="preserve"> </w:t>
      </w:r>
    </w:p>
    <w:p w14:paraId="14AEA112" w14:textId="77777777" w:rsidR="005573D5" w:rsidRDefault="005573D5" w:rsidP="005573D5">
      <w:pPr>
        <w:pStyle w:val="Standard"/>
        <w:spacing w:after="0" w:line="240" w:lineRule="auto"/>
        <w:rPr>
          <w:rFonts w:ascii="Tahoma" w:hAnsi="Tahoma" w:cs="Tahoma"/>
          <w:b/>
          <w:color w:val="000000" w:themeColor="text1"/>
          <w:szCs w:val="22"/>
          <w:u w:val="single"/>
        </w:rPr>
      </w:pPr>
      <w:r w:rsidRPr="009D21EC">
        <w:rPr>
          <w:rFonts w:ascii="Tahoma" w:hAnsi="Tahoma" w:cs="Tahoma"/>
          <w:b/>
          <w:color w:val="000000" w:themeColor="text1"/>
          <w:szCs w:val="22"/>
          <w:u w:val="single"/>
        </w:rPr>
        <w:t xml:space="preserve">ARTICLE </w:t>
      </w:r>
      <w:r w:rsidR="0043270A" w:rsidRPr="009D21EC">
        <w:rPr>
          <w:rFonts w:ascii="Tahoma" w:hAnsi="Tahoma" w:cs="Tahoma"/>
          <w:b/>
          <w:color w:val="000000" w:themeColor="text1"/>
          <w:szCs w:val="22"/>
          <w:u w:val="single"/>
        </w:rPr>
        <w:t>3</w:t>
      </w:r>
      <w:r w:rsidRPr="009D21EC">
        <w:rPr>
          <w:rFonts w:ascii="Tahoma" w:hAnsi="Tahoma" w:cs="Tahoma"/>
          <w:b/>
          <w:color w:val="000000" w:themeColor="text1"/>
          <w:szCs w:val="22"/>
          <w:u w:val="single"/>
        </w:rPr>
        <w:t xml:space="preserve"> :</w:t>
      </w:r>
    </w:p>
    <w:p w14:paraId="14AEA114" w14:textId="79AE45EB" w:rsidR="009D21EC" w:rsidRPr="007A6E30" w:rsidRDefault="0047261D" w:rsidP="009D21EC">
      <w:pPr>
        <w:tabs>
          <w:tab w:val="left" w:pos="1134"/>
        </w:tabs>
        <w:spacing w:after="0" w:line="240" w:lineRule="auto"/>
        <w:rPr>
          <w:rFonts w:ascii="Century Gothic" w:hAnsi="Century Gothic" w:cs="Arial"/>
          <w:kern w:val="20"/>
        </w:rPr>
      </w:pPr>
      <w:r>
        <w:rPr>
          <w:rFonts w:ascii="Tahoma" w:hAnsi="Tahoma" w:cs="Tahoma"/>
          <w:kern w:val="20"/>
          <w:szCs w:val="22"/>
        </w:rPr>
        <w:t>La suspension prend fin le jour où l’agent présente l’un des justificatifs requis, ou, le cas échéant, le jour où il reprend ses fonctions avec l’accord de son employeur en télétravail ou sur un autre poste.</w:t>
      </w:r>
    </w:p>
    <w:p w14:paraId="14AEA115" w14:textId="77777777" w:rsidR="009D21EC" w:rsidRDefault="009D21EC" w:rsidP="005573D5">
      <w:pPr>
        <w:pStyle w:val="Standard"/>
        <w:spacing w:after="0" w:line="240" w:lineRule="auto"/>
        <w:rPr>
          <w:rFonts w:ascii="Tahoma" w:hAnsi="Tahoma" w:cs="Tahoma"/>
          <w:b/>
          <w:color w:val="000000" w:themeColor="text1"/>
          <w:szCs w:val="22"/>
          <w:u w:val="single"/>
        </w:rPr>
      </w:pPr>
    </w:p>
    <w:p w14:paraId="14AEA116" w14:textId="77777777" w:rsidR="009D21EC" w:rsidRDefault="009D21EC" w:rsidP="009D21EC">
      <w:pPr>
        <w:pStyle w:val="Standard"/>
        <w:spacing w:after="0" w:line="240" w:lineRule="auto"/>
        <w:rPr>
          <w:rFonts w:ascii="Tahoma" w:hAnsi="Tahoma" w:cs="Tahoma"/>
          <w:b/>
          <w:color w:val="000000" w:themeColor="text1"/>
          <w:szCs w:val="22"/>
          <w:u w:val="single"/>
        </w:rPr>
      </w:pPr>
      <w:r w:rsidRPr="009D21EC">
        <w:rPr>
          <w:rFonts w:ascii="Tahoma" w:hAnsi="Tahoma" w:cs="Tahoma"/>
          <w:b/>
          <w:color w:val="000000" w:themeColor="text1"/>
          <w:szCs w:val="22"/>
          <w:u w:val="single"/>
        </w:rPr>
        <w:t xml:space="preserve">ARTICLE </w:t>
      </w:r>
      <w:r>
        <w:rPr>
          <w:rFonts w:ascii="Tahoma" w:hAnsi="Tahoma" w:cs="Tahoma"/>
          <w:b/>
          <w:color w:val="000000" w:themeColor="text1"/>
          <w:szCs w:val="22"/>
          <w:u w:val="single"/>
        </w:rPr>
        <w:t>4</w:t>
      </w:r>
      <w:r w:rsidRPr="009D21EC">
        <w:rPr>
          <w:rFonts w:ascii="Tahoma" w:hAnsi="Tahoma" w:cs="Tahoma"/>
          <w:b/>
          <w:color w:val="000000" w:themeColor="text1"/>
          <w:szCs w:val="22"/>
          <w:u w:val="single"/>
        </w:rPr>
        <w:t xml:space="preserve"> :</w:t>
      </w:r>
    </w:p>
    <w:p w14:paraId="14AEA117" w14:textId="77777777" w:rsidR="0083109D" w:rsidRDefault="00965250" w:rsidP="00965250">
      <w:pPr>
        <w:pStyle w:val="Standard"/>
        <w:spacing w:after="0" w:line="240" w:lineRule="auto"/>
        <w:rPr>
          <w:rFonts w:ascii="Tahoma" w:hAnsi="Tahoma" w:cs="Tahoma"/>
          <w:color w:val="31849B" w:themeColor="accent5" w:themeShade="BF"/>
          <w:szCs w:val="22"/>
        </w:rPr>
      </w:pPr>
      <w:r w:rsidRPr="009D21EC">
        <w:rPr>
          <w:rFonts w:ascii="Tahoma" w:hAnsi="Tahoma" w:cs="Tahoma"/>
          <w:color w:val="000000" w:themeColor="text1"/>
          <w:szCs w:val="22"/>
        </w:rPr>
        <w:t>Le Directeur Général des services est chargé de l’exécution du présent arrêté, qui sera notifié à l’intéressé</w:t>
      </w:r>
      <w:r w:rsidRPr="00A84A0B">
        <w:rPr>
          <w:rFonts w:ascii="Tahoma" w:hAnsi="Tahoma" w:cs="Tahoma"/>
          <w:i/>
          <w:color w:val="31849B" w:themeColor="accent5" w:themeShade="BF"/>
          <w:szCs w:val="22"/>
          <w:lang w:eastAsia="en-US"/>
        </w:rPr>
        <w:t>(e)</w:t>
      </w:r>
      <w:r w:rsidR="00CA006E" w:rsidRPr="00A84A0B">
        <w:rPr>
          <w:rFonts w:ascii="Tahoma" w:hAnsi="Tahoma" w:cs="Tahoma"/>
          <w:color w:val="31849B" w:themeColor="accent5" w:themeShade="BF"/>
          <w:szCs w:val="22"/>
        </w:rPr>
        <w:t xml:space="preserve"> </w:t>
      </w:r>
    </w:p>
    <w:p w14:paraId="14AEA118" w14:textId="77777777" w:rsidR="005573D5" w:rsidRPr="009D21EC" w:rsidRDefault="005573D5" w:rsidP="005573D5">
      <w:pPr>
        <w:pStyle w:val="Standard"/>
        <w:spacing w:after="0" w:line="240" w:lineRule="auto"/>
        <w:rPr>
          <w:rFonts w:ascii="Tahoma" w:hAnsi="Tahoma" w:cs="Tahoma"/>
          <w:color w:val="000000" w:themeColor="text1"/>
          <w:szCs w:val="22"/>
        </w:rPr>
      </w:pPr>
      <w:r w:rsidRPr="009D21EC">
        <w:rPr>
          <w:rFonts w:ascii="Tahoma" w:hAnsi="Tahoma" w:cs="Tahoma"/>
          <w:color w:val="000000" w:themeColor="text1"/>
          <w:szCs w:val="22"/>
        </w:rPr>
        <w:t>Ampliation adressée au :</w:t>
      </w:r>
    </w:p>
    <w:p w14:paraId="14AEA11A" w14:textId="0CF00FCC" w:rsidR="005573D5" w:rsidRPr="009D21EC" w:rsidRDefault="005573D5" w:rsidP="0030336B">
      <w:pPr>
        <w:pStyle w:val="Standard"/>
        <w:numPr>
          <w:ilvl w:val="0"/>
          <w:numId w:val="8"/>
        </w:numPr>
        <w:spacing w:after="0" w:line="240" w:lineRule="auto"/>
        <w:rPr>
          <w:rFonts w:ascii="Tahoma" w:hAnsi="Tahoma" w:cs="Tahoma"/>
          <w:color w:val="000000" w:themeColor="text1"/>
          <w:szCs w:val="22"/>
        </w:rPr>
      </w:pPr>
      <w:r w:rsidRPr="009D21EC">
        <w:rPr>
          <w:rFonts w:ascii="Tahoma" w:hAnsi="Tahoma" w:cs="Tahoma"/>
          <w:color w:val="000000" w:themeColor="text1"/>
          <w:szCs w:val="22"/>
        </w:rPr>
        <w:t>Président du Centre de Gestion de Haute-Savoie,</w:t>
      </w:r>
    </w:p>
    <w:p w14:paraId="14AEA11B" w14:textId="77777777" w:rsidR="0083109D" w:rsidRDefault="005573D5" w:rsidP="0030336B">
      <w:pPr>
        <w:pStyle w:val="Standard"/>
        <w:numPr>
          <w:ilvl w:val="0"/>
          <w:numId w:val="8"/>
        </w:numPr>
        <w:spacing w:after="0" w:line="240" w:lineRule="auto"/>
        <w:rPr>
          <w:rFonts w:ascii="Tahoma" w:hAnsi="Tahoma" w:cs="Tahoma"/>
          <w:color w:val="000000" w:themeColor="text1"/>
          <w:szCs w:val="22"/>
        </w:rPr>
      </w:pPr>
      <w:r w:rsidRPr="009D21EC">
        <w:rPr>
          <w:rFonts w:ascii="Tahoma" w:hAnsi="Tahoma" w:cs="Tahoma"/>
          <w:color w:val="000000" w:themeColor="text1"/>
          <w:szCs w:val="22"/>
        </w:rPr>
        <w:t>Comptable de la Collectivité</w:t>
      </w:r>
      <w:r w:rsidR="0083109D">
        <w:rPr>
          <w:rFonts w:ascii="Tahoma" w:hAnsi="Tahoma" w:cs="Tahoma"/>
          <w:color w:val="000000" w:themeColor="text1"/>
          <w:szCs w:val="22"/>
        </w:rPr>
        <w:t>,</w:t>
      </w:r>
    </w:p>
    <w:p w14:paraId="14AEA11C" w14:textId="77777777" w:rsidR="0083109D" w:rsidRPr="0083109D" w:rsidRDefault="0083109D" w:rsidP="0083109D">
      <w:pPr>
        <w:pStyle w:val="Standard"/>
        <w:numPr>
          <w:ilvl w:val="0"/>
          <w:numId w:val="8"/>
        </w:numPr>
        <w:spacing w:after="0" w:line="240" w:lineRule="auto"/>
        <w:rPr>
          <w:rFonts w:ascii="Tahoma" w:hAnsi="Tahoma" w:cs="Tahoma"/>
          <w:color w:val="000000" w:themeColor="text1"/>
          <w:szCs w:val="22"/>
        </w:rPr>
      </w:pPr>
      <w:r w:rsidRPr="009D21EC">
        <w:rPr>
          <w:rFonts w:ascii="Tahoma" w:hAnsi="Tahoma" w:cs="Tahoma"/>
          <w:color w:val="000000" w:themeColor="text1"/>
          <w:szCs w:val="22"/>
        </w:rPr>
        <w:t>à l’intéressé</w:t>
      </w:r>
      <w:r w:rsidRPr="00A84A0B">
        <w:rPr>
          <w:rFonts w:ascii="Tahoma" w:hAnsi="Tahoma" w:cs="Tahoma"/>
          <w:i/>
          <w:color w:val="31849B" w:themeColor="accent5" w:themeShade="BF"/>
          <w:szCs w:val="22"/>
          <w:lang w:eastAsia="en-US"/>
        </w:rPr>
        <w:t>(e)</w:t>
      </w:r>
    </w:p>
    <w:p w14:paraId="14AEA11D" w14:textId="77777777" w:rsidR="005573D5" w:rsidRPr="009D21EC" w:rsidRDefault="005573D5" w:rsidP="0083109D">
      <w:pPr>
        <w:pStyle w:val="Standard"/>
        <w:spacing w:after="0" w:line="240" w:lineRule="auto"/>
        <w:ind w:left="720"/>
        <w:rPr>
          <w:rFonts w:ascii="Tahoma" w:hAnsi="Tahoma" w:cs="Tahoma"/>
          <w:color w:val="000000" w:themeColor="text1"/>
          <w:szCs w:val="22"/>
        </w:rPr>
      </w:pPr>
    </w:p>
    <w:p w14:paraId="14AEA11E" w14:textId="77777777" w:rsidR="005573D5" w:rsidRPr="009D21EC" w:rsidRDefault="005573D5" w:rsidP="005573D5">
      <w:pPr>
        <w:pStyle w:val="Standard"/>
        <w:spacing w:after="0" w:line="240" w:lineRule="auto"/>
        <w:ind w:left="6372"/>
        <w:rPr>
          <w:rFonts w:ascii="Tahoma" w:hAnsi="Tahoma" w:cs="Tahoma"/>
          <w:color w:val="000000" w:themeColor="text1"/>
          <w:szCs w:val="22"/>
        </w:rPr>
      </w:pPr>
      <w:r w:rsidRPr="009D21EC">
        <w:rPr>
          <w:rFonts w:ascii="Tahoma" w:hAnsi="Tahoma" w:cs="Tahoma"/>
          <w:color w:val="000000" w:themeColor="text1"/>
          <w:szCs w:val="22"/>
        </w:rPr>
        <w:t>Fait à …… le …….,</w:t>
      </w:r>
    </w:p>
    <w:p w14:paraId="14AEA11F" w14:textId="77777777" w:rsidR="005573D5" w:rsidRPr="00763884" w:rsidRDefault="005573D5" w:rsidP="005573D5">
      <w:pPr>
        <w:pStyle w:val="Standard"/>
        <w:spacing w:after="0" w:line="240" w:lineRule="auto"/>
        <w:ind w:left="6372"/>
        <w:rPr>
          <w:rFonts w:ascii="Tahoma" w:hAnsi="Tahoma" w:cs="Tahoma"/>
          <w:color w:val="31849B" w:themeColor="accent5" w:themeShade="BF"/>
          <w:szCs w:val="22"/>
        </w:rPr>
      </w:pPr>
      <w:r w:rsidRPr="009D21EC">
        <w:rPr>
          <w:rFonts w:ascii="Tahoma" w:hAnsi="Tahoma" w:cs="Tahoma"/>
          <w:color w:val="000000" w:themeColor="text1"/>
          <w:szCs w:val="22"/>
        </w:rPr>
        <w:t xml:space="preserve">Le Maire </w:t>
      </w:r>
      <w:r w:rsidR="00763884" w:rsidRPr="00763884">
        <w:rPr>
          <w:rFonts w:ascii="Tahoma" w:eastAsia="Calibri" w:hAnsi="Tahoma" w:cs="Tahoma"/>
          <w:i/>
          <w:color w:val="31849B" w:themeColor="accent5" w:themeShade="BF"/>
          <w:szCs w:val="22"/>
          <w:lang w:eastAsia="en-US"/>
        </w:rPr>
        <w:t>(L</w:t>
      </w:r>
      <w:r w:rsidRPr="00763884">
        <w:rPr>
          <w:rFonts w:ascii="Tahoma" w:eastAsia="Calibri" w:hAnsi="Tahoma" w:cs="Tahoma"/>
          <w:i/>
          <w:color w:val="31849B" w:themeColor="accent5" w:themeShade="BF"/>
          <w:szCs w:val="22"/>
          <w:lang w:eastAsia="en-US"/>
        </w:rPr>
        <w:t>e Président)</w:t>
      </w:r>
      <w:r w:rsidRPr="00763884">
        <w:rPr>
          <w:rFonts w:ascii="Tahoma" w:hAnsi="Tahoma" w:cs="Tahoma"/>
          <w:color w:val="31849B" w:themeColor="accent5" w:themeShade="BF"/>
          <w:szCs w:val="22"/>
        </w:rPr>
        <w:t>,</w:t>
      </w:r>
    </w:p>
    <w:p w14:paraId="14AEA120" w14:textId="77777777" w:rsidR="005573D5" w:rsidRPr="00763884" w:rsidRDefault="005573D5" w:rsidP="005573D5">
      <w:pPr>
        <w:pStyle w:val="Standard"/>
        <w:spacing w:after="0" w:line="240" w:lineRule="auto"/>
        <w:ind w:left="6372"/>
        <w:rPr>
          <w:rFonts w:ascii="Tahoma" w:eastAsia="Calibri" w:hAnsi="Tahoma" w:cs="Tahoma"/>
          <w:i/>
          <w:color w:val="31849B" w:themeColor="accent5" w:themeShade="BF"/>
          <w:szCs w:val="22"/>
          <w:lang w:eastAsia="en-US"/>
        </w:rPr>
      </w:pPr>
      <w:r w:rsidRPr="00763884">
        <w:rPr>
          <w:rFonts w:ascii="Tahoma" w:eastAsia="Calibri" w:hAnsi="Tahoma" w:cs="Tahoma"/>
          <w:i/>
          <w:color w:val="31849B" w:themeColor="accent5" w:themeShade="BF"/>
          <w:szCs w:val="22"/>
          <w:lang w:eastAsia="en-US"/>
        </w:rPr>
        <w:t>(</w:t>
      </w:r>
      <w:r w:rsidR="00763884" w:rsidRPr="00763884">
        <w:rPr>
          <w:rFonts w:ascii="Tahoma" w:eastAsia="Calibri" w:hAnsi="Tahoma" w:cs="Tahoma"/>
          <w:i/>
          <w:color w:val="31849B" w:themeColor="accent5" w:themeShade="BF"/>
          <w:szCs w:val="22"/>
          <w:lang w:eastAsia="en-US"/>
        </w:rPr>
        <w:t>P</w:t>
      </w:r>
      <w:r w:rsidRPr="00763884">
        <w:rPr>
          <w:rFonts w:ascii="Tahoma" w:eastAsia="Calibri" w:hAnsi="Tahoma" w:cs="Tahoma"/>
          <w:i/>
          <w:color w:val="31849B" w:themeColor="accent5" w:themeShade="BF"/>
          <w:szCs w:val="22"/>
          <w:lang w:eastAsia="en-US"/>
        </w:rPr>
        <w:t>rénom, nom et signature)</w:t>
      </w:r>
    </w:p>
    <w:p w14:paraId="14AEA121" w14:textId="77777777" w:rsidR="005573D5" w:rsidRPr="00763884" w:rsidRDefault="00763884" w:rsidP="005573D5">
      <w:pPr>
        <w:pStyle w:val="Standard"/>
        <w:spacing w:after="0" w:line="240" w:lineRule="auto"/>
        <w:ind w:left="6372"/>
        <w:rPr>
          <w:rFonts w:ascii="Tahoma" w:hAnsi="Tahoma" w:cs="Tahoma"/>
          <w:color w:val="31849B" w:themeColor="accent5" w:themeShade="BF"/>
          <w:szCs w:val="22"/>
        </w:rPr>
      </w:pPr>
      <w:r w:rsidRPr="00763884">
        <w:rPr>
          <w:rFonts w:ascii="Tahoma" w:hAnsi="Tahoma" w:cs="Tahoma"/>
          <w:color w:val="31849B" w:themeColor="accent5" w:themeShade="BF"/>
          <w:szCs w:val="22"/>
        </w:rPr>
        <w:t>O</w:t>
      </w:r>
      <w:r w:rsidR="005573D5" w:rsidRPr="00763884">
        <w:rPr>
          <w:rFonts w:ascii="Tahoma" w:hAnsi="Tahoma" w:cs="Tahoma"/>
          <w:color w:val="31849B" w:themeColor="accent5" w:themeShade="BF"/>
          <w:szCs w:val="22"/>
        </w:rPr>
        <w:t>u</w:t>
      </w:r>
      <w:r w:rsidRPr="00763884">
        <w:rPr>
          <w:rFonts w:ascii="Tahoma" w:hAnsi="Tahoma" w:cs="Tahoma"/>
          <w:color w:val="31849B" w:themeColor="accent5" w:themeShade="BF"/>
          <w:szCs w:val="22"/>
        </w:rPr>
        <w:t xml:space="preserve"> p</w:t>
      </w:r>
      <w:r w:rsidR="005573D5" w:rsidRPr="00763884">
        <w:rPr>
          <w:rFonts w:ascii="Tahoma" w:hAnsi="Tahoma" w:cs="Tahoma"/>
          <w:color w:val="31849B" w:themeColor="accent5" w:themeShade="BF"/>
          <w:szCs w:val="22"/>
        </w:rPr>
        <w:t>ar délégation,</w:t>
      </w:r>
    </w:p>
    <w:p w14:paraId="14AEA122" w14:textId="77777777" w:rsidR="005573D5" w:rsidRPr="00763884" w:rsidRDefault="005573D5" w:rsidP="005573D5">
      <w:pPr>
        <w:pStyle w:val="Standard"/>
        <w:spacing w:after="0" w:line="240" w:lineRule="auto"/>
        <w:ind w:left="6372"/>
        <w:rPr>
          <w:rFonts w:ascii="Tahoma" w:eastAsia="Calibri" w:hAnsi="Tahoma" w:cs="Tahoma"/>
          <w:i/>
          <w:color w:val="31849B" w:themeColor="accent5" w:themeShade="BF"/>
          <w:szCs w:val="22"/>
          <w:lang w:eastAsia="en-US"/>
        </w:rPr>
      </w:pPr>
      <w:r w:rsidRPr="00763884">
        <w:rPr>
          <w:rFonts w:ascii="Tahoma" w:eastAsia="Calibri" w:hAnsi="Tahoma" w:cs="Tahoma"/>
          <w:i/>
          <w:color w:val="31849B" w:themeColor="accent5" w:themeShade="BF"/>
          <w:szCs w:val="22"/>
          <w:lang w:eastAsia="en-US"/>
        </w:rPr>
        <w:t>(</w:t>
      </w:r>
      <w:r w:rsidR="00763884" w:rsidRPr="00763884">
        <w:rPr>
          <w:rFonts w:ascii="Tahoma" w:eastAsia="Calibri" w:hAnsi="Tahoma" w:cs="Tahoma"/>
          <w:i/>
          <w:color w:val="31849B" w:themeColor="accent5" w:themeShade="BF"/>
          <w:szCs w:val="22"/>
          <w:lang w:eastAsia="en-US"/>
        </w:rPr>
        <w:t>P</w:t>
      </w:r>
      <w:r w:rsidRPr="00763884">
        <w:rPr>
          <w:rFonts w:ascii="Tahoma" w:eastAsia="Calibri" w:hAnsi="Tahoma" w:cs="Tahoma"/>
          <w:i/>
          <w:color w:val="31849B" w:themeColor="accent5" w:themeShade="BF"/>
          <w:szCs w:val="22"/>
          <w:lang w:eastAsia="en-US"/>
        </w:rPr>
        <w:t>rénom, nom, qualité et signature)</w:t>
      </w:r>
    </w:p>
    <w:p w14:paraId="14AEA123" w14:textId="77777777" w:rsidR="005573D5" w:rsidRPr="00763884" w:rsidRDefault="005573D5" w:rsidP="005573D5">
      <w:pPr>
        <w:pStyle w:val="recours"/>
        <w:ind w:left="0" w:right="0"/>
        <w:rPr>
          <w:rFonts w:ascii="Tahoma" w:hAnsi="Tahoma" w:cs="Tahoma"/>
          <w:color w:val="000000" w:themeColor="text1"/>
        </w:rPr>
      </w:pPr>
      <w:r w:rsidRPr="00763884">
        <w:rPr>
          <w:rFonts w:ascii="Tahoma" w:hAnsi="Tahoma" w:cs="Tahoma"/>
          <w:color w:val="000000" w:themeColor="text1"/>
        </w:rPr>
        <w:t xml:space="preserve">Le Maire </w:t>
      </w:r>
      <w:r w:rsidRPr="00763884">
        <w:rPr>
          <w:rFonts w:ascii="Tahoma" w:eastAsia="Calibri" w:hAnsi="Tahoma" w:cs="Tahoma"/>
          <w:i/>
          <w:color w:val="31849B" w:themeColor="accent5" w:themeShade="BF"/>
          <w:lang w:eastAsia="en-US"/>
        </w:rPr>
        <w:t>(</w:t>
      </w:r>
      <w:r w:rsidR="00763884" w:rsidRPr="00763884">
        <w:rPr>
          <w:rFonts w:ascii="Tahoma" w:eastAsia="Calibri" w:hAnsi="Tahoma" w:cs="Tahoma"/>
          <w:i/>
          <w:color w:val="31849B" w:themeColor="accent5" w:themeShade="BF"/>
          <w:lang w:eastAsia="en-US"/>
        </w:rPr>
        <w:t>L</w:t>
      </w:r>
      <w:r w:rsidRPr="00763884">
        <w:rPr>
          <w:rFonts w:ascii="Tahoma" w:eastAsia="Calibri" w:hAnsi="Tahoma" w:cs="Tahoma"/>
          <w:i/>
          <w:color w:val="31849B" w:themeColor="accent5" w:themeShade="BF"/>
          <w:lang w:eastAsia="en-US"/>
        </w:rPr>
        <w:t>e Président)</w:t>
      </w:r>
      <w:r w:rsidRPr="00763884">
        <w:rPr>
          <w:rFonts w:ascii="Tahoma" w:hAnsi="Tahoma" w:cs="Tahoma"/>
          <w:color w:val="000000" w:themeColor="text1"/>
        </w:rPr>
        <w:t>,</w:t>
      </w:r>
    </w:p>
    <w:p w14:paraId="14AEA124" w14:textId="77777777" w:rsidR="00763884" w:rsidRPr="00763884" w:rsidRDefault="00763884" w:rsidP="00763884">
      <w:pPr>
        <w:pStyle w:val="Paragraphedeliste"/>
        <w:numPr>
          <w:ilvl w:val="0"/>
          <w:numId w:val="12"/>
        </w:numPr>
        <w:autoSpaceDE w:val="0"/>
        <w:autoSpaceDN w:val="0"/>
        <w:spacing w:after="0" w:line="240" w:lineRule="auto"/>
        <w:rPr>
          <w:rFonts w:ascii="Tahoma" w:hAnsi="Tahoma" w:cs="Tahoma"/>
          <w:sz w:val="16"/>
          <w:szCs w:val="16"/>
        </w:rPr>
      </w:pPr>
      <w:r w:rsidRPr="00763884">
        <w:rPr>
          <w:rFonts w:ascii="Tahoma" w:hAnsi="Tahoma" w:cs="Tahoma"/>
          <w:sz w:val="16"/>
          <w:szCs w:val="16"/>
        </w:rPr>
        <w:t xml:space="preserve">certifie le caractère exécutoire de cet acte, </w:t>
      </w:r>
    </w:p>
    <w:p w14:paraId="14AEA125" w14:textId="77777777" w:rsidR="005573D5" w:rsidRPr="00763884" w:rsidRDefault="00763884" w:rsidP="00763884">
      <w:pPr>
        <w:pStyle w:val="recours"/>
        <w:numPr>
          <w:ilvl w:val="0"/>
          <w:numId w:val="12"/>
        </w:numPr>
        <w:ind w:right="0"/>
        <w:rPr>
          <w:rFonts w:ascii="Tahoma" w:hAnsi="Tahoma" w:cs="Tahoma"/>
          <w:color w:val="000000" w:themeColor="text1"/>
        </w:rPr>
      </w:pPr>
      <w:r w:rsidRPr="00763884">
        <w:rPr>
          <w:rFonts w:ascii="Tahoma" w:hAnsi="Tahoma" w:cs="Tahoma"/>
        </w:rPr>
        <w:t xml:space="preserve">informe que celui-ci peut faire l’objet d’un recours pour excès de pouvoir auprès du tribunal administratif de Grenoble dans un délai de deux mois à compter de sa notification. Le tribunal administratif peut être saisi par l’application informatique « Télérecours citoyens » accessible par le site Internet </w:t>
      </w:r>
      <w:hyperlink r:id="rId12" w:history="1">
        <w:r w:rsidRPr="00763884">
          <w:rPr>
            <w:rStyle w:val="Lienhypertexte"/>
            <w:rFonts w:ascii="Tahoma" w:hAnsi="Tahoma" w:cs="Tahoma"/>
          </w:rPr>
          <w:t>www.telerecours.fr</w:t>
        </w:r>
      </w:hyperlink>
    </w:p>
    <w:p w14:paraId="14AEA126" w14:textId="6F5C5471" w:rsidR="00763884" w:rsidRDefault="00763884" w:rsidP="005573D5">
      <w:pPr>
        <w:pStyle w:val="recours"/>
        <w:ind w:left="0" w:right="-1"/>
        <w:jc w:val="left"/>
        <w:rPr>
          <w:rFonts w:ascii="Tahoma" w:hAnsi="Tahoma" w:cs="Tahoma"/>
          <w:color w:val="000000" w:themeColor="text1"/>
          <w:sz w:val="22"/>
          <w:szCs w:val="22"/>
        </w:rPr>
      </w:pPr>
    </w:p>
    <w:p w14:paraId="44206F95" w14:textId="77777777" w:rsidR="001856E0" w:rsidRDefault="001856E0" w:rsidP="005573D5">
      <w:pPr>
        <w:pStyle w:val="recours"/>
        <w:ind w:left="0" w:right="-1"/>
        <w:jc w:val="left"/>
        <w:rPr>
          <w:rFonts w:ascii="Tahoma" w:hAnsi="Tahoma" w:cs="Tahoma"/>
          <w:color w:val="000000" w:themeColor="text1"/>
          <w:sz w:val="22"/>
          <w:szCs w:val="22"/>
        </w:rPr>
      </w:pPr>
    </w:p>
    <w:p w14:paraId="3CA4D32B" w14:textId="3EE5E119" w:rsidR="00725EAE" w:rsidRDefault="00725EAE" w:rsidP="005573D5">
      <w:pPr>
        <w:pStyle w:val="recours"/>
        <w:ind w:left="0" w:right="-1"/>
        <w:jc w:val="left"/>
        <w:rPr>
          <w:rFonts w:ascii="Tahoma" w:hAnsi="Tahoma" w:cs="Tahoma"/>
          <w:color w:val="000000" w:themeColor="text1"/>
          <w:sz w:val="22"/>
          <w:szCs w:val="22"/>
        </w:rPr>
      </w:pPr>
      <w:r>
        <w:rPr>
          <w:rFonts w:ascii="Tahoma" w:hAnsi="Tahoma" w:cs="Tahoma"/>
          <w:color w:val="000000" w:themeColor="text1"/>
          <w:sz w:val="22"/>
          <w:szCs w:val="22"/>
        </w:rPr>
        <w:t>Notifié</w:t>
      </w:r>
      <w:r w:rsidR="005573D5" w:rsidRPr="009D21EC">
        <w:rPr>
          <w:rFonts w:ascii="Tahoma" w:hAnsi="Tahoma" w:cs="Tahoma"/>
          <w:color w:val="000000" w:themeColor="text1"/>
          <w:sz w:val="22"/>
          <w:szCs w:val="22"/>
        </w:rPr>
        <w:t xml:space="preserve"> le .....................................</w:t>
      </w:r>
    </w:p>
    <w:p w14:paraId="1AE9CBA3" w14:textId="77777777" w:rsidR="00725EAE" w:rsidRDefault="005573D5" w:rsidP="005573D5">
      <w:pPr>
        <w:pStyle w:val="recours"/>
        <w:ind w:left="0" w:right="-1"/>
        <w:jc w:val="left"/>
        <w:rPr>
          <w:rFonts w:ascii="Tahoma" w:hAnsi="Tahoma" w:cs="Tahoma"/>
          <w:color w:val="000000" w:themeColor="text1"/>
          <w:sz w:val="22"/>
          <w:szCs w:val="22"/>
        </w:rPr>
      </w:pPr>
      <w:r w:rsidRPr="009D21EC">
        <w:rPr>
          <w:rFonts w:ascii="Tahoma" w:hAnsi="Tahoma" w:cs="Tahoma"/>
          <w:color w:val="000000" w:themeColor="text1"/>
          <w:sz w:val="22"/>
          <w:szCs w:val="22"/>
        </w:rPr>
        <w:t xml:space="preserve">Signature de l’agent :        </w:t>
      </w:r>
    </w:p>
    <w:p w14:paraId="2CD60F56" w14:textId="77777777" w:rsidR="00725EAE" w:rsidRDefault="00725EAE" w:rsidP="005573D5">
      <w:pPr>
        <w:pStyle w:val="recours"/>
        <w:ind w:left="0" w:right="-1"/>
        <w:jc w:val="left"/>
        <w:rPr>
          <w:rFonts w:ascii="Tahoma" w:hAnsi="Tahoma" w:cs="Tahoma"/>
          <w:color w:val="000000" w:themeColor="text1"/>
          <w:sz w:val="22"/>
          <w:szCs w:val="22"/>
        </w:rPr>
      </w:pPr>
    </w:p>
    <w:p w14:paraId="2FB4144F" w14:textId="77777777" w:rsidR="00725EAE" w:rsidRDefault="00725EAE" w:rsidP="005573D5">
      <w:pPr>
        <w:pStyle w:val="recours"/>
        <w:ind w:left="0" w:right="-1"/>
        <w:jc w:val="left"/>
        <w:rPr>
          <w:rFonts w:ascii="Tahoma" w:hAnsi="Tahoma" w:cs="Tahoma"/>
          <w:color w:val="000000" w:themeColor="text1"/>
          <w:sz w:val="22"/>
          <w:szCs w:val="22"/>
        </w:rPr>
      </w:pPr>
    </w:p>
    <w:bookmarkEnd w:id="0"/>
    <w:p w14:paraId="15C4CD23" w14:textId="77777777" w:rsidR="001856E0" w:rsidRPr="009D21EC" w:rsidRDefault="001856E0" w:rsidP="005573D5">
      <w:pPr>
        <w:pStyle w:val="Standard"/>
        <w:spacing w:after="0" w:line="240" w:lineRule="auto"/>
        <w:rPr>
          <w:rFonts w:ascii="Tahoma" w:hAnsi="Tahoma" w:cs="Tahoma"/>
          <w:color w:val="000000" w:themeColor="text1"/>
          <w:szCs w:val="22"/>
        </w:rPr>
      </w:pPr>
    </w:p>
    <w:sectPr w:rsidR="001856E0" w:rsidRPr="009D21EC" w:rsidSect="00300E86">
      <w:headerReference w:type="default" r:id="rId13"/>
      <w:footerReference w:type="default" r:id="rId14"/>
      <w:headerReference w:type="first" r:id="rId15"/>
      <w:footerReference w:type="first" r:id="rId16"/>
      <w:pgSz w:w="11906" w:h="16838"/>
      <w:pgMar w:top="993" w:right="991" w:bottom="1134" w:left="1701" w:header="708" w:footer="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EA132" w14:textId="77777777" w:rsidR="0019786B" w:rsidRDefault="0019786B" w:rsidP="00E27274">
      <w:pPr>
        <w:spacing w:after="0" w:line="240" w:lineRule="auto"/>
      </w:pPr>
      <w:r>
        <w:separator/>
      </w:r>
    </w:p>
  </w:endnote>
  <w:endnote w:type="continuationSeparator" w:id="0">
    <w:p w14:paraId="14AEA133" w14:textId="77777777" w:rsidR="0019786B" w:rsidRDefault="0019786B" w:rsidP="00E272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337" w:type="pct"/>
      <w:tblInd w:w="-34" w:type="dxa"/>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709"/>
      <w:gridCol w:w="9357"/>
    </w:tblGrid>
    <w:tr w:rsidR="0019786B" w14:paraId="14AEA138" w14:textId="77777777" w:rsidTr="00F71086">
      <w:tc>
        <w:tcPr>
          <w:tcW w:w="709" w:type="dxa"/>
          <w:tcBorders>
            <w:top w:val="single" w:sz="4" w:space="0" w:color="A6A6A6" w:themeColor="background1" w:themeShade="A6"/>
            <w:right w:val="single" w:sz="4" w:space="0" w:color="A6A6A6" w:themeColor="background1" w:themeShade="A6"/>
          </w:tcBorders>
        </w:tcPr>
        <w:p w14:paraId="14AEA135" w14:textId="77777777" w:rsidR="0019786B" w:rsidRPr="000E0521" w:rsidRDefault="00AB3829" w:rsidP="00F71086">
          <w:pPr>
            <w:pStyle w:val="Pieddepage"/>
            <w:ind w:left="-43"/>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0019786B"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00763884" w:rsidRPr="00763884">
            <w:rPr>
              <w:rFonts w:ascii="Lucida Sans Unicode" w:hAnsi="Lucida Sans Unicode" w:cs="Lucida Sans Unicode"/>
              <w:b/>
              <w:noProof/>
              <w:color w:val="31849B" w:themeColor="accent5" w:themeShade="BF"/>
              <w:sz w:val="32"/>
              <w:szCs w:val="32"/>
            </w:rPr>
            <w:t>2</w:t>
          </w:r>
          <w:r w:rsidRPr="000E0521">
            <w:rPr>
              <w:rFonts w:ascii="Lucida Sans Unicode" w:hAnsi="Lucida Sans Unicode" w:cs="Lucida Sans Unicode"/>
              <w:color w:val="31849B" w:themeColor="accent5" w:themeShade="BF"/>
            </w:rPr>
            <w:fldChar w:fldCharType="end"/>
          </w:r>
        </w:p>
      </w:tc>
      <w:tc>
        <w:tcPr>
          <w:tcW w:w="9357" w:type="dxa"/>
          <w:tcBorders>
            <w:top w:val="single" w:sz="4" w:space="0" w:color="A6A6A6" w:themeColor="background1" w:themeShade="A6"/>
            <w:left w:val="single" w:sz="4" w:space="0" w:color="A6A6A6" w:themeColor="background1" w:themeShade="A6"/>
          </w:tcBorders>
          <w:shd w:val="clear" w:color="auto" w:fill="auto"/>
        </w:tcPr>
        <w:p w14:paraId="14AEA136" w14:textId="77777777" w:rsidR="0019786B" w:rsidRPr="00300E86" w:rsidRDefault="0019786B" w:rsidP="00300E86">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CDG 74 – Maison de la FPT de La Haute-Savoie – 55 rue du Val Vert - 74601 SEYNOD cedex</w:t>
          </w:r>
        </w:p>
        <w:p w14:paraId="14AEA137" w14:textId="77777777" w:rsidR="0019786B" w:rsidRPr="00300E86" w:rsidRDefault="0019786B" w:rsidP="008B3CAF">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r w:rsidRPr="00300E86">
            <w:rPr>
              <w:rFonts w:ascii="Lucida Sans Unicode" w:hAnsi="Lucida Sans Unicode" w:cs="Lucida Sans Unicode"/>
              <w:color w:val="808080" w:themeColor="background1" w:themeShade="80"/>
              <w:sz w:val="18"/>
            </w:rPr>
            <w:t xml:space="preserve"> – MAJ </w:t>
          </w:r>
          <w:r w:rsidR="008B3CAF">
            <w:rPr>
              <w:rFonts w:ascii="Lucida Sans Unicode" w:hAnsi="Lucida Sans Unicode" w:cs="Lucida Sans Unicode"/>
              <w:color w:val="808080" w:themeColor="background1" w:themeShade="80"/>
              <w:sz w:val="18"/>
            </w:rPr>
            <w:t>10</w:t>
          </w:r>
          <w:r w:rsidRPr="00300E86">
            <w:rPr>
              <w:rFonts w:ascii="Lucida Sans Unicode" w:hAnsi="Lucida Sans Unicode" w:cs="Lucida Sans Unicode"/>
              <w:color w:val="808080" w:themeColor="background1" w:themeShade="80"/>
              <w:sz w:val="18"/>
            </w:rPr>
            <w:t>-201</w:t>
          </w:r>
          <w:r w:rsidR="008B3CAF">
            <w:rPr>
              <w:rFonts w:ascii="Lucida Sans Unicode" w:hAnsi="Lucida Sans Unicode" w:cs="Lucida Sans Unicode"/>
              <w:color w:val="808080" w:themeColor="background1" w:themeShade="80"/>
              <w:sz w:val="18"/>
            </w:rPr>
            <w:t>8</w:t>
          </w:r>
        </w:p>
      </w:tc>
    </w:tr>
  </w:tbl>
  <w:p w14:paraId="14AEA139" w14:textId="77777777" w:rsidR="0019786B" w:rsidRPr="009F77D2" w:rsidRDefault="0019786B" w:rsidP="009F77D2">
    <w:pPr>
      <w:pStyle w:val="Pieddepage"/>
      <w:jc w:val="center"/>
      <w:rPr>
        <w:rFonts w:ascii="Lucida Sans Unicode" w:hAnsi="Lucida Sans Unicode" w:cs="Lucida Sans Unicode"/>
        <w:color w:val="1F497D" w:themeColor="text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542"/>
      <w:gridCol w:w="8888"/>
    </w:tblGrid>
    <w:tr w:rsidR="0019786B" w14:paraId="14AEA13E" w14:textId="77777777" w:rsidTr="0019786B">
      <w:tc>
        <w:tcPr>
          <w:tcW w:w="534" w:type="dxa"/>
          <w:tcBorders>
            <w:top w:val="single" w:sz="4" w:space="0" w:color="A6A6A6" w:themeColor="background1" w:themeShade="A6"/>
            <w:right w:val="single" w:sz="4" w:space="0" w:color="A6A6A6" w:themeColor="background1" w:themeShade="A6"/>
          </w:tcBorders>
        </w:tcPr>
        <w:p w14:paraId="14AEA13B" w14:textId="77777777" w:rsidR="0019786B" w:rsidRPr="000E0521" w:rsidRDefault="00AB3829" w:rsidP="0019786B">
          <w:pPr>
            <w:pStyle w:val="Pieddepage"/>
            <w:jc w:val="right"/>
            <w:rPr>
              <w:rFonts w:ascii="Lucida Sans Unicode" w:hAnsi="Lucida Sans Unicode" w:cs="Lucida Sans Unicode"/>
              <w:b/>
              <w:color w:val="31849B" w:themeColor="accent5" w:themeShade="BF"/>
              <w:sz w:val="32"/>
              <w:szCs w:val="32"/>
            </w:rPr>
          </w:pPr>
          <w:r w:rsidRPr="000E0521">
            <w:rPr>
              <w:rFonts w:ascii="Lucida Sans Unicode" w:hAnsi="Lucida Sans Unicode" w:cs="Lucida Sans Unicode"/>
              <w:color w:val="31849B" w:themeColor="accent5" w:themeShade="BF"/>
            </w:rPr>
            <w:fldChar w:fldCharType="begin"/>
          </w:r>
          <w:r w:rsidR="0019786B" w:rsidRPr="000E0521">
            <w:rPr>
              <w:rFonts w:ascii="Lucida Sans Unicode" w:hAnsi="Lucida Sans Unicode" w:cs="Lucida Sans Unicode"/>
              <w:color w:val="31849B" w:themeColor="accent5" w:themeShade="BF"/>
            </w:rPr>
            <w:instrText xml:space="preserve"> PAGE   \* MERGEFORMAT </w:instrText>
          </w:r>
          <w:r w:rsidRPr="000E0521">
            <w:rPr>
              <w:rFonts w:ascii="Lucida Sans Unicode" w:hAnsi="Lucida Sans Unicode" w:cs="Lucida Sans Unicode"/>
              <w:color w:val="31849B" w:themeColor="accent5" w:themeShade="BF"/>
            </w:rPr>
            <w:fldChar w:fldCharType="separate"/>
          </w:r>
          <w:r w:rsidR="00F35B14" w:rsidRPr="00F35B14">
            <w:rPr>
              <w:rFonts w:ascii="Lucida Sans Unicode" w:hAnsi="Lucida Sans Unicode" w:cs="Lucida Sans Unicode"/>
              <w:b/>
              <w:noProof/>
              <w:color w:val="31849B" w:themeColor="accent5" w:themeShade="BF"/>
              <w:sz w:val="32"/>
              <w:szCs w:val="32"/>
            </w:rPr>
            <w:t>1</w:t>
          </w:r>
          <w:r w:rsidRPr="000E0521">
            <w:rPr>
              <w:rFonts w:ascii="Lucida Sans Unicode" w:hAnsi="Lucida Sans Unicode" w:cs="Lucida Sans Unicode"/>
              <w:color w:val="31849B" w:themeColor="accent5" w:themeShade="BF"/>
            </w:rPr>
            <w:fldChar w:fldCharType="end"/>
          </w:r>
        </w:p>
      </w:tc>
      <w:tc>
        <w:tcPr>
          <w:tcW w:w="8754" w:type="dxa"/>
          <w:tcBorders>
            <w:top w:val="single" w:sz="4" w:space="0" w:color="A6A6A6" w:themeColor="background1" w:themeShade="A6"/>
            <w:left w:val="single" w:sz="4" w:space="0" w:color="A6A6A6" w:themeColor="background1" w:themeShade="A6"/>
          </w:tcBorders>
          <w:shd w:val="clear" w:color="auto" w:fill="auto"/>
        </w:tcPr>
        <w:p w14:paraId="14AEA13C" w14:textId="77777777" w:rsidR="0019786B" w:rsidRPr="00300E86" w:rsidRDefault="0019786B" w:rsidP="0019786B">
          <w:pPr>
            <w:pStyle w:val="Pieddepage"/>
            <w:tabs>
              <w:tab w:val="right" w:pos="9356"/>
            </w:tabs>
            <w:spacing w:line="216" w:lineRule="auto"/>
            <w:rPr>
              <w:rFonts w:ascii="Lucida Sans Unicode" w:hAnsi="Lucida Sans Unicode" w:cs="Lucida Sans Unicode"/>
              <w:color w:val="808080" w:themeColor="background1" w:themeShade="80"/>
              <w:sz w:val="18"/>
            </w:rPr>
          </w:pPr>
          <w:r w:rsidRPr="00300E86">
            <w:rPr>
              <w:rFonts w:ascii="Lucida Sans Unicode" w:hAnsi="Lucida Sans Unicode" w:cs="Lucida Sans Unicode"/>
              <w:color w:val="808080" w:themeColor="background1" w:themeShade="80"/>
              <w:sz w:val="18"/>
            </w:rPr>
            <w:t>CDG 74 – Maison de la FPT de La Haute-Savoie – 55 rue du Val Vert - 74601 SEYNOD cedex</w:t>
          </w:r>
        </w:p>
        <w:p w14:paraId="14AEA13D" w14:textId="77777777" w:rsidR="0019786B" w:rsidRPr="00300E86" w:rsidRDefault="0019786B" w:rsidP="0083109D">
          <w:pPr>
            <w:pStyle w:val="Pieddepage"/>
            <w:tabs>
              <w:tab w:val="right" w:pos="9356"/>
            </w:tabs>
            <w:spacing w:line="216" w:lineRule="auto"/>
            <w:rPr>
              <w:rFonts w:ascii="Lucida Sans Unicode" w:hAnsi="Lucida Sans Unicode" w:cs="Lucida Sans Unicode"/>
            </w:rPr>
          </w:pPr>
          <w:r>
            <w:rPr>
              <w:rFonts w:ascii="Lucida Sans Unicode" w:hAnsi="Lucida Sans Unicode" w:cs="Lucida Sans Unicode"/>
              <w:color w:val="808080" w:themeColor="background1" w:themeShade="80"/>
              <w:sz w:val="18"/>
            </w:rPr>
            <w:t>Pôle carrières et expertise juridique</w:t>
          </w:r>
          <w:r w:rsidRPr="00300E86">
            <w:rPr>
              <w:rFonts w:ascii="Lucida Sans Unicode" w:hAnsi="Lucida Sans Unicode" w:cs="Lucida Sans Unicode"/>
              <w:color w:val="808080" w:themeColor="background1" w:themeShade="80"/>
              <w:sz w:val="18"/>
            </w:rPr>
            <w:t xml:space="preserve"> – MAJ </w:t>
          </w:r>
          <w:r w:rsidR="0083109D">
            <w:rPr>
              <w:rFonts w:ascii="Lucida Sans Unicode" w:hAnsi="Lucida Sans Unicode" w:cs="Lucida Sans Unicode"/>
              <w:color w:val="808080" w:themeColor="background1" w:themeShade="80"/>
              <w:sz w:val="18"/>
            </w:rPr>
            <w:t>01</w:t>
          </w:r>
          <w:r w:rsidRPr="00300E86">
            <w:rPr>
              <w:rFonts w:ascii="Lucida Sans Unicode" w:hAnsi="Lucida Sans Unicode" w:cs="Lucida Sans Unicode"/>
              <w:color w:val="808080" w:themeColor="background1" w:themeShade="80"/>
              <w:sz w:val="18"/>
            </w:rPr>
            <w:t>-20</w:t>
          </w:r>
          <w:r w:rsidR="008B3CAF">
            <w:rPr>
              <w:rFonts w:ascii="Lucida Sans Unicode" w:hAnsi="Lucida Sans Unicode" w:cs="Lucida Sans Unicode"/>
              <w:color w:val="808080" w:themeColor="background1" w:themeShade="80"/>
              <w:sz w:val="18"/>
            </w:rPr>
            <w:t>1</w:t>
          </w:r>
          <w:r w:rsidR="0083109D">
            <w:rPr>
              <w:rFonts w:ascii="Lucida Sans Unicode" w:hAnsi="Lucida Sans Unicode" w:cs="Lucida Sans Unicode"/>
              <w:color w:val="808080" w:themeColor="background1" w:themeShade="80"/>
              <w:sz w:val="18"/>
            </w:rPr>
            <w:t>9</w:t>
          </w:r>
        </w:p>
      </w:tc>
    </w:tr>
  </w:tbl>
  <w:p w14:paraId="14AEA13F" w14:textId="77777777" w:rsidR="0019786B" w:rsidRDefault="0019786B">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AEA130" w14:textId="77777777" w:rsidR="0019786B" w:rsidRDefault="0019786B" w:rsidP="00E27274">
      <w:pPr>
        <w:spacing w:after="0" w:line="240" w:lineRule="auto"/>
      </w:pPr>
      <w:r>
        <w:separator/>
      </w:r>
    </w:p>
  </w:footnote>
  <w:footnote w:type="continuationSeparator" w:id="0">
    <w:p w14:paraId="14AEA131" w14:textId="77777777" w:rsidR="0019786B" w:rsidRDefault="0019786B" w:rsidP="00E272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EA134" w14:textId="77777777" w:rsidR="0019786B" w:rsidRDefault="00BE7063">
    <w:pPr>
      <w:pStyle w:val="En-tte"/>
    </w:pPr>
    <w:r>
      <w:rPr>
        <w:noProof/>
      </w:rPr>
      <w:pict w14:anchorId="14AEA140">
        <v:shapetype id="_x0000_t202" coordsize="21600,21600" o:spt="202" path="m,l,21600r21600,l21600,xe">
          <v:stroke joinstyle="miter"/>
          <v:path gradientshapeok="t" o:connecttype="rect"/>
        </v:shapetype>
        <v:shape id="_x0000_s2064" type="#_x0000_t202" style="position:absolute;left:0;text-align:left;margin-left:-73.2pt;margin-top:260.1pt;width:64.7pt;height:276pt;z-index:251664384" filled="f" stroked="f">
          <v:textbox style="layout-flow:vertical;mso-layout-flow-alt:bottom-to-top;mso-next-textbox:#_x0000_s2064">
            <w:txbxContent>
              <w:p w14:paraId="14AEA146" w14:textId="77777777" w:rsidR="0019786B" w:rsidRPr="00300E86" w:rsidRDefault="0019786B" w:rsidP="00F71086">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d’arrêté</w:t>
                </w:r>
              </w:p>
            </w:txbxContent>
          </v:textbox>
        </v:shape>
      </w:pict>
    </w:r>
    <w:r>
      <w:rPr>
        <w:noProof/>
      </w:rPr>
      <w:pict w14:anchorId="14AEA141">
        <v:rect id="_x0000_s2063" style="position:absolute;left:0;text-align:left;margin-left:-467.05pt;margin-top:353pt;width:846pt;height:64.7pt;rotation:270;z-index:251663360;v-text-anchor:middle" fillcolor="#4bacc6" stroked="f">
          <v:fill color2="fill lighten(188)" rotate="t" angle="-90" method="linear sigma" focus="100%" type="gradient"/>
          <v:shadow color="#a5a5a5 [2092]" offset="3pt" offset2="2pt"/>
          <v:textbox inset="1.5mm,.3mm,1.5mm,.3mm"/>
        </v:rect>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AEA13A" w14:textId="77777777" w:rsidR="0019786B" w:rsidRDefault="00BE7063">
    <w:pPr>
      <w:pStyle w:val="En-tte"/>
    </w:pPr>
    <w:r>
      <w:rPr>
        <w:noProof/>
      </w:rPr>
      <w:pict w14:anchorId="14AEA142">
        <v:group id="_x0000_s2060" style="position:absolute;left:0;text-align:left;margin-left:-78.55pt;margin-top:-38.4pt;width:67.9pt;height:846pt;z-index:251660288" coordorigin="-3,-60" coordsize="1358,16920">
          <v:rect id="_x0000_s2057" style="position:absolute;left:-7816;top:7753;width:16920;height:1294;rotation:270;v-text-anchor:middle" fillcolor="#4bacc6" stroked="f">
            <v:fill color2="fill lighten(188)" rotate="t" angle="-90" method="linear sigma" focus="100%" type="gradient"/>
            <v:shadow color="#a5a5a5 [2092]" offset="3pt" offset2="2pt"/>
            <v:textbox inset="1.5mm,.3mm,1.5mm,.3mm"/>
          </v:rect>
          <v:shapetype id="_x0000_t202" coordsize="21600,21600" o:spt="202" path="m,l,21600r21600,l21600,xe">
            <v:stroke joinstyle="miter"/>
            <v:path gradientshapeok="t" o:connecttype="rect"/>
          </v:shapetype>
          <v:shape id="_x0000_s2058" type="#_x0000_t202" style="position:absolute;left:61;top:5895;width:1294;height:5520" filled="f" stroked="f">
            <v:textbox style="layout-flow:vertical;mso-layout-flow-alt:bottom-to-top;mso-next-textbox:#_x0000_s2058">
              <w:txbxContent>
                <w:p w14:paraId="14AEA147" w14:textId="77777777" w:rsidR="0019786B" w:rsidRPr="00300E86" w:rsidRDefault="0019786B" w:rsidP="00300E86">
                  <w:pPr>
                    <w:spacing w:line="240" w:lineRule="auto"/>
                    <w:jc w:val="center"/>
                    <w:rPr>
                      <w:rFonts w:ascii="Lucida Sans Unicode" w:hAnsi="Lucida Sans Unicode" w:cs="Lucida Sans Unicode"/>
                      <w:color w:val="F2F2F2" w:themeColor="background1" w:themeShade="F2"/>
                      <w:sz w:val="56"/>
                    </w:rPr>
                  </w:pPr>
                  <w:r w:rsidRPr="00300E86">
                    <w:rPr>
                      <w:rFonts w:ascii="Lucida Sans Unicode" w:hAnsi="Lucida Sans Unicode" w:cs="Lucida Sans Unicode"/>
                      <w:color w:val="F2F2F2" w:themeColor="background1" w:themeShade="F2"/>
                      <w:sz w:val="56"/>
                    </w:rPr>
                    <w:t>Modèle d’arrêté</w:t>
                  </w:r>
                </w:p>
              </w:txbxContent>
            </v:textbox>
          </v:shape>
        </v:group>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36" type="#_x0000_t75" style="width:12pt;height:12pt" o:bullet="t">
        <v:imagedata r:id="rId1" o:title="BD14565_"/>
      </v:shape>
    </w:pict>
  </w:numPicBullet>
  <w:numPicBullet w:numPicBulletId="1">
    <w:pict>
      <v:shape id="_x0000_i1137" type="#_x0000_t75" style="width:9pt;height:9pt" o:bullet="t">
        <v:imagedata r:id="rId2" o:title="BD14515_"/>
      </v:shape>
    </w:pict>
  </w:numPicBullet>
  <w:abstractNum w:abstractNumId="0" w15:restartNumberingAfterBreak="0">
    <w:nsid w:val="04AA16D6"/>
    <w:multiLevelType w:val="hybridMultilevel"/>
    <w:tmpl w:val="745447FC"/>
    <w:lvl w:ilvl="0" w:tplc="BBDEA460">
      <w:numFmt w:val="bullet"/>
      <w:lvlText w:val="-"/>
      <w:lvlJc w:val="left"/>
      <w:pPr>
        <w:ind w:left="1287" w:hanging="360"/>
      </w:pPr>
      <w:rPr>
        <w:rFonts w:ascii="Lucida Sans Unicode" w:eastAsia="Times New Roman" w:hAnsi="Lucida Sans Unicode" w:cs="Lucida Sans Unicode"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15:restartNumberingAfterBreak="0">
    <w:nsid w:val="151324EA"/>
    <w:multiLevelType w:val="hybridMultilevel"/>
    <w:tmpl w:val="532C1E6E"/>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2" w15:restartNumberingAfterBreak="0">
    <w:nsid w:val="1F622D2D"/>
    <w:multiLevelType w:val="hybridMultilevel"/>
    <w:tmpl w:val="84FE68E4"/>
    <w:lvl w:ilvl="0" w:tplc="D8443892">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A2B72B3"/>
    <w:multiLevelType w:val="multilevel"/>
    <w:tmpl w:val="2C726160"/>
    <w:styleLink w:val="WWNum4"/>
    <w:lvl w:ilvl="0">
      <w:numFmt w:val="bullet"/>
      <w:lvlText w:val=""/>
      <w:lvlJc w:val="left"/>
      <w:rPr>
        <w:rFonts w:ascii="Symbol" w:hAnsi="Symbol"/>
        <w:color w:val="00000A"/>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4" w15:restartNumberingAfterBreak="0">
    <w:nsid w:val="2D79455A"/>
    <w:multiLevelType w:val="hybridMultilevel"/>
    <w:tmpl w:val="0198650C"/>
    <w:lvl w:ilvl="0" w:tplc="8F6212E4">
      <w:start w:val="3"/>
      <w:numFmt w:val="bullet"/>
      <w:lvlText w:val="-"/>
      <w:lvlJc w:val="left"/>
      <w:pPr>
        <w:ind w:left="720" w:hanging="360"/>
      </w:pPr>
      <w:rPr>
        <w:rFonts w:ascii="Tahoma" w:eastAsia="Times New Roman" w:hAnsi="Tahoma" w:cs="Tahoma"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CB80DCE"/>
    <w:multiLevelType w:val="hybridMultilevel"/>
    <w:tmpl w:val="963273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757088B"/>
    <w:multiLevelType w:val="hybridMultilevel"/>
    <w:tmpl w:val="DE1A46F8"/>
    <w:lvl w:ilvl="0" w:tplc="49605E94">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60768D"/>
    <w:multiLevelType w:val="hybridMultilevel"/>
    <w:tmpl w:val="CEDEA796"/>
    <w:lvl w:ilvl="0" w:tplc="90DE285C">
      <w:numFmt w:val="bullet"/>
      <w:lvlText w:val="-"/>
      <w:lvlJc w:val="left"/>
      <w:pPr>
        <w:ind w:left="720" w:hanging="360"/>
      </w:pPr>
      <w:rPr>
        <w:rFonts w:ascii="Arial" w:eastAsia="Times New Roman" w:hAnsi="Arial" w:cs="Arial" w:hint="default"/>
        <w:i/>
        <w:color w:val="548DD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AD2071"/>
    <w:multiLevelType w:val="hybridMultilevel"/>
    <w:tmpl w:val="9B00B798"/>
    <w:lvl w:ilvl="0" w:tplc="90DE285C">
      <w:numFmt w:val="bullet"/>
      <w:lvlText w:val="-"/>
      <w:lvlJc w:val="left"/>
      <w:pPr>
        <w:ind w:left="720" w:hanging="360"/>
      </w:pPr>
      <w:rPr>
        <w:rFonts w:ascii="Arial" w:eastAsia="Times New Roman" w:hAnsi="Arial" w:cs="Arial" w:hint="default"/>
        <w:i/>
        <w:color w:val="548DD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5F14777"/>
    <w:multiLevelType w:val="hybridMultilevel"/>
    <w:tmpl w:val="B33C7B1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74C6185E"/>
    <w:multiLevelType w:val="hybridMultilevel"/>
    <w:tmpl w:val="F28CA6A2"/>
    <w:lvl w:ilvl="0" w:tplc="4A54EFB8">
      <w:numFmt w:val="bullet"/>
      <w:lvlText w:val="-"/>
      <w:lvlJc w:val="left"/>
      <w:pPr>
        <w:ind w:left="720" w:hanging="360"/>
      </w:pPr>
      <w:rPr>
        <w:rFonts w:ascii="Lucida Sans Unicode" w:eastAsia="Times New Roman" w:hAnsi="Lucida Sans Unicode" w:cs="Lucida Sans Unicode"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0"/>
  </w:num>
  <w:num w:numId="4">
    <w:abstractNumId w:val="6"/>
  </w:num>
  <w:num w:numId="5">
    <w:abstractNumId w:val="3"/>
  </w:num>
  <w:num w:numId="6">
    <w:abstractNumId w:val="3"/>
  </w:num>
  <w:num w:numId="7">
    <w:abstractNumId w:val="6"/>
  </w:num>
  <w:num w:numId="8">
    <w:abstractNumId w:val="5"/>
  </w:num>
  <w:num w:numId="9">
    <w:abstractNumId w:val="7"/>
  </w:num>
  <w:num w:numId="10">
    <w:abstractNumId w:val="8"/>
  </w:num>
  <w:num w:numId="11">
    <w:abstractNumId w:val="9"/>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isplayHorizontalDrawingGridEvery w:val="2"/>
  <w:characterSpacingControl w:val="doNotCompress"/>
  <w:hdrShapeDefaults>
    <o:shapedefaults v:ext="edit" spidmax="2067">
      <o:colormru v:ext="edit" colors="#b0dbee,#cbeef5"/>
      <o:colormenu v:ext="edit" fillcolor="none [3208]" strokecolor="none" shadow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27274"/>
    <w:rsid w:val="0001156C"/>
    <w:rsid w:val="000135BC"/>
    <w:rsid w:val="000376C0"/>
    <w:rsid w:val="000451FB"/>
    <w:rsid w:val="0005567C"/>
    <w:rsid w:val="000C673A"/>
    <w:rsid w:val="000E0521"/>
    <w:rsid w:val="00101B14"/>
    <w:rsid w:val="00134679"/>
    <w:rsid w:val="0014085B"/>
    <w:rsid w:val="00156BC9"/>
    <w:rsid w:val="00160129"/>
    <w:rsid w:val="00166373"/>
    <w:rsid w:val="001856E0"/>
    <w:rsid w:val="0019786B"/>
    <w:rsid w:val="001B3233"/>
    <w:rsid w:val="001D7070"/>
    <w:rsid w:val="002242A1"/>
    <w:rsid w:val="002355F9"/>
    <w:rsid w:val="00251578"/>
    <w:rsid w:val="00286DDD"/>
    <w:rsid w:val="002A7B6F"/>
    <w:rsid w:val="002F5DCB"/>
    <w:rsid w:val="00300E86"/>
    <w:rsid w:val="0030336B"/>
    <w:rsid w:val="00312FD3"/>
    <w:rsid w:val="00316450"/>
    <w:rsid w:val="00317724"/>
    <w:rsid w:val="00347E9F"/>
    <w:rsid w:val="00373F7E"/>
    <w:rsid w:val="00377F4A"/>
    <w:rsid w:val="003A0E0F"/>
    <w:rsid w:val="003F3694"/>
    <w:rsid w:val="00422EDA"/>
    <w:rsid w:val="0042681E"/>
    <w:rsid w:val="004268E6"/>
    <w:rsid w:val="0043270A"/>
    <w:rsid w:val="00435E08"/>
    <w:rsid w:val="00464DC6"/>
    <w:rsid w:val="0047261D"/>
    <w:rsid w:val="0048330C"/>
    <w:rsid w:val="004946E8"/>
    <w:rsid w:val="004B2628"/>
    <w:rsid w:val="004C201F"/>
    <w:rsid w:val="004C6047"/>
    <w:rsid w:val="00537606"/>
    <w:rsid w:val="00543CAF"/>
    <w:rsid w:val="005479E4"/>
    <w:rsid w:val="00552D50"/>
    <w:rsid w:val="0055551E"/>
    <w:rsid w:val="005573D5"/>
    <w:rsid w:val="005847B0"/>
    <w:rsid w:val="005A0DEC"/>
    <w:rsid w:val="005A4B20"/>
    <w:rsid w:val="005D0436"/>
    <w:rsid w:val="005D52A2"/>
    <w:rsid w:val="005F2619"/>
    <w:rsid w:val="00610F8E"/>
    <w:rsid w:val="00626F49"/>
    <w:rsid w:val="00633073"/>
    <w:rsid w:val="006453EA"/>
    <w:rsid w:val="006566E0"/>
    <w:rsid w:val="006572D6"/>
    <w:rsid w:val="00662F09"/>
    <w:rsid w:val="00686264"/>
    <w:rsid w:val="006878BA"/>
    <w:rsid w:val="0069592A"/>
    <w:rsid w:val="006A0934"/>
    <w:rsid w:val="006A3377"/>
    <w:rsid w:val="006B6EE6"/>
    <w:rsid w:val="006C034B"/>
    <w:rsid w:val="006C7266"/>
    <w:rsid w:val="006D3A1F"/>
    <w:rsid w:val="006E1101"/>
    <w:rsid w:val="006E2757"/>
    <w:rsid w:val="00702563"/>
    <w:rsid w:val="00725EAE"/>
    <w:rsid w:val="00734933"/>
    <w:rsid w:val="00742F62"/>
    <w:rsid w:val="00743313"/>
    <w:rsid w:val="00763884"/>
    <w:rsid w:val="00781D0D"/>
    <w:rsid w:val="0078478F"/>
    <w:rsid w:val="00787003"/>
    <w:rsid w:val="007E4093"/>
    <w:rsid w:val="007E5714"/>
    <w:rsid w:val="008000C7"/>
    <w:rsid w:val="008014D4"/>
    <w:rsid w:val="00813204"/>
    <w:rsid w:val="00823B4A"/>
    <w:rsid w:val="0083109D"/>
    <w:rsid w:val="00835141"/>
    <w:rsid w:val="0085220D"/>
    <w:rsid w:val="0085589B"/>
    <w:rsid w:val="008733BE"/>
    <w:rsid w:val="00875A1A"/>
    <w:rsid w:val="008976BF"/>
    <w:rsid w:val="008A19C3"/>
    <w:rsid w:val="008B0081"/>
    <w:rsid w:val="008B03D9"/>
    <w:rsid w:val="008B3CAF"/>
    <w:rsid w:val="008C4224"/>
    <w:rsid w:val="008C6DCE"/>
    <w:rsid w:val="00904884"/>
    <w:rsid w:val="0090562E"/>
    <w:rsid w:val="00921494"/>
    <w:rsid w:val="00922079"/>
    <w:rsid w:val="009340C8"/>
    <w:rsid w:val="00956054"/>
    <w:rsid w:val="00961093"/>
    <w:rsid w:val="00965250"/>
    <w:rsid w:val="00990A66"/>
    <w:rsid w:val="009D21EC"/>
    <w:rsid w:val="009D3080"/>
    <w:rsid w:val="009D6B9A"/>
    <w:rsid w:val="009F6243"/>
    <w:rsid w:val="009F77D2"/>
    <w:rsid w:val="00A215FD"/>
    <w:rsid w:val="00A5000B"/>
    <w:rsid w:val="00A60B25"/>
    <w:rsid w:val="00A84A0B"/>
    <w:rsid w:val="00A937FE"/>
    <w:rsid w:val="00AB3829"/>
    <w:rsid w:val="00AC331D"/>
    <w:rsid w:val="00B10CD8"/>
    <w:rsid w:val="00B3199F"/>
    <w:rsid w:val="00B35D01"/>
    <w:rsid w:val="00B5423B"/>
    <w:rsid w:val="00B57986"/>
    <w:rsid w:val="00BC60A8"/>
    <w:rsid w:val="00BE7063"/>
    <w:rsid w:val="00BF1E9E"/>
    <w:rsid w:val="00C16C59"/>
    <w:rsid w:val="00C366F1"/>
    <w:rsid w:val="00C37F1E"/>
    <w:rsid w:val="00C57D87"/>
    <w:rsid w:val="00C742BF"/>
    <w:rsid w:val="00C77211"/>
    <w:rsid w:val="00C77EB9"/>
    <w:rsid w:val="00C82B24"/>
    <w:rsid w:val="00C83026"/>
    <w:rsid w:val="00C90BA4"/>
    <w:rsid w:val="00C92F7A"/>
    <w:rsid w:val="00CA006E"/>
    <w:rsid w:val="00CA0F9D"/>
    <w:rsid w:val="00CC4E36"/>
    <w:rsid w:val="00CD314E"/>
    <w:rsid w:val="00CD7F6C"/>
    <w:rsid w:val="00D241F1"/>
    <w:rsid w:val="00D562F8"/>
    <w:rsid w:val="00D701AE"/>
    <w:rsid w:val="00D76268"/>
    <w:rsid w:val="00D762F0"/>
    <w:rsid w:val="00D85EED"/>
    <w:rsid w:val="00DA65FD"/>
    <w:rsid w:val="00DB5329"/>
    <w:rsid w:val="00DD55C5"/>
    <w:rsid w:val="00DD7673"/>
    <w:rsid w:val="00DE0206"/>
    <w:rsid w:val="00E104AA"/>
    <w:rsid w:val="00E1388F"/>
    <w:rsid w:val="00E27274"/>
    <w:rsid w:val="00E437B8"/>
    <w:rsid w:val="00E45463"/>
    <w:rsid w:val="00E70603"/>
    <w:rsid w:val="00E7507F"/>
    <w:rsid w:val="00EA123E"/>
    <w:rsid w:val="00ED5E9B"/>
    <w:rsid w:val="00EE2864"/>
    <w:rsid w:val="00EF10E9"/>
    <w:rsid w:val="00EF17C5"/>
    <w:rsid w:val="00EF4AD3"/>
    <w:rsid w:val="00F1105A"/>
    <w:rsid w:val="00F35B14"/>
    <w:rsid w:val="00F60C29"/>
    <w:rsid w:val="00F71086"/>
    <w:rsid w:val="00F80B36"/>
    <w:rsid w:val="00F9699A"/>
    <w:rsid w:val="00FC12EF"/>
    <w:rsid w:val="00FC35A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67">
      <o:colormru v:ext="edit" colors="#b0dbee,#cbeef5"/>
      <o:colormenu v:ext="edit" fillcolor="none [3208]" strokecolor="none" shadowcolor="none"/>
    </o:shapedefaults>
    <o:shapelayout v:ext="edit">
      <o:idmap v:ext="edit" data="1"/>
    </o:shapelayout>
  </w:shapeDefaults>
  <w:decimalSymbol w:val=","/>
  <w:listSeparator w:val=";"/>
  <w14:docId w14:val="14AEA0F2"/>
  <w15:docId w15:val="{8C7DBCEF-D4C7-436C-92A1-926423E4D7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27274"/>
    <w:pPr>
      <w:spacing w:after="120" w:line="320" w:lineRule="exact"/>
      <w:jc w:val="both"/>
    </w:pPr>
    <w:rPr>
      <w:rFonts w:ascii="Arial" w:eastAsia="Times New Roman" w:hAnsi="Arial" w:cs="Times New Roman"/>
      <w:szCs w:val="20"/>
      <w:lang w:eastAsia="fr-FR"/>
    </w:rPr>
  </w:style>
  <w:style w:type="paragraph" w:styleId="Titre1">
    <w:name w:val="heading 1"/>
    <w:basedOn w:val="Normal"/>
    <w:next w:val="Normal"/>
    <w:link w:val="Titre1Car"/>
    <w:uiPriority w:val="9"/>
    <w:qFormat/>
    <w:rsid w:val="00F71086"/>
    <w:pPr>
      <w:spacing w:line="240" w:lineRule="auto"/>
      <w:outlineLvl w:val="0"/>
    </w:pPr>
    <w:rPr>
      <w:rFonts w:ascii="Lucida Sans Unicode" w:hAnsi="Lucida Sans Unicode" w:cs="Lucida Sans Unicode"/>
      <w:b/>
      <w:color w:val="31849B" w:themeColor="accent5" w:themeShade="BF"/>
      <w:kern w:val="20"/>
      <w:sz w:val="28"/>
      <w:szCs w:val="22"/>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recours">
    <w:name w:val="recours"/>
    <w:basedOn w:val="Normal"/>
    <w:rsid w:val="00E27274"/>
    <w:pPr>
      <w:suppressAutoHyphens/>
      <w:autoSpaceDE w:val="0"/>
      <w:spacing w:after="0" w:line="240" w:lineRule="auto"/>
      <w:ind w:left="284" w:right="6095"/>
    </w:pPr>
    <w:rPr>
      <w:rFonts w:cs="Arial"/>
      <w:sz w:val="16"/>
      <w:szCs w:val="16"/>
      <w:lang w:eastAsia="ar-SA"/>
    </w:rPr>
  </w:style>
  <w:style w:type="paragraph" w:customStyle="1" w:styleId="notifi">
    <w:name w:val="notifié à"/>
    <w:basedOn w:val="Normal"/>
    <w:rsid w:val="00E27274"/>
    <w:pPr>
      <w:suppressAutoHyphens/>
      <w:autoSpaceDE w:val="0"/>
      <w:spacing w:after="0" w:line="240" w:lineRule="auto"/>
      <w:ind w:left="567"/>
    </w:pPr>
    <w:rPr>
      <w:rFonts w:cs="Arial"/>
      <w:sz w:val="20"/>
      <w:lang w:eastAsia="ar-SA"/>
    </w:rPr>
  </w:style>
  <w:style w:type="paragraph" w:styleId="En-tte">
    <w:name w:val="header"/>
    <w:basedOn w:val="Normal"/>
    <w:link w:val="En-tteCar"/>
    <w:unhideWhenUsed/>
    <w:rsid w:val="00E27274"/>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E27274"/>
    <w:rPr>
      <w:rFonts w:ascii="Arial" w:eastAsia="Times New Roman" w:hAnsi="Arial" w:cs="Times New Roman"/>
      <w:szCs w:val="20"/>
      <w:lang w:eastAsia="fr-FR"/>
    </w:rPr>
  </w:style>
  <w:style w:type="paragraph" w:styleId="Pieddepage">
    <w:name w:val="footer"/>
    <w:basedOn w:val="Normal"/>
    <w:link w:val="PieddepageCar"/>
    <w:unhideWhenUsed/>
    <w:rsid w:val="00E27274"/>
    <w:pPr>
      <w:tabs>
        <w:tab w:val="center" w:pos="4536"/>
        <w:tab w:val="right" w:pos="9072"/>
      </w:tabs>
      <w:spacing w:after="0" w:line="240" w:lineRule="auto"/>
    </w:pPr>
  </w:style>
  <w:style w:type="character" w:customStyle="1" w:styleId="PieddepageCar">
    <w:name w:val="Pied de page Car"/>
    <w:basedOn w:val="Policepardfaut"/>
    <w:link w:val="Pieddepage"/>
    <w:rsid w:val="00E27274"/>
    <w:rPr>
      <w:rFonts w:ascii="Arial" w:eastAsia="Times New Roman" w:hAnsi="Arial" w:cs="Times New Roman"/>
      <w:szCs w:val="20"/>
      <w:lang w:eastAsia="fr-FR"/>
    </w:rPr>
  </w:style>
  <w:style w:type="paragraph" w:styleId="Textedebulles">
    <w:name w:val="Balloon Text"/>
    <w:basedOn w:val="Normal"/>
    <w:link w:val="TextedebullesCar"/>
    <w:uiPriority w:val="99"/>
    <w:semiHidden/>
    <w:unhideWhenUsed/>
    <w:rsid w:val="00E2727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E27274"/>
    <w:rPr>
      <w:rFonts w:ascii="Tahoma" w:eastAsia="Times New Roman" w:hAnsi="Tahoma" w:cs="Tahoma"/>
      <w:sz w:val="16"/>
      <w:szCs w:val="16"/>
      <w:lang w:eastAsia="fr-FR"/>
    </w:rPr>
  </w:style>
  <w:style w:type="paragraph" w:customStyle="1" w:styleId="Objet">
    <w:name w:val="Objet"/>
    <w:basedOn w:val="Normal"/>
    <w:rsid w:val="00300E86"/>
    <w:pPr>
      <w:spacing w:before="1480" w:after="220"/>
      <w:ind w:left="680"/>
      <w:jc w:val="left"/>
    </w:pPr>
    <w:rPr>
      <w:b/>
      <w:sz w:val="32"/>
    </w:rPr>
  </w:style>
  <w:style w:type="character" w:customStyle="1" w:styleId="Titre1Car">
    <w:name w:val="Titre 1 Car"/>
    <w:basedOn w:val="Policepardfaut"/>
    <w:link w:val="Titre1"/>
    <w:uiPriority w:val="9"/>
    <w:rsid w:val="00F71086"/>
    <w:rPr>
      <w:rFonts w:ascii="Lucida Sans Unicode" w:eastAsia="Times New Roman" w:hAnsi="Lucida Sans Unicode" w:cs="Lucida Sans Unicode"/>
      <w:b/>
      <w:color w:val="31849B" w:themeColor="accent5" w:themeShade="BF"/>
      <w:kern w:val="20"/>
      <w:sz w:val="28"/>
      <w:u w:val="single"/>
      <w:lang w:eastAsia="fr-FR"/>
    </w:rPr>
  </w:style>
  <w:style w:type="paragraph" w:customStyle="1" w:styleId="VuConsidrant">
    <w:name w:val="Vu.Considérant"/>
    <w:basedOn w:val="Normal"/>
    <w:rsid w:val="009F6243"/>
    <w:pPr>
      <w:autoSpaceDE w:val="0"/>
      <w:autoSpaceDN w:val="0"/>
      <w:spacing w:after="140" w:line="240" w:lineRule="auto"/>
    </w:pPr>
    <w:rPr>
      <w:rFonts w:cs="Arial"/>
      <w:sz w:val="20"/>
    </w:rPr>
  </w:style>
  <w:style w:type="paragraph" w:customStyle="1" w:styleId="articlen">
    <w:name w:val="article : n°"/>
    <w:basedOn w:val="VuConsidrant"/>
    <w:rsid w:val="00E104AA"/>
    <w:pPr>
      <w:spacing w:before="100" w:after="0"/>
    </w:pPr>
    <w:rPr>
      <w:b/>
      <w:bCs/>
    </w:rPr>
  </w:style>
  <w:style w:type="paragraph" w:customStyle="1" w:styleId="articlecontenu">
    <w:name w:val="article : contenu"/>
    <w:basedOn w:val="VuConsidrant"/>
    <w:rsid w:val="00E104AA"/>
    <w:pPr>
      <w:ind w:firstLine="567"/>
    </w:pPr>
  </w:style>
  <w:style w:type="paragraph" w:styleId="NormalWeb">
    <w:name w:val="Normal (Web)"/>
    <w:basedOn w:val="Normal"/>
    <w:rsid w:val="00E104AA"/>
    <w:pPr>
      <w:spacing w:before="100" w:beforeAutospacing="1" w:after="100" w:afterAutospacing="1" w:line="240" w:lineRule="auto"/>
      <w:jc w:val="left"/>
    </w:pPr>
    <w:rPr>
      <w:rFonts w:ascii="Times New Roman" w:hAnsi="Times New Roman"/>
      <w:sz w:val="24"/>
      <w:szCs w:val="24"/>
    </w:rPr>
  </w:style>
  <w:style w:type="paragraph" w:customStyle="1" w:styleId="arrte">
    <w:name w:val="&quot;arrête&quot;"/>
    <w:basedOn w:val="VuConsidrant"/>
    <w:rsid w:val="00D562F8"/>
    <w:pPr>
      <w:spacing w:before="240" w:after="240"/>
      <w:jc w:val="center"/>
    </w:pPr>
    <w:rPr>
      <w:b/>
      <w:bCs/>
      <w:spacing w:val="40"/>
      <w:sz w:val="22"/>
      <w:szCs w:val="22"/>
    </w:rPr>
  </w:style>
  <w:style w:type="paragraph" w:customStyle="1" w:styleId="Standard">
    <w:name w:val="Standard"/>
    <w:rsid w:val="0048330C"/>
    <w:pPr>
      <w:suppressAutoHyphens/>
      <w:autoSpaceDN w:val="0"/>
      <w:spacing w:after="120" w:line="320" w:lineRule="exact"/>
      <w:jc w:val="both"/>
      <w:textAlignment w:val="baseline"/>
    </w:pPr>
    <w:rPr>
      <w:rFonts w:ascii="Arial" w:eastAsia="Times New Roman" w:hAnsi="Arial" w:cs="Times New Roman"/>
      <w:kern w:val="3"/>
      <w:szCs w:val="20"/>
      <w:lang w:eastAsia="fr-FR"/>
    </w:rPr>
  </w:style>
  <w:style w:type="character" w:customStyle="1" w:styleId="StrongEmphasis">
    <w:name w:val="Strong Emphasis"/>
    <w:rsid w:val="0048330C"/>
    <w:rPr>
      <w:b/>
      <w:bCs/>
    </w:rPr>
  </w:style>
  <w:style w:type="numbering" w:customStyle="1" w:styleId="WWNum4">
    <w:name w:val="WWNum4"/>
    <w:basedOn w:val="Aucuneliste"/>
    <w:rsid w:val="0048330C"/>
    <w:pPr>
      <w:numPr>
        <w:numId w:val="5"/>
      </w:numPr>
    </w:pPr>
  </w:style>
  <w:style w:type="paragraph" w:styleId="Signature">
    <w:name w:val="Signature"/>
    <w:basedOn w:val="Normal"/>
    <w:link w:val="SignatureCar"/>
    <w:rsid w:val="00763884"/>
    <w:pPr>
      <w:tabs>
        <w:tab w:val="right" w:pos="6663"/>
        <w:tab w:val="right" w:pos="9923"/>
      </w:tabs>
      <w:autoSpaceDE w:val="0"/>
      <w:autoSpaceDN w:val="0"/>
      <w:spacing w:after="0" w:line="240" w:lineRule="auto"/>
      <w:ind w:left="4252"/>
      <w:jc w:val="center"/>
    </w:pPr>
    <w:rPr>
      <w:rFonts w:cs="Arial"/>
      <w:sz w:val="20"/>
    </w:rPr>
  </w:style>
  <w:style w:type="character" w:customStyle="1" w:styleId="SignatureCar">
    <w:name w:val="Signature Car"/>
    <w:basedOn w:val="Policepardfaut"/>
    <w:link w:val="Signature"/>
    <w:rsid w:val="00763884"/>
    <w:rPr>
      <w:rFonts w:ascii="Arial" w:eastAsia="Times New Roman" w:hAnsi="Arial" w:cs="Arial"/>
      <w:sz w:val="20"/>
      <w:szCs w:val="20"/>
      <w:lang w:eastAsia="fr-FR"/>
    </w:rPr>
  </w:style>
  <w:style w:type="character" w:styleId="Lienhypertexte">
    <w:name w:val="Hyperlink"/>
    <w:uiPriority w:val="99"/>
    <w:rsid w:val="00763884"/>
    <w:rPr>
      <w:rFonts w:cs="Times New Roman"/>
      <w:color w:val="0000FF"/>
      <w:u w:val="single"/>
    </w:rPr>
  </w:style>
  <w:style w:type="paragraph" w:styleId="Paragraphedeliste">
    <w:name w:val="List Paragraph"/>
    <w:basedOn w:val="Normal"/>
    <w:uiPriority w:val="34"/>
    <w:qFormat/>
    <w:rsid w:val="0076388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098627">
      <w:bodyDiv w:val="1"/>
      <w:marLeft w:val="0"/>
      <w:marRight w:val="0"/>
      <w:marTop w:val="0"/>
      <w:marBottom w:val="0"/>
      <w:divBdr>
        <w:top w:val="none" w:sz="0" w:space="0" w:color="auto"/>
        <w:left w:val="none" w:sz="0" w:space="0" w:color="auto"/>
        <w:bottom w:val="none" w:sz="0" w:space="0" w:color="auto"/>
        <w:right w:val="none" w:sz="0" w:space="0" w:color="auto"/>
      </w:divBdr>
    </w:div>
    <w:div w:id="1002663086">
      <w:bodyDiv w:val="1"/>
      <w:marLeft w:val="0"/>
      <w:marRight w:val="0"/>
      <w:marTop w:val="0"/>
      <w:marBottom w:val="0"/>
      <w:divBdr>
        <w:top w:val="none" w:sz="0" w:space="0" w:color="auto"/>
        <w:left w:val="none" w:sz="0" w:space="0" w:color="auto"/>
        <w:bottom w:val="none" w:sz="0" w:space="0" w:color="auto"/>
        <w:right w:val="none" w:sz="0" w:space="0" w:color="auto"/>
      </w:divBdr>
    </w:div>
    <w:div w:id="1864901517">
      <w:bodyDiv w:val="1"/>
      <w:marLeft w:val="0"/>
      <w:marRight w:val="0"/>
      <w:marTop w:val="0"/>
      <w:marBottom w:val="0"/>
      <w:divBdr>
        <w:top w:val="none" w:sz="0" w:space="0" w:color="auto"/>
        <w:left w:val="none" w:sz="0" w:space="0" w:color="auto"/>
        <w:bottom w:val="none" w:sz="0" w:space="0" w:color="auto"/>
        <w:right w:val="none" w:sz="0" w:space="0" w:color="auto"/>
      </w:divBdr>
    </w:div>
    <w:div w:id="1888638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elerecours.fr/"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gif"/><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yes_Archive xmlns="cac6c717-0427-41df-8cbf-34a1150a5cf1">false</yes_Archive>
    <yes_Origine xmlns="cac6c717-0427-41df-8cbf-34a1150a5cf1">-1;#Retraites|8dffc8d1-0430-4811-8854-f72ba50410d7</yes_Origine>
    <yes_Processus xmlns="cac6c717-0427-41df-8cbf-34a1150a5cf1" xsi:nil="true"/>
    <yes_NatureDocument xmlns="cac6c717-0427-41df-8cbf-34a1150a5cf1"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Yes_Documentation" ma:contentTypeID="0x010100B3669A6B9A7E4EE5877FE38FDB8B99190077A4EE9038E82E4E9DC79652A183BFAB" ma:contentTypeVersion="4" ma:contentTypeDescription="Bibliothèque des espaces dédiés" ma:contentTypeScope="" ma:versionID="88b36538085851d95272596f156e6584">
  <xsd:schema xmlns:xsd="http://www.w3.org/2001/XMLSchema" xmlns:xs="http://www.w3.org/2001/XMLSchema" xmlns:p="http://schemas.microsoft.com/office/2006/metadata/properties" xmlns:ns2="cac6c717-0427-41df-8cbf-34a1150a5cf1" targetNamespace="http://schemas.microsoft.com/office/2006/metadata/properties" ma:root="true" ma:fieldsID="4ddc6ffe5f1e862cda604dc81d8dbbd0" ns2:_="">
    <xsd:import namespace="cac6c717-0427-41df-8cbf-34a1150a5cf1"/>
    <xsd:element name="properties">
      <xsd:complexType>
        <xsd:sequence>
          <xsd:element name="documentManagement">
            <xsd:complexType>
              <xsd:all>
                <xsd:element ref="ns2:yes_NatureDocument" minOccurs="0"/>
                <xsd:element ref="ns2:yes_Origine" minOccurs="0"/>
                <xsd:element ref="ns2:yes_Processus" minOccurs="0"/>
                <xsd:element ref="ns2:yes_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c6c717-0427-41df-8cbf-34a1150a5cf1" elementFormDefault="qualified">
    <xsd:import namespace="http://schemas.microsoft.com/office/2006/documentManagement/types"/>
    <xsd:import namespace="http://schemas.microsoft.com/office/infopath/2007/PartnerControls"/>
    <xsd:element name="yes_NatureDocument" ma:index="8" nillable="true" ma:displayName="Nature de document" ma:internalName="yes_NatureDocument">
      <xsd:simpleType>
        <xsd:restriction base="dms:Unknown"/>
      </xsd:simpleType>
    </xsd:element>
    <xsd:element name="yes_Origine" ma:index="9" nillable="true" ma:displayName="Origine" ma:default="-1;#Retraites|8dffc8d1-0430-4811-8854-f72ba50410d7" ma:internalName="yes_Origine">
      <xsd:simpleType>
        <xsd:restriction base="dms:Unknown"/>
      </xsd:simpleType>
    </xsd:element>
    <xsd:element name="yes_Processus" ma:index="10" nillable="true" ma:displayName="Processus" ma:hidden="true" ma:internalName="yes_Processus" ma:readOnly="false">
      <xsd:simpleType>
        <xsd:restriction base="dms:Unknown"/>
      </xsd:simpleType>
    </xsd:element>
    <xsd:element name="yes_Archive" ma:index="11" nillable="true" ma:displayName="Archive" ma:default="0" ma:internalName="yes_Archiv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33AC544-79B8-45E7-A0EF-CCB93F643BBE}">
  <ds:schemaRefs>
    <ds:schemaRef ds:uri="http://schemas.microsoft.com/office/2006/metadata/properties"/>
    <ds:schemaRef ds:uri="http://schemas.microsoft.com/office/2006/documentManagement/types"/>
    <ds:schemaRef ds:uri="http://purl.org/dc/terms/"/>
    <ds:schemaRef ds:uri="http://purl.org/dc/elements/1.1/"/>
    <ds:schemaRef ds:uri="cac6c717-0427-41df-8cbf-34a1150a5cf1"/>
    <ds:schemaRef ds:uri="http://www.w3.org/XML/1998/namespace"/>
    <ds:schemaRef ds:uri="http://schemas.microsoft.com/office/infopath/2007/PartnerControls"/>
    <ds:schemaRef ds:uri="http://schemas.openxmlformats.org/package/2006/metadata/core-properties"/>
    <ds:schemaRef ds:uri="http://purl.org/dc/dcmitype/"/>
  </ds:schemaRefs>
</ds:datastoreItem>
</file>

<file path=customXml/itemProps2.xml><?xml version="1.0" encoding="utf-8"?>
<ds:datastoreItem xmlns:ds="http://schemas.openxmlformats.org/officeDocument/2006/customXml" ds:itemID="{7F0E6DA6-B5EC-450C-985D-3B546BD814A5}">
  <ds:schemaRefs>
    <ds:schemaRef ds:uri="http://schemas.microsoft.com/sharepoint/v3/contenttype/forms"/>
  </ds:schemaRefs>
</ds:datastoreItem>
</file>

<file path=customXml/itemProps3.xml><?xml version="1.0" encoding="utf-8"?>
<ds:datastoreItem xmlns:ds="http://schemas.openxmlformats.org/officeDocument/2006/customXml" ds:itemID="{E009BA23-C14A-4EA2-A167-782872649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c6c717-0427-41df-8cbf-34a1150a5cf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BA8C236-2C33-4380-9E3A-79F7696385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2</Pages>
  <Words>644</Words>
  <Characters>3545</Characters>
  <Application>Microsoft Office Word</Application>
  <DocSecurity>0</DocSecurity>
  <Lines>29</Lines>
  <Paragraphs>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nava</dc:creator>
  <cp:lastModifiedBy>BELMONT Théo</cp:lastModifiedBy>
  <cp:revision>13</cp:revision>
  <cp:lastPrinted>2017-01-12T08:21:00Z</cp:lastPrinted>
  <dcterms:created xsi:type="dcterms:W3CDTF">2018-11-02T12:34:00Z</dcterms:created>
  <dcterms:modified xsi:type="dcterms:W3CDTF">2021-08-11T12:07:00Z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0x010100B3669A6B9A7E4EE5877FE38FDB8B99190077A4EE9038E82E4E9DC79652A183BFAB</vt:lpwstr>
  </property>
</Properties>
</file>