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EF2DB3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EF2DB3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5.5pt;margin-top:7.1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961093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Pr="00742F62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 w:rsidRPr="00742F62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606515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réintégration après un congé sans traitement</w:t>
      </w:r>
      <w:r w:rsidR="003E04AF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(stagiaire)</w:t>
      </w:r>
      <w:r w:rsidR="00606515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A937FE" w:rsidRPr="00300E86" w:rsidRDefault="0085240B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  <w:r w:rsidRPr="0085240B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Cat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é</w:t>
      </w:r>
      <w:r w:rsidRPr="0085240B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gorie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  <w:t>………………………………………………………………………….</w:t>
      </w:r>
    </w:p>
    <w:p w:rsidR="00E27274" w:rsidRPr="00DA65FD" w:rsidRDefault="00EF2DB3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EF2DB3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0E0521" w:rsidRPr="005F2619" w:rsidRDefault="008000C7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Modèle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</w:t>
                  </w:r>
                  <w:r w:rsidR="00DF1D03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juillet</w:t>
                  </w:r>
                  <w:r w:rsidR="00CA0F9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2017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Default="00EF2DB3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EF2DB3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4.3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781D0D" w:rsidRPr="00E27274" w:rsidRDefault="00781D0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742F62" w:rsidRPr="00802569" w:rsidRDefault="00742F62" w:rsidP="00742F62">
      <w:pPr>
        <w:spacing w:after="0" w:line="240" w:lineRule="auto"/>
        <w:rPr>
          <w:rFonts w:ascii="Tahoma" w:hAnsi="Tahoma" w:cs="Tahoma"/>
          <w:b/>
          <w:color w:val="5F497A"/>
          <w:kern w:val="20"/>
          <w:szCs w:val="22"/>
        </w:rPr>
      </w:pP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Le Maire </w:t>
      </w:r>
      <w:r w:rsidRPr="00487DDF">
        <w:rPr>
          <w:rFonts w:eastAsia="Calibri" w:cs="Arial"/>
          <w:b/>
          <w:i/>
          <w:color w:val="548DD4"/>
          <w:szCs w:val="22"/>
          <w:lang w:eastAsia="en-US"/>
        </w:rPr>
        <w:t>(ou le Président)</w:t>
      </w: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 </w:t>
      </w:r>
      <w:r w:rsidRPr="00802569">
        <w:rPr>
          <w:rFonts w:ascii="Tahoma" w:hAnsi="Tahoma" w:cs="Tahoma"/>
          <w:color w:val="5F497A"/>
          <w:kern w:val="20"/>
          <w:szCs w:val="22"/>
        </w:rPr>
        <w:t>de</w:t>
      </w: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 ……………………………………………….,</w:t>
      </w:r>
    </w:p>
    <w:p w:rsidR="00570E90" w:rsidRPr="004609EC" w:rsidRDefault="00570E90" w:rsidP="0000554A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4609EC">
        <w:rPr>
          <w:rFonts w:ascii="Tahoma" w:hAnsi="Tahoma" w:cs="Tahoma"/>
          <w:color w:val="5F497A"/>
          <w:sz w:val="22"/>
          <w:szCs w:val="22"/>
        </w:rPr>
        <w:t xml:space="preserve">Vu la loi n° 83-634 du 13 juillet 1983 </w:t>
      </w:r>
      <w:r w:rsidR="00BE5066">
        <w:rPr>
          <w:rFonts w:ascii="Tahoma" w:hAnsi="Tahoma" w:cs="Tahoma"/>
          <w:color w:val="5F497A"/>
          <w:sz w:val="22"/>
          <w:szCs w:val="22"/>
        </w:rPr>
        <w:t xml:space="preserve">modifiée, </w:t>
      </w:r>
      <w:r w:rsidRPr="004609EC">
        <w:rPr>
          <w:rFonts w:ascii="Tahoma" w:hAnsi="Tahoma" w:cs="Tahoma"/>
          <w:color w:val="5F497A"/>
          <w:sz w:val="22"/>
          <w:szCs w:val="22"/>
        </w:rPr>
        <w:t>portant droits et obligations des fonctionnaires,</w:t>
      </w:r>
    </w:p>
    <w:p w:rsidR="00570E90" w:rsidRPr="004609EC" w:rsidRDefault="00570E90" w:rsidP="0000554A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4609EC">
        <w:rPr>
          <w:rFonts w:ascii="Tahoma" w:hAnsi="Tahoma" w:cs="Tahoma"/>
          <w:color w:val="5F497A"/>
          <w:sz w:val="22"/>
          <w:szCs w:val="22"/>
        </w:rPr>
        <w:t xml:space="preserve">Vu la loi n° 84-53 du 26 janvier 1984 </w:t>
      </w:r>
      <w:r w:rsidR="00BE5066">
        <w:rPr>
          <w:rFonts w:ascii="Tahoma" w:hAnsi="Tahoma" w:cs="Tahoma"/>
          <w:color w:val="5F497A"/>
          <w:sz w:val="22"/>
          <w:szCs w:val="22"/>
        </w:rPr>
        <w:t xml:space="preserve">modifiée, </w:t>
      </w:r>
      <w:r w:rsidRPr="004609EC">
        <w:rPr>
          <w:rFonts w:ascii="Tahoma" w:hAnsi="Tahoma" w:cs="Tahoma"/>
          <w:color w:val="5F497A"/>
          <w:sz w:val="22"/>
          <w:szCs w:val="22"/>
        </w:rPr>
        <w:t>portant dispositions statutaires relatives à la Fonction Publique Territoriale,</w:t>
      </w:r>
    </w:p>
    <w:p w:rsidR="00570E90" w:rsidRPr="004609EC" w:rsidRDefault="00570E90" w:rsidP="0000554A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4609EC">
        <w:rPr>
          <w:rFonts w:ascii="Tahoma" w:hAnsi="Tahoma" w:cs="Tahoma"/>
          <w:color w:val="5F497A"/>
          <w:sz w:val="22"/>
          <w:szCs w:val="22"/>
        </w:rPr>
        <w:t xml:space="preserve">Vu la loi n° 2003-775 du 21 août 2003 </w:t>
      </w:r>
      <w:r w:rsidR="00BE5066">
        <w:rPr>
          <w:rFonts w:ascii="Tahoma" w:hAnsi="Tahoma" w:cs="Tahoma"/>
          <w:color w:val="5F497A"/>
          <w:sz w:val="22"/>
          <w:szCs w:val="22"/>
        </w:rPr>
        <w:t xml:space="preserve">modifiée, </w:t>
      </w:r>
      <w:r w:rsidRPr="004609EC">
        <w:rPr>
          <w:rFonts w:ascii="Tahoma" w:hAnsi="Tahoma" w:cs="Tahoma"/>
          <w:color w:val="5F497A"/>
          <w:sz w:val="22"/>
          <w:szCs w:val="22"/>
        </w:rPr>
        <w:t>relative à la réforme des retraites,</w:t>
      </w:r>
    </w:p>
    <w:p w:rsidR="00570E90" w:rsidRPr="004609EC" w:rsidRDefault="00570E90" w:rsidP="0000554A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4609EC">
        <w:rPr>
          <w:rFonts w:ascii="Tahoma" w:hAnsi="Tahoma" w:cs="Tahoma"/>
          <w:color w:val="5F497A"/>
          <w:sz w:val="22"/>
          <w:szCs w:val="22"/>
        </w:rPr>
        <w:t xml:space="preserve">Vu le décret n° 86-68 du 13 janvier 1986 </w:t>
      </w:r>
      <w:r w:rsidR="00BE5066">
        <w:rPr>
          <w:rFonts w:ascii="Tahoma" w:hAnsi="Tahoma" w:cs="Tahoma"/>
          <w:color w:val="5F497A"/>
          <w:sz w:val="22"/>
          <w:szCs w:val="22"/>
        </w:rPr>
        <w:t xml:space="preserve">modifié, </w:t>
      </w:r>
      <w:r w:rsidRPr="004609EC">
        <w:rPr>
          <w:rFonts w:ascii="Tahoma" w:hAnsi="Tahoma" w:cs="Tahoma"/>
          <w:color w:val="5F497A"/>
          <w:sz w:val="22"/>
          <w:szCs w:val="22"/>
        </w:rPr>
        <w:t>relatif aux positions de détachement, hors cadres, de disponibilité et de congé parental des fonctionnaires territoriaux et à l'intégration,</w:t>
      </w:r>
    </w:p>
    <w:p w:rsidR="000C60CF" w:rsidRPr="000C60CF" w:rsidRDefault="000C60CF" w:rsidP="0000554A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0C60CF">
        <w:rPr>
          <w:rFonts w:ascii="Tahoma" w:hAnsi="Tahoma" w:cs="Tahoma"/>
          <w:color w:val="5F497A"/>
          <w:sz w:val="22"/>
          <w:szCs w:val="22"/>
        </w:rPr>
        <w:t>Vu le décret n° 92-1194 du 4 novembre 1992</w:t>
      </w:r>
      <w:r w:rsidR="00BE5066">
        <w:rPr>
          <w:rFonts w:ascii="Tahoma" w:hAnsi="Tahoma" w:cs="Tahoma"/>
          <w:color w:val="5F497A"/>
          <w:sz w:val="22"/>
          <w:szCs w:val="22"/>
        </w:rPr>
        <w:t xml:space="preserve"> modifié, </w:t>
      </w:r>
      <w:r w:rsidRPr="000C60CF">
        <w:rPr>
          <w:rFonts w:ascii="Tahoma" w:hAnsi="Tahoma" w:cs="Tahoma"/>
          <w:color w:val="5F497A"/>
          <w:sz w:val="22"/>
          <w:szCs w:val="22"/>
        </w:rPr>
        <w:t>fixant les dispositions communes applicables aux fonctionnaires stagiaires de la Fonction Publique Territoriale,</w:t>
      </w:r>
    </w:p>
    <w:p w:rsidR="00224400" w:rsidRPr="00224400" w:rsidRDefault="00224400" w:rsidP="0000554A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224400">
        <w:rPr>
          <w:rFonts w:ascii="Tahoma" w:hAnsi="Tahoma" w:cs="Tahoma"/>
          <w:color w:val="5F497A"/>
          <w:sz w:val="22"/>
          <w:szCs w:val="22"/>
        </w:rPr>
        <w:t xml:space="preserve">Vu l’arrêté en date du …, à effet du …, </w:t>
      </w:r>
      <w:r w:rsidR="00A747C6">
        <w:rPr>
          <w:rFonts w:ascii="Tahoma" w:hAnsi="Tahoma" w:cs="Tahoma"/>
          <w:color w:val="5F497A"/>
          <w:sz w:val="22"/>
          <w:szCs w:val="22"/>
        </w:rPr>
        <w:t>portant nomination de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M </w:t>
      </w:r>
      <w:r w:rsidR="002D0FA5" w:rsidRPr="002D0FA5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……… </w:t>
      </w:r>
      <w:r w:rsidR="00A747C6">
        <w:rPr>
          <w:rFonts w:ascii="Tahoma" w:hAnsi="Tahoma" w:cs="Tahoma"/>
          <w:color w:val="5F497A"/>
          <w:sz w:val="22"/>
          <w:szCs w:val="22"/>
        </w:rPr>
        <w:t>au</w:t>
      </w:r>
      <w:bookmarkStart w:id="0" w:name="_GoBack"/>
      <w:bookmarkEnd w:id="0"/>
      <w:r w:rsidRPr="00224400">
        <w:rPr>
          <w:rFonts w:ascii="Tahoma" w:hAnsi="Tahoma" w:cs="Tahoma"/>
          <w:color w:val="5F497A"/>
          <w:sz w:val="22"/>
          <w:szCs w:val="22"/>
        </w:rPr>
        <w:t xml:space="preserve"> grade de … stagiaire,</w:t>
      </w:r>
    </w:p>
    <w:p w:rsidR="00224400" w:rsidRPr="00224400" w:rsidRDefault="00224400" w:rsidP="0000554A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224400">
        <w:rPr>
          <w:rFonts w:ascii="Tahoma" w:hAnsi="Tahoma" w:cs="Tahoma"/>
          <w:color w:val="5F497A"/>
          <w:sz w:val="22"/>
          <w:szCs w:val="22"/>
        </w:rPr>
        <w:t>Considérant que M</w:t>
      </w:r>
      <w:r w:rsidR="002D0FA5">
        <w:rPr>
          <w:rFonts w:ascii="Tahoma" w:hAnsi="Tahoma" w:cs="Tahoma"/>
          <w:color w:val="5F497A"/>
          <w:sz w:val="22"/>
          <w:szCs w:val="22"/>
        </w:rPr>
        <w:t xml:space="preserve"> </w:t>
      </w:r>
      <w:r w:rsidR="002D0FA5" w:rsidRPr="002D0FA5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224400">
        <w:rPr>
          <w:rFonts w:ascii="Tahoma" w:hAnsi="Tahoma" w:cs="Tahoma"/>
          <w:color w:val="5F497A"/>
          <w:sz w:val="22"/>
          <w:szCs w:val="22"/>
        </w:rPr>
        <w:t>……… a été placé</w:t>
      </w:r>
      <w:r w:rsidRPr="002D0FA5">
        <w:rPr>
          <w:rFonts w:eastAsia="Calibri"/>
          <w:i/>
          <w:color w:val="548DD4"/>
          <w:sz w:val="22"/>
          <w:szCs w:val="22"/>
          <w:lang w:eastAsia="en-US"/>
        </w:rPr>
        <w:t>(e)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en congé sans traitement du …… au ……,</w:t>
      </w:r>
    </w:p>
    <w:p w:rsidR="00224400" w:rsidRPr="00224400" w:rsidRDefault="00224400" w:rsidP="0000554A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224400">
        <w:rPr>
          <w:rFonts w:ascii="Tahoma" w:hAnsi="Tahoma" w:cs="Tahoma"/>
          <w:color w:val="5F497A"/>
          <w:sz w:val="22"/>
          <w:szCs w:val="22"/>
        </w:rPr>
        <w:t>Vu la demande de réintégration à compter du …… présentée par M</w:t>
      </w:r>
      <w:r w:rsidR="002D0FA5">
        <w:rPr>
          <w:rFonts w:ascii="Tahoma" w:hAnsi="Tahoma" w:cs="Tahoma"/>
          <w:color w:val="5F497A"/>
          <w:sz w:val="22"/>
          <w:szCs w:val="22"/>
        </w:rPr>
        <w:t xml:space="preserve"> </w:t>
      </w:r>
      <w:r w:rsidR="002D0FA5" w:rsidRPr="002D0FA5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……… par courrier en date du ……, </w:t>
      </w:r>
    </w:p>
    <w:p w:rsidR="00224400" w:rsidRPr="00224400" w:rsidRDefault="00484BCF" w:rsidP="0000554A">
      <w:pPr>
        <w:pStyle w:val="VuConsidrant"/>
        <w:spacing w:after="0"/>
        <w:jc w:val="left"/>
        <w:rPr>
          <w:rFonts w:eastAsia="Calibri"/>
          <w:i/>
          <w:color w:val="548DD4"/>
          <w:sz w:val="22"/>
          <w:szCs w:val="22"/>
          <w:lang w:eastAsia="en-US"/>
        </w:rPr>
      </w:pPr>
      <w:r>
        <w:rPr>
          <w:rFonts w:eastAsia="Calibri"/>
          <w:i/>
          <w:color w:val="548DD4"/>
          <w:sz w:val="22"/>
          <w:szCs w:val="22"/>
          <w:lang w:eastAsia="en-US"/>
        </w:rPr>
        <w:t xml:space="preserve">(le cas échéant) </w:t>
      </w:r>
      <w:r w:rsidR="00224400" w:rsidRPr="00224400">
        <w:rPr>
          <w:rFonts w:eastAsia="Calibri"/>
          <w:i/>
          <w:color w:val="548DD4"/>
          <w:sz w:val="22"/>
          <w:szCs w:val="22"/>
          <w:lang w:eastAsia="en-US"/>
        </w:rPr>
        <w:t>Considérant que M</w:t>
      </w:r>
      <w:r w:rsidR="0092089C">
        <w:rPr>
          <w:rFonts w:eastAsia="Calibri"/>
          <w:i/>
          <w:color w:val="548DD4"/>
          <w:sz w:val="22"/>
          <w:szCs w:val="22"/>
          <w:lang w:eastAsia="en-US"/>
        </w:rPr>
        <w:t xml:space="preserve"> (Mme)</w:t>
      </w:r>
      <w:r w:rsidR="00224400" w:rsidRPr="00224400">
        <w:rPr>
          <w:rFonts w:eastAsia="Calibri"/>
          <w:i/>
          <w:color w:val="548DD4"/>
          <w:sz w:val="22"/>
          <w:szCs w:val="22"/>
          <w:lang w:eastAsia="en-US"/>
        </w:rPr>
        <w:t>……… a bénéficié d’un entretien avec le (ou la) responsable des ressources humaines en date du ……,</w:t>
      </w:r>
    </w:p>
    <w:p w:rsidR="000C60CF" w:rsidRDefault="000C60CF" w:rsidP="00570E90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</w:p>
    <w:p w:rsidR="00570E90" w:rsidRPr="005113C4" w:rsidRDefault="00570E90" w:rsidP="00570E90">
      <w:pPr>
        <w:pStyle w:val="arrte"/>
        <w:rPr>
          <w:rFonts w:ascii="Lucida Sans Unicode" w:hAnsi="Lucida Sans Unicode" w:cs="Lucida Sans Unicode"/>
          <w:bCs w:val="0"/>
          <w:color w:val="1F497D" w:themeColor="text2"/>
          <w:spacing w:val="0"/>
          <w:kern w:val="20"/>
          <w:sz w:val="36"/>
        </w:rPr>
      </w:pPr>
      <w:r w:rsidRPr="005113C4">
        <w:rPr>
          <w:rFonts w:ascii="Lucida Sans Unicode" w:hAnsi="Lucida Sans Unicode" w:cs="Lucida Sans Unicode"/>
          <w:bCs w:val="0"/>
          <w:color w:val="1F497D" w:themeColor="text2"/>
          <w:spacing w:val="0"/>
          <w:kern w:val="20"/>
          <w:sz w:val="36"/>
        </w:rPr>
        <w:t>ARRETE</w:t>
      </w:r>
    </w:p>
    <w:p w:rsidR="00570E90" w:rsidRPr="00570E90" w:rsidRDefault="00570E90" w:rsidP="001E51C1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570E90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1 :</w:t>
      </w:r>
    </w:p>
    <w:p w:rsidR="00224400" w:rsidRPr="00224400" w:rsidRDefault="00224400" w:rsidP="001E51C1">
      <w:pPr>
        <w:pStyle w:val="articlecontenu"/>
        <w:spacing w:after="0"/>
        <w:ind w:firstLine="0"/>
        <w:rPr>
          <w:rFonts w:ascii="Tahoma" w:hAnsi="Tahoma" w:cs="Tahoma"/>
          <w:color w:val="5F497A"/>
          <w:sz w:val="22"/>
          <w:szCs w:val="22"/>
        </w:rPr>
      </w:pPr>
      <w:r w:rsidRPr="00224400">
        <w:rPr>
          <w:rFonts w:ascii="Tahoma" w:hAnsi="Tahoma" w:cs="Tahoma"/>
          <w:color w:val="5F497A"/>
          <w:sz w:val="22"/>
          <w:szCs w:val="22"/>
        </w:rPr>
        <w:t>M</w:t>
      </w:r>
      <w:r w:rsidR="004C1820">
        <w:rPr>
          <w:rFonts w:ascii="Tahoma" w:hAnsi="Tahoma" w:cs="Tahoma"/>
          <w:color w:val="5F497A"/>
          <w:sz w:val="22"/>
          <w:szCs w:val="22"/>
        </w:rPr>
        <w:t xml:space="preserve"> </w:t>
      </w:r>
      <w:r w:rsidR="004C1820" w:rsidRPr="004C1820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4C1820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………, </w:t>
      </w:r>
      <w:r w:rsidRPr="004C1820">
        <w:rPr>
          <w:rFonts w:eastAsia="Calibri"/>
          <w:i/>
          <w:color w:val="548DD4"/>
          <w:sz w:val="22"/>
          <w:szCs w:val="22"/>
          <w:lang w:eastAsia="en-US"/>
        </w:rPr>
        <w:t>(grade)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…… stagiaire, est réintégré</w:t>
      </w:r>
      <w:r w:rsidRPr="004C1820">
        <w:rPr>
          <w:rFonts w:eastAsia="Calibri"/>
          <w:i/>
          <w:color w:val="548DD4"/>
          <w:sz w:val="22"/>
          <w:szCs w:val="22"/>
          <w:lang w:eastAsia="en-US"/>
        </w:rPr>
        <w:t>(e)</w:t>
      </w:r>
      <w:r w:rsidRPr="00224400">
        <w:rPr>
          <w:rFonts w:ascii="Tahoma" w:hAnsi="Tahoma" w:cs="Tahoma"/>
          <w:color w:val="5F497A"/>
          <w:sz w:val="22"/>
          <w:szCs w:val="22"/>
        </w:rPr>
        <w:t xml:space="preserve"> à compter du ……</w:t>
      </w:r>
      <w:r w:rsidR="0000554A">
        <w:rPr>
          <w:rFonts w:ascii="Tahoma" w:hAnsi="Tahoma" w:cs="Tahoma"/>
          <w:color w:val="5F497A"/>
          <w:sz w:val="22"/>
          <w:szCs w:val="22"/>
        </w:rPr>
        <w:t>.</w:t>
      </w:r>
    </w:p>
    <w:p w:rsidR="001E51C1" w:rsidRDefault="001E51C1" w:rsidP="001E51C1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</w:p>
    <w:p w:rsidR="00570E90" w:rsidRPr="00570E90" w:rsidRDefault="00570E90" w:rsidP="001E51C1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570E90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2 :</w:t>
      </w:r>
    </w:p>
    <w:p w:rsidR="001F1E65" w:rsidRPr="001F1E65" w:rsidRDefault="001F1E65" w:rsidP="001E51C1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1F1E65">
        <w:rPr>
          <w:rFonts w:ascii="Tahoma" w:hAnsi="Tahoma" w:cs="Tahoma"/>
          <w:color w:val="5F497A"/>
          <w:sz w:val="22"/>
          <w:szCs w:val="22"/>
        </w:rPr>
        <w:t>A la date précitée, M</w:t>
      </w:r>
      <w:r w:rsidR="00273D60">
        <w:rPr>
          <w:rFonts w:ascii="Tahoma" w:hAnsi="Tahoma" w:cs="Tahoma"/>
          <w:color w:val="5F497A"/>
          <w:sz w:val="22"/>
          <w:szCs w:val="22"/>
        </w:rPr>
        <w:t xml:space="preserve"> </w:t>
      </w:r>
      <w:r w:rsidR="00273D60" w:rsidRPr="00273D60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1F1E65">
        <w:rPr>
          <w:rFonts w:ascii="Tahoma" w:hAnsi="Tahoma" w:cs="Tahoma"/>
          <w:color w:val="5F497A"/>
          <w:sz w:val="22"/>
          <w:szCs w:val="22"/>
        </w:rPr>
        <w:t xml:space="preserve">……… est classé(e) au … échelon, </w:t>
      </w:r>
      <w:r w:rsidR="00731877">
        <w:rPr>
          <w:rFonts w:ascii="Tahoma" w:hAnsi="Tahoma" w:cs="Tahoma"/>
          <w:color w:val="5F497A"/>
          <w:sz w:val="22"/>
          <w:szCs w:val="22"/>
        </w:rPr>
        <w:t>du grade …….</w:t>
      </w:r>
      <w:r w:rsidR="00334A06">
        <w:rPr>
          <w:rFonts w:ascii="Tahoma" w:hAnsi="Tahoma" w:cs="Tahoma"/>
          <w:color w:val="5F497A"/>
          <w:sz w:val="22"/>
          <w:szCs w:val="22"/>
        </w:rPr>
        <w:t>,</w:t>
      </w:r>
      <w:r w:rsidRPr="001F1E65">
        <w:rPr>
          <w:rFonts w:ascii="Tahoma" w:hAnsi="Tahoma" w:cs="Tahoma"/>
          <w:color w:val="5F497A"/>
          <w:sz w:val="22"/>
          <w:szCs w:val="22"/>
        </w:rPr>
        <w:t>indice brut … indice majoré …, avec une ancienneté de …</w:t>
      </w:r>
      <w:r w:rsidR="0000554A">
        <w:rPr>
          <w:rFonts w:ascii="Tahoma" w:hAnsi="Tahoma" w:cs="Tahoma"/>
          <w:color w:val="5F497A"/>
          <w:sz w:val="22"/>
          <w:szCs w:val="22"/>
        </w:rPr>
        <w:t>.</w:t>
      </w:r>
    </w:p>
    <w:p w:rsidR="00C313D2" w:rsidRDefault="00C313D2" w:rsidP="00F80B36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</w:p>
    <w:p w:rsidR="00F80B36" w:rsidRPr="00F80B36" w:rsidRDefault="00F80B36" w:rsidP="00F80B36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 xml:space="preserve">ARTICLE </w:t>
      </w:r>
      <w:r w:rsidR="00FD3E13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3</w:t>
      </w: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 xml:space="preserve"> :</w:t>
      </w:r>
    </w:p>
    <w:p w:rsidR="00D804D8" w:rsidRDefault="00D804D8" w:rsidP="00D804D8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Le Directeur Général des services est chargé de l’exécution du présent arrêté qui sera notifié à l’intéressé</w:t>
      </w:r>
      <w:r>
        <w:rPr>
          <w:rFonts w:eastAsia="Calibri" w:cs="Arial"/>
          <w:i/>
          <w:color w:val="548DD4"/>
          <w:szCs w:val="22"/>
          <w:lang w:eastAsia="en-US"/>
        </w:rPr>
        <w:t>(e)</w:t>
      </w:r>
      <w:r>
        <w:rPr>
          <w:rFonts w:ascii="Tahoma" w:hAnsi="Tahoma" w:cs="Tahoma"/>
          <w:color w:val="5F497A"/>
          <w:kern w:val="20"/>
          <w:szCs w:val="22"/>
        </w:rPr>
        <w:t xml:space="preserve">. </w:t>
      </w:r>
    </w:p>
    <w:p w:rsidR="00D804D8" w:rsidRDefault="00D804D8" w:rsidP="00D804D8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Ampliation adressée au :</w:t>
      </w:r>
    </w:p>
    <w:p w:rsidR="00D804D8" w:rsidRDefault="00D804D8" w:rsidP="00D804D8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Président du Centre de Gestion de Haute-Savoie,</w:t>
      </w:r>
    </w:p>
    <w:p w:rsidR="00D804D8" w:rsidRDefault="00D804D8" w:rsidP="00D804D8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Comptable de la Collectivité.</w:t>
      </w: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>Fait à …… le …….,</w:t>
      </w: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 xml:space="preserve">Le Maire </w:t>
      </w:r>
      <w:r w:rsidRPr="00487DDF">
        <w:rPr>
          <w:rFonts w:eastAsia="Calibri" w:cs="Arial"/>
          <w:i/>
          <w:color w:val="548DD4"/>
          <w:szCs w:val="22"/>
          <w:lang w:eastAsia="en-US"/>
        </w:rPr>
        <w:t>(le Président)</w:t>
      </w:r>
      <w:r w:rsidRPr="00E47571">
        <w:rPr>
          <w:rFonts w:ascii="Tahoma" w:hAnsi="Tahoma" w:cs="Tahoma"/>
          <w:color w:val="5F497A"/>
          <w:kern w:val="20"/>
          <w:szCs w:val="22"/>
        </w:rPr>
        <w:t>,</w:t>
      </w:r>
    </w:p>
    <w:p w:rsidR="00F80B36" w:rsidRPr="00487DDF" w:rsidRDefault="00F80B36" w:rsidP="00F80B36">
      <w:pPr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 w:rsidRPr="00487DDF"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 w:rsidRPr="00487DDF"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 w:rsidRPr="00487DDF">
        <w:rPr>
          <w:rFonts w:eastAsia="Calibri" w:cs="Arial"/>
          <w:i/>
          <w:color w:val="548DD4"/>
          <w:szCs w:val="22"/>
          <w:lang w:eastAsia="en-US"/>
        </w:rPr>
        <w:t>, nom et signature)</w:t>
      </w: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proofErr w:type="gramStart"/>
      <w:r w:rsidRPr="00E47571">
        <w:rPr>
          <w:rFonts w:ascii="Tahoma" w:hAnsi="Tahoma" w:cs="Tahoma"/>
          <w:color w:val="5F497A"/>
          <w:kern w:val="20"/>
          <w:szCs w:val="22"/>
        </w:rPr>
        <w:t>ou</w:t>
      </w:r>
      <w:proofErr w:type="gramEnd"/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>Par délégation,</w:t>
      </w:r>
    </w:p>
    <w:p w:rsidR="00F80B36" w:rsidRPr="00487DDF" w:rsidRDefault="00F80B36" w:rsidP="00F80B36">
      <w:pPr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 w:rsidRPr="00487DDF"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 w:rsidRPr="00487DDF"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 w:rsidRPr="00487DDF">
        <w:rPr>
          <w:rFonts w:eastAsia="Calibri" w:cs="Arial"/>
          <w:i/>
          <w:color w:val="548DD4"/>
          <w:szCs w:val="22"/>
          <w:lang w:eastAsia="en-US"/>
        </w:rPr>
        <w:t>, nom, qualité et signature)</w:t>
      </w:r>
    </w:p>
    <w:p w:rsidR="00F80B36" w:rsidRDefault="00F80B36" w:rsidP="00F80B36">
      <w:pPr>
        <w:pStyle w:val="recours"/>
        <w:ind w:left="0" w:right="4252"/>
        <w:rPr>
          <w:rFonts w:ascii="Tahoma" w:hAnsi="Tahoma" w:cs="Tahoma"/>
          <w:color w:val="5F497A"/>
          <w:sz w:val="22"/>
          <w:szCs w:val="22"/>
        </w:rPr>
      </w:pPr>
    </w:p>
    <w:p w:rsidR="00F80B36" w:rsidRDefault="00F80B36" w:rsidP="00F80B36">
      <w:pPr>
        <w:pStyle w:val="recours"/>
        <w:ind w:left="0" w:right="4252"/>
        <w:rPr>
          <w:rFonts w:ascii="Tahoma" w:hAnsi="Tahoma" w:cs="Tahoma"/>
          <w:color w:val="5F497A"/>
          <w:sz w:val="22"/>
          <w:szCs w:val="22"/>
        </w:rPr>
      </w:pP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 w:rsidRPr="00FF4417">
        <w:rPr>
          <w:rFonts w:ascii="Tahoma" w:hAnsi="Tahoma" w:cs="Tahoma"/>
          <w:color w:val="5F497A"/>
        </w:rPr>
        <w:t xml:space="preserve">Le Maire </w:t>
      </w:r>
      <w:r w:rsidRPr="00C052A6">
        <w:rPr>
          <w:rFonts w:eastAsia="Calibri"/>
          <w:i/>
          <w:color w:val="548DD4"/>
          <w:lang w:eastAsia="en-US"/>
        </w:rPr>
        <w:t>(ou le Président)</w:t>
      </w:r>
      <w:r w:rsidRPr="00C052A6">
        <w:rPr>
          <w:rFonts w:ascii="Tahoma" w:hAnsi="Tahoma" w:cs="Tahoma"/>
          <w:color w:val="5F497A"/>
        </w:rPr>
        <w:t>,</w:t>
      </w: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certifie sous sa responsabilité le caractère exécutoire de cet acte,</w:t>
      </w: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informe que le présent arrêté peut faire l’objet d’un recours pour excès de pouvoir devant le Tribunal Administratif dans un délai de deux mois à compter de la présente notification.</w:t>
      </w:r>
    </w:p>
    <w:p w:rsidR="00E27274" w:rsidRPr="00E27274" w:rsidRDefault="00E27274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2A7B6F" w:rsidRPr="00E27274" w:rsidRDefault="002A7B6F" w:rsidP="008976BF">
      <w:pPr>
        <w:jc w:val="left"/>
        <w:rPr>
          <w:rFonts w:ascii="Lucida Sans Unicode" w:hAnsi="Lucida Sans Unicode" w:cs="Lucida Sans Unicode"/>
        </w:rPr>
      </w:pPr>
    </w:p>
    <w:p w:rsidR="00E27274" w:rsidRPr="00E27274" w:rsidRDefault="00E27274" w:rsidP="00F71086">
      <w:pPr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A1" w:rsidRDefault="00D375A1" w:rsidP="00E27274">
      <w:pPr>
        <w:spacing w:after="0" w:line="240" w:lineRule="auto"/>
      </w:pPr>
      <w:r>
        <w:separator/>
      </w:r>
    </w:p>
  </w:endnote>
  <w:endnote w:type="continuationSeparator" w:id="0">
    <w:p w:rsidR="00D375A1" w:rsidRDefault="00D375A1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03" w:rsidRDefault="00DF1D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EF2DB3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D804D8" w:rsidRPr="00D804D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</w:t>
          </w:r>
          <w:proofErr w:type="gramStart"/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rue</w:t>
          </w:r>
          <w:proofErr w:type="gramEnd"/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du Val Vert </w:t>
          </w:r>
          <w:r w:rsidR="00DF1D0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DF1D0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CS30138 SEYNOD -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7460</w:t>
          </w:r>
          <w:r w:rsidR="00DF1D0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DF1D0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ANNECY</w:t>
          </w:r>
        </w:p>
        <w:p w:rsidR="000E0521" w:rsidRPr="00300E86" w:rsidRDefault="008C6DCE" w:rsidP="00DF1D03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</w:t>
          </w:r>
          <w:r w:rsidR="0001156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</w:t>
          </w:r>
          <w:r w:rsidR="00DF1D03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69592A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EF2DB3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D804D8" w:rsidRPr="00D804D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C82B24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A1" w:rsidRDefault="00D375A1" w:rsidP="00E27274">
      <w:pPr>
        <w:spacing w:after="0" w:line="240" w:lineRule="auto"/>
      </w:pPr>
      <w:r>
        <w:separator/>
      </w:r>
    </w:p>
  </w:footnote>
  <w:footnote w:type="continuationSeparator" w:id="0">
    <w:p w:rsidR="00D375A1" w:rsidRDefault="00D375A1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03" w:rsidRDefault="00DF1D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EF2DB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EF2DB3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4C8F"/>
    <w:multiLevelType w:val="hybridMultilevel"/>
    <w:tmpl w:val="8886F28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0554A"/>
    <w:rsid w:val="0001156C"/>
    <w:rsid w:val="000135BC"/>
    <w:rsid w:val="00024D20"/>
    <w:rsid w:val="000C60CF"/>
    <w:rsid w:val="000E0521"/>
    <w:rsid w:val="00101B14"/>
    <w:rsid w:val="0014085B"/>
    <w:rsid w:val="00151897"/>
    <w:rsid w:val="00156BC9"/>
    <w:rsid w:val="001B3233"/>
    <w:rsid w:val="001E51C1"/>
    <w:rsid w:val="001F1E65"/>
    <w:rsid w:val="002230AE"/>
    <w:rsid w:val="00224400"/>
    <w:rsid w:val="002355F9"/>
    <w:rsid w:val="00250641"/>
    <w:rsid w:val="00273D60"/>
    <w:rsid w:val="002A7B6F"/>
    <w:rsid w:val="002D0FA5"/>
    <w:rsid w:val="002E7D34"/>
    <w:rsid w:val="002F5DCB"/>
    <w:rsid w:val="00300E86"/>
    <w:rsid w:val="00312FD3"/>
    <w:rsid w:val="0031578F"/>
    <w:rsid w:val="00316450"/>
    <w:rsid w:val="00317724"/>
    <w:rsid w:val="00334A06"/>
    <w:rsid w:val="00347E9F"/>
    <w:rsid w:val="003A0E0F"/>
    <w:rsid w:val="003E04AF"/>
    <w:rsid w:val="003F3694"/>
    <w:rsid w:val="004268E6"/>
    <w:rsid w:val="00435E08"/>
    <w:rsid w:val="0045397A"/>
    <w:rsid w:val="00484BCF"/>
    <w:rsid w:val="004946E8"/>
    <w:rsid w:val="004A1EEF"/>
    <w:rsid w:val="004B2628"/>
    <w:rsid w:val="004B5BE5"/>
    <w:rsid w:val="004C1820"/>
    <w:rsid w:val="004C201F"/>
    <w:rsid w:val="004C6047"/>
    <w:rsid w:val="00510E2A"/>
    <w:rsid w:val="005113C4"/>
    <w:rsid w:val="00537606"/>
    <w:rsid w:val="00540020"/>
    <w:rsid w:val="005479E4"/>
    <w:rsid w:val="005517EC"/>
    <w:rsid w:val="0055551E"/>
    <w:rsid w:val="005651B5"/>
    <w:rsid w:val="00570E90"/>
    <w:rsid w:val="005847B0"/>
    <w:rsid w:val="005A0DEC"/>
    <w:rsid w:val="005A4B20"/>
    <w:rsid w:val="005D0436"/>
    <w:rsid w:val="005D420F"/>
    <w:rsid w:val="005F2619"/>
    <w:rsid w:val="00606515"/>
    <w:rsid w:val="00610F8E"/>
    <w:rsid w:val="00625E80"/>
    <w:rsid w:val="00633073"/>
    <w:rsid w:val="006572D6"/>
    <w:rsid w:val="00686264"/>
    <w:rsid w:val="006878BA"/>
    <w:rsid w:val="0069592A"/>
    <w:rsid w:val="006A0934"/>
    <w:rsid w:val="006B6EE6"/>
    <w:rsid w:val="006C034B"/>
    <w:rsid w:val="006D3A1F"/>
    <w:rsid w:val="00711A70"/>
    <w:rsid w:val="00731877"/>
    <w:rsid w:val="00742F62"/>
    <w:rsid w:val="00743313"/>
    <w:rsid w:val="00754EFB"/>
    <w:rsid w:val="00781D0D"/>
    <w:rsid w:val="0078478F"/>
    <w:rsid w:val="007A784B"/>
    <w:rsid w:val="007E4093"/>
    <w:rsid w:val="007E5714"/>
    <w:rsid w:val="008000C7"/>
    <w:rsid w:val="00823B4A"/>
    <w:rsid w:val="0085220D"/>
    <w:rsid w:val="0085240B"/>
    <w:rsid w:val="008557C8"/>
    <w:rsid w:val="00856CFF"/>
    <w:rsid w:val="008733BE"/>
    <w:rsid w:val="00875A1A"/>
    <w:rsid w:val="00877844"/>
    <w:rsid w:val="008976BF"/>
    <w:rsid w:val="008B0081"/>
    <w:rsid w:val="008B01C8"/>
    <w:rsid w:val="008C6DCE"/>
    <w:rsid w:val="008F3020"/>
    <w:rsid w:val="00904884"/>
    <w:rsid w:val="0090562E"/>
    <w:rsid w:val="0092089C"/>
    <w:rsid w:val="00921494"/>
    <w:rsid w:val="00922079"/>
    <w:rsid w:val="009340C8"/>
    <w:rsid w:val="00951149"/>
    <w:rsid w:val="00961093"/>
    <w:rsid w:val="00970500"/>
    <w:rsid w:val="009D4A09"/>
    <w:rsid w:val="009D6B9A"/>
    <w:rsid w:val="009F6243"/>
    <w:rsid w:val="009F77D2"/>
    <w:rsid w:val="00A215FD"/>
    <w:rsid w:val="00A325EE"/>
    <w:rsid w:val="00A60B25"/>
    <w:rsid w:val="00A64509"/>
    <w:rsid w:val="00A747C6"/>
    <w:rsid w:val="00A84980"/>
    <w:rsid w:val="00A937FE"/>
    <w:rsid w:val="00B10CD8"/>
    <w:rsid w:val="00B25A2E"/>
    <w:rsid w:val="00B3199F"/>
    <w:rsid w:val="00B37256"/>
    <w:rsid w:val="00B57986"/>
    <w:rsid w:val="00BA2F59"/>
    <w:rsid w:val="00BA5F04"/>
    <w:rsid w:val="00BC1BE2"/>
    <w:rsid w:val="00BC60A8"/>
    <w:rsid w:val="00BE5066"/>
    <w:rsid w:val="00C16C59"/>
    <w:rsid w:val="00C313D2"/>
    <w:rsid w:val="00C366F1"/>
    <w:rsid w:val="00C742BF"/>
    <w:rsid w:val="00C77EB9"/>
    <w:rsid w:val="00C82B24"/>
    <w:rsid w:val="00C83026"/>
    <w:rsid w:val="00C90BA4"/>
    <w:rsid w:val="00CA0F9D"/>
    <w:rsid w:val="00CD314E"/>
    <w:rsid w:val="00D375A1"/>
    <w:rsid w:val="00D562F8"/>
    <w:rsid w:val="00D701AE"/>
    <w:rsid w:val="00D76268"/>
    <w:rsid w:val="00D804D8"/>
    <w:rsid w:val="00D85EED"/>
    <w:rsid w:val="00DA65FD"/>
    <w:rsid w:val="00DA7498"/>
    <w:rsid w:val="00DB5329"/>
    <w:rsid w:val="00DD7673"/>
    <w:rsid w:val="00DE0206"/>
    <w:rsid w:val="00DE4178"/>
    <w:rsid w:val="00DF1D03"/>
    <w:rsid w:val="00E104AA"/>
    <w:rsid w:val="00E27274"/>
    <w:rsid w:val="00E45463"/>
    <w:rsid w:val="00E70603"/>
    <w:rsid w:val="00E7507F"/>
    <w:rsid w:val="00EA123E"/>
    <w:rsid w:val="00EE2864"/>
    <w:rsid w:val="00EF10E9"/>
    <w:rsid w:val="00EF17C5"/>
    <w:rsid w:val="00EF2DB3"/>
    <w:rsid w:val="00F1105A"/>
    <w:rsid w:val="00F5228F"/>
    <w:rsid w:val="00F60C29"/>
    <w:rsid w:val="00F71086"/>
    <w:rsid w:val="00F80B36"/>
    <w:rsid w:val="00FC12EF"/>
    <w:rsid w:val="00F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80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D5B8B-1BC4-4B82-8D63-02ADF0A7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7</cp:revision>
  <dcterms:created xsi:type="dcterms:W3CDTF">2017-07-27T13:50:00Z</dcterms:created>
  <dcterms:modified xsi:type="dcterms:W3CDTF">2017-07-27T13:56:00Z</dcterms:modified>
</cp:coreProperties>
</file>