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F8E7" w14:textId="77777777" w:rsidR="00AB3750" w:rsidRDefault="00970244">
      <w:pPr>
        <w:rPr>
          <w:rFonts w:ascii="Tahoma" w:hAnsi="Tahoma" w:cs="Tahoma"/>
          <w:b/>
          <w:i/>
        </w:rPr>
      </w:pPr>
      <w:r w:rsidRPr="0051590F">
        <w:rPr>
          <w:rFonts w:ascii="Tahoma" w:hAnsi="Tahoma" w:cs="Tahoma"/>
          <w:b/>
          <w:i/>
        </w:rPr>
        <w:t>Modèle de délibération</w:t>
      </w:r>
    </w:p>
    <w:p w14:paraId="67D8B7EB" w14:textId="77777777" w:rsidR="0051590F" w:rsidRPr="0051590F" w:rsidRDefault="0051590F">
      <w:pPr>
        <w:rPr>
          <w:rFonts w:ascii="Tahoma" w:hAnsi="Tahoma" w:cs="Tahoma"/>
          <w:b/>
          <w:i/>
        </w:rPr>
      </w:pPr>
    </w:p>
    <w:p w14:paraId="001491E9" w14:textId="77777777" w:rsidR="00970244" w:rsidRPr="00970244" w:rsidRDefault="00970244" w:rsidP="0051590F">
      <w:pPr>
        <w:jc w:val="both"/>
        <w:rPr>
          <w:rFonts w:ascii="Tahoma" w:hAnsi="Tahoma" w:cs="Tahoma"/>
          <w:b/>
        </w:rPr>
      </w:pPr>
      <w:r w:rsidRPr="00970244">
        <w:rPr>
          <w:rFonts w:ascii="Tahoma" w:hAnsi="Tahoma" w:cs="Tahoma"/>
          <w:b/>
        </w:rPr>
        <w:t>Convention d’adhésion au service de prévention</w:t>
      </w:r>
      <w:r w:rsidR="0051590F">
        <w:rPr>
          <w:rFonts w:ascii="Tahoma" w:hAnsi="Tahoma" w:cs="Tahoma"/>
          <w:b/>
        </w:rPr>
        <w:t xml:space="preserve"> </w:t>
      </w:r>
      <w:r w:rsidR="0098773C">
        <w:rPr>
          <w:rFonts w:ascii="Tahoma" w:hAnsi="Tahoma" w:cs="Tahoma"/>
          <w:b/>
        </w:rPr>
        <w:t xml:space="preserve">des risques professionnels </w:t>
      </w:r>
      <w:r w:rsidRPr="00970244">
        <w:rPr>
          <w:rFonts w:ascii="Tahoma" w:hAnsi="Tahoma" w:cs="Tahoma"/>
          <w:b/>
        </w:rPr>
        <w:t xml:space="preserve">du centre de Gestion de la Fonction Publique </w:t>
      </w:r>
      <w:r w:rsidR="0051590F">
        <w:rPr>
          <w:rFonts w:ascii="Tahoma" w:hAnsi="Tahoma" w:cs="Tahoma"/>
          <w:b/>
        </w:rPr>
        <w:t>T</w:t>
      </w:r>
      <w:r w:rsidRPr="00970244">
        <w:rPr>
          <w:rFonts w:ascii="Tahoma" w:hAnsi="Tahoma" w:cs="Tahoma"/>
          <w:b/>
        </w:rPr>
        <w:t>erritoriale de la Haute-Savoie</w:t>
      </w:r>
    </w:p>
    <w:p w14:paraId="302E3B76" w14:textId="77777777" w:rsidR="00970244" w:rsidRPr="00970244" w:rsidRDefault="00970244" w:rsidP="0051590F">
      <w:pPr>
        <w:jc w:val="both"/>
        <w:rPr>
          <w:rFonts w:ascii="Tahoma" w:hAnsi="Tahoma" w:cs="Tahoma"/>
          <w:i/>
        </w:rPr>
      </w:pPr>
      <w:r w:rsidRPr="00970244">
        <w:rPr>
          <w:rFonts w:ascii="Tahoma" w:hAnsi="Tahoma" w:cs="Tahoma"/>
          <w:i/>
        </w:rPr>
        <w:t>L’assemblée délibérante</w:t>
      </w:r>
    </w:p>
    <w:p w14:paraId="78ABF0F6" w14:textId="7F0C47FA" w:rsidR="00970244" w:rsidRPr="000E233A" w:rsidRDefault="00970244" w:rsidP="0051590F">
      <w:pPr>
        <w:jc w:val="both"/>
        <w:rPr>
          <w:rFonts w:ascii="Tahoma" w:hAnsi="Tahoma" w:cs="Tahoma"/>
        </w:rPr>
      </w:pPr>
      <w:r w:rsidRPr="000E233A">
        <w:rPr>
          <w:rFonts w:ascii="Tahoma" w:hAnsi="Tahoma" w:cs="Tahoma"/>
        </w:rPr>
        <w:t xml:space="preserve">Vu les dispositions </w:t>
      </w:r>
      <w:r w:rsidR="00966DA5">
        <w:rPr>
          <w:rFonts w:ascii="Tahoma" w:hAnsi="Tahoma" w:cs="Tahoma"/>
        </w:rPr>
        <w:t>du code général de la fonction publique</w:t>
      </w:r>
      <w:r w:rsidR="0066448E" w:rsidRPr="000E233A">
        <w:rPr>
          <w:rFonts w:ascii="Tahoma" w:hAnsi="Tahoma" w:cs="Tahoma"/>
        </w:rPr>
        <w:t> ;</w:t>
      </w:r>
    </w:p>
    <w:p w14:paraId="774805B3" w14:textId="77777777" w:rsidR="00FF68B2" w:rsidRDefault="00FF68B2" w:rsidP="0051590F">
      <w:pPr>
        <w:jc w:val="both"/>
        <w:rPr>
          <w:rFonts w:ascii="Tahoma" w:hAnsi="Tahoma" w:cs="Tahoma"/>
        </w:rPr>
      </w:pPr>
      <w:r w:rsidRPr="007E038D">
        <w:rPr>
          <w:rFonts w:ascii="Tahoma" w:hAnsi="Tahoma" w:cs="Tahoma"/>
        </w:rPr>
        <w:t>Vu le décret n°85-603</w:t>
      </w:r>
      <w:r w:rsidR="00261DD4" w:rsidRPr="007E038D">
        <w:rPr>
          <w:rFonts w:ascii="Tahoma" w:hAnsi="Tahoma" w:cs="Tahoma"/>
        </w:rPr>
        <w:t xml:space="preserve"> du 10 juin</w:t>
      </w:r>
      <w:r w:rsidR="00433DFA">
        <w:rPr>
          <w:rFonts w:ascii="Tahoma" w:hAnsi="Tahoma" w:cs="Tahoma"/>
        </w:rPr>
        <w:t xml:space="preserve"> </w:t>
      </w:r>
      <w:r w:rsidR="00261DD4" w:rsidRPr="007E038D">
        <w:rPr>
          <w:rFonts w:ascii="Tahoma" w:hAnsi="Tahoma" w:cs="Tahoma"/>
        </w:rPr>
        <w:t>1985 modifié relatif à l’hygiène et à la sécurité du travail ainsi qu’à la médecine professionnelle et préventive dan</w:t>
      </w:r>
      <w:r w:rsidR="007E038D" w:rsidRPr="007E038D">
        <w:rPr>
          <w:rFonts w:ascii="Tahoma" w:hAnsi="Tahoma" w:cs="Tahoma"/>
        </w:rPr>
        <w:t>s</w:t>
      </w:r>
      <w:r w:rsidR="00261DD4" w:rsidRPr="007E038D">
        <w:rPr>
          <w:rFonts w:ascii="Tahoma" w:hAnsi="Tahoma" w:cs="Tahoma"/>
        </w:rPr>
        <w:t xml:space="preserve"> la fonction publique territoriale ;</w:t>
      </w:r>
    </w:p>
    <w:p w14:paraId="210F9971" w14:textId="77777777" w:rsidR="004F7BF1" w:rsidRPr="000E233A" w:rsidRDefault="004F7BF1" w:rsidP="004F7BF1">
      <w:pPr>
        <w:jc w:val="both"/>
        <w:rPr>
          <w:rFonts w:ascii="Tahoma" w:hAnsi="Tahoma" w:cs="Tahoma"/>
        </w:rPr>
      </w:pPr>
      <w:r w:rsidRPr="000E233A">
        <w:rPr>
          <w:rFonts w:ascii="Tahoma" w:hAnsi="Tahoma" w:cs="Tahoma"/>
        </w:rPr>
        <w:t xml:space="preserve"> </w:t>
      </w:r>
    </w:p>
    <w:p w14:paraId="6E7E4FCD" w14:textId="33CA980A" w:rsidR="007D3D28" w:rsidRDefault="007D3D28" w:rsidP="0051590F">
      <w:pPr>
        <w:jc w:val="both"/>
        <w:rPr>
          <w:rFonts w:ascii="Tahoma" w:hAnsi="Tahoma" w:cs="Tahoma"/>
        </w:rPr>
      </w:pPr>
      <w:r w:rsidRPr="000E233A">
        <w:rPr>
          <w:rFonts w:ascii="Tahoma" w:hAnsi="Tahoma" w:cs="Tahoma"/>
        </w:rPr>
        <w:t xml:space="preserve">Considérant que la collectivité est tenue </w:t>
      </w:r>
      <w:r w:rsidR="00E30579">
        <w:rPr>
          <w:rFonts w:ascii="Tahoma" w:hAnsi="Tahoma" w:cs="Tahoma"/>
        </w:rPr>
        <w:t>d’aménager les locaux et installations de service, de réaliser et maintenir les équipement</w:t>
      </w:r>
      <w:r w:rsidR="00966DA5">
        <w:rPr>
          <w:rFonts w:ascii="Tahoma" w:hAnsi="Tahoma" w:cs="Tahoma"/>
        </w:rPr>
        <w:t>s</w:t>
      </w:r>
      <w:r w:rsidR="00E30579">
        <w:rPr>
          <w:rFonts w:ascii="Tahoma" w:hAnsi="Tahoma" w:cs="Tahoma"/>
        </w:rPr>
        <w:t xml:space="preserve"> de manière à garantir la sécurité des agents et des usagers, et de tenir les locaux dans un état constant de propreté et présentant l’ensemble des conditions d’hygiène et de sécurité nécessaire à la santé des personnes ;</w:t>
      </w:r>
    </w:p>
    <w:p w14:paraId="7EC85DCF" w14:textId="77777777" w:rsidR="00E30579" w:rsidRPr="000E233A" w:rsidRDefault="00E30579" w:rsidP="0051590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Considérant que la collectivité est tenue par ailleurs de désigner le ou les agents chargés d’assurer une fonction d’inspection dans le domaine de la santé et de la sécurité ;</w:t>
      </w:r>
    </w:p>
    <w:p w14:paraId="67C3D598" w14:textId="77777777" w:rsidR="000E233A" w:rsidRPr="000E233A" w:rsidRDefault="000E233A" w:rsidP="0051590F">
      <w:pPr>
        <w:jc w:val="both"/>
        <w:rPr>
          <w:rFonts w:ascii="Tahoma" w:hAnsi="Tahoma" w:cs="Tahoma"/>
        </w:rPr>
      </w:pPr>
      <w:r w:rsidRPr="000E233A">
        <w:rPr>
          <w:rFonts w:ascii="Tahoma" w:hAnsi="Tahoma" w:cs="Tahoma"/>
        </w:rPr>
        <w:t xml:space="preserve">Vu le projet de convention d’adhésion décrivant les missions confiées au Centre de Gestion en matière de </w:t>
      </w:r>
      <w:r w:rsidR="004F7BF1">
        <w:rPr>
          <w:rFonts w:ascii="Tahoma" w:hAnsi="Tahoma" w:cs="Tahoma"/>
        </w:rPr>
        <w:t>prévention</w:t>
      </w:r>
      <w:r w:rsidR="00E30579">
        <w:rPr>
          <w:rFonts w:ascii="Tahoma" w:hAnsi="Tahoma" w:cs="Tahoma"/>
        </w:rPr>
        <w:t xml:space="preserve"> des risques professionnels ;</w:t>
      </w:r>
    </w:p>
    <w:p w14:paraId="5EE60ABF" w14:textId="77777777" w:rsidR="000E233A" w:rsidRPr="000E233A" w:rsidRDefault="000E233A" w:rsidP="00261DD4">
      <w:pPr>
        <w:rPr>
          <w:rFonts w:ascii="Tahoma" w:hAnsi="Tahoma" w:cs="Tahoma"/>
        </w:rPr>
      </w:pPr>
      <w:r w:rsidRPr="000E233A">
        <w:rPr>
          <w:rFonts w:ascii="Tahoma" w:hAnsi="Tahoma" w:cs="Tahoma"/>
        </w:rPr>
        <w:t>Après en avoir délibéré,</w:t>
      </w:r>
    </w:p>
    <w:p w14:paraId="3A373C1F" w14:textId="77777777" w:rsidR="000E233A" w:rsidRDefault="000E233A" w:rsidP="00261DD4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Décide :</w:t>
      </w:r>
    </w:p>
    <w:p w14:paraId="740A38F7" w14:textId="7E37907F" w:rsidR="00261DD4" w:rsidRDefault="000E233A" w:rsidP="0051590F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De solliciter le Centre de Gestion de la Haute-Savoie </w:t>
      </w:r>
      <w:r w:rsidR="007E038D">
        <w:rPr>
          <w:rFonts w:ascii="Tahoma" w:hAnsi="Tahoma" w:cs="Tahoma"/>
          <w:i/>
        </w:rPr>
        <w:t xml:space="preserve">pour bénéficier </w:t>
      </w:r>
      <w:r>
        <w:rPr>
          <w:rFonts w:ascii="Tahoma" w:hAnsi="Tahoma" w:cs="Tahoma"/>
          <w:i/>
        </w:rPr>
        <w:t xml:space="preserve">de la prestation </w:t>
      </w:r>
      <w:r w:rsidR="004F7BF1">
        <w:rPr>
          <w:rFonts w:ascii="Tahoma" w:hAnsi="Tahoma" w:cs="Tahoma"/>
          <w:i/>
        </w:rPr>
        <w:t>de</w:t>
      </w:r>
      <w:r>
        <w:rPr>
          <w:rFonts w:ascii="Tahoma" w:hAnsi="Tahoma" w:cs="Tahoma"/>
          <w:i/>
        </w:rPr>
        <w:t xml:space="preserve"> préventi</w:t>
      </w:r>
      <w:r w:rsidR="004F7BF1">
        <w:rPr>
          <w:rFonts w:ascii="Tahoma" w:hAnsi="Tahoma" w:cs="Tahoma"/>
          <w:i/>
        </w:rPr>
        <w:t>on</w:t>
      </w:r>
      <w:r w:rsidR="00E30579">
        <w:rPr>
          <w:rFonts w:ascii="Tahoma" w:hAnsi="Tahoma" w:cs="Tahoma"/>
          <w:i/>
        </w:rPr>
        <w:t xml:space="preserve"> des risques professionnels </w:t>
      </w:r>
      <w:r>
        <w:rPr>
          <w:rFonts w:ascii="Tahoma" w:hAnsi="Tahoma" w:cs="Tahoma"/>
          <w:i/>
        </w:rPr>
        <w:t>qu’il propose aux collectivités dans le cadre de son service facultatif ;</w:t>
      </w:r>
    </w:p>
    <w:p w14:paraId="4738556A" w14:textId="77777777" w:rsidR="000E233A" w:rsidRDefault="000E233A" w:rsidP="0051590F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D’autoriser Monsieur le Maire / Monsieur le Président à conclure la convention correspondante d’adhésion au service de </w:t>
      </w:r>
      <w:r w:rsidR="00E30579">
        <w:rPr>
          <w:rFonts w:ascii="Tahoma" w:hAnsi="Tahoma" w:cs="Tahoma"/>
          <w:i/>
        </w:rPr>
        <w:t>p</w:t>
      </w:r>
      <w:r>
        <w:rPr>
          <w:rFonts w:ascii="Tahoma" w:hAnsi="Tahoma" w:cs="Tahoma"/>
          <w:i/>
        </w:rPr>
        <w:t>réventi</w:t>
      </w:r>
      <w:r w:rsidR="00E30579">
        <w:rPr>
          <w:rFonts w:ascii="Tahoma" w:hAnsi="Tahoma" w:cs="Tahoma"/>
          <w:i/>
        </w:rPr>
        <w:t>on des risques professionnels</w:t>
      </w:r>
      <w:r>
        <w:rPr>
          <w:rFonts w:ascii="Tahoma" w:hAnsi="Tahoma" w:cs="Tahoma"/>
          <w:i/>
        </w:rPr>
        <w:t xml:space="preserve"> selon projet annexé à la présente délibération</w:t>
      </w:r>
      <w:r w:rsidR="0051590F">
        <w:rPr>
          <w:rFonts w:ascii="Tahoma" w:hAnsi="Tahoma" w:cs="Tahoma"/>
          <w:i/>
        </w:rPr>
        <w:t> ;</w:t>
      </w:r>
    </w:p>
    <w:p w14:paraId="57319CBF" w14:textId="77777777" w:rsidR="0051590F" w:rsidRDefault="0051590F" w:rsidP="0051590F">
      <w:pPr>
        <w:rPr>
          <w:rFonts w:ascii="Tahoma" w:hAnsi="Tahoma" w:cs="Tahoma"/>
          <w:i/>
        </w:rPr>
      </w:pPr>
    </w:p>
    <w:p w14:paraId="2557320A" w14:textId="77777777" w:rsidR="0051590F" w:rsidRDefault="0051590F" w:rsidP="0051590F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PJ : 1 convention</w:t>
      </w:r>
    </w:p>
    <w:p w14:paraId="1D277DA1" w14:textId="77777777" w:rsidR="0051590F" w:rsidRDefault="0051590F" w:rsidP="0051590F">
      <w:pPr>
        <w:rPr>
          <w:rFonts w:ascii="Tahoma" w:hAnsi="Tahoma" w:cs="Tahoma"/>
          <w:i/>
        </w:rPr>
      </w:pPr>
    </w:p>
    <w:p w14:paraId="0F0B54B8" w14:textId="77777777" w:rsidR="0051590F" w:rsidRPr="0051590F" w:rsidRDefault="0051590F" w:rsidP="0051590F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LE MAIRE ou LE PRESIDENT</w:t>
      </w:r>
    </w:p>
    <w:sectPr w:rsidR="0051590F" w:rsidRPr="0051590F" w:rsidSect="007E038D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0E83"/>
    <w:multiLevelType w:val="hybridMultilevel"/>
    <w:tmpl w:val="0788424A"/>
    <w:lvl w:ilvl="0" w:tplc="48D21B9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2EB8"/>
    <w:multiLevelType w:val="hybridMultilevel"/>
    <w:tmpl w:val="0268BF42"/>
    <w:lvl w:ilvl="0" w:tplc="48D21B9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172822">
    <w:abstractNumId w:val="0"/>
  </w:num>
  <w:num w:numId="2" w16cid:durableId="697898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44"/>
    <w:rsid w:val="000E233A"/>
    <w:rsid w:val="00261DD4"/>
    <w:rsid w:val="00433DFA"/>
    <w:rsid w:val="004F7BF1"/>
    <w:rsid w:val="0051590F"/>
    <w:rsid w:val="0066448E"/>
    <w:rsid w:val="006C241D"/>
    <w:rsid w:val="007354B0"/>
    <w:rsid w:val="007D3D28"/>
    <w:rsid w:val="007E038D"/>
    <w:rsid w:val="00966DA5"/>
    <w:rsid w:val="00970244"/>
    <w:rsid w:val="0098773C"/>
    <w:rsid w:val="00AB3750"/>
    <w:rsid w:val="00AB76B9"/>
    <w:rsid w:val="00CC00A2"/>
    <w:rsid w:val="00D9457F"/>
    <w:rsid w:val="00E30579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E526"/>
  <w15:docId w15:val="{7F817DC3-8119-4B13-BC40-19D1E715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7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215669D7151E3647AFD803644154EF2D" ma:contentTypeVersion="4" ma:contentTypeDescription="Bibliothèque des espaces dédiés" ma:contentTypeScope="" ma:versionID="05b8fc9957ed710a12288ad67e0ecc4b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f6757adab3abacd68d05dd1984c8ce43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Santé au travail|e21674a1-92eb-4792-a6ae-9b36cb275935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-1;#Santé au travail|e21674a1-92eb-4792-a6ae-9b36cb275935</yes_Origine>
    <yes_Processus xmlns="cac6c717-0427-41df-8cbf-34a1150a5cf1" xsi:nil="true"/>
    <yes_NatureDocument xmlns="cac6c717-0427-41df-8cbf-34a1150a5cf1" xsi:nil="true"/>
  </documentManagement>
</p:properties>
</file>

<file path=customXml/itemProps1.xml><?xml version="1.0" encoding="utf-8"?>
<ds:datastoreItem xmlns:ds="http://schemas.openxmlformats.org/officeDocument/2006/customXml" ds:itemID="{94F3C6C2-30FC-4194-B481-51A740285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31C3A-12F2-4916-B98E-3B30D335B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B153D-A7FA-4699-9C81-636B11DFB747}">
  <ds:schemaRefs>
    <ds:schemaRef ds:uri="http://schemas.microsoft.com/office/2006/metadata/properties"/>
    <ds:schemaRef ds:uri="http://schemas.microsoft.com/office/infopath/2007/PartnerControls"/>
    <ds:schemaRef ds:uri="cac6c717-0427-41df-8cbf-34a1150a5c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mawa</dc:creator>
  <cp:lastModifiedBy>Olivier.blezel</cp:lastModifiedBy>
  <cp:revision>3</cp:revision>
  <cp:lastPrinted>2016-05-17T13:53:00Z</cp:lastPrinted>
  <dcterms:created xsi:type="dcterms:W3CDTF">2020-12-31T09:31:00Z</dcterms:created>
  <dcterms:modified xsi:type="dcterms:W3CDTF">2022-09-08T14:38:00Z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0x010100B3669A6B9A7E4EE5877FE38FDB8B991900215669D7151E3647AFD803644154EF2D</vt:lpwstr>
  </property>
</Properties>
</file>