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5B4FC" w14:textId="77777777" w:rsidR="00DA42C7" w:rsidRDefault="00DA42C7" w:rsidP="006A20EF">
      <w:pPr>
        <w:spacing w:after="120" w:line="18" w:lineRule="atLeast"/>
        <w:ind w:left="-142"/>
        <w:jc w:val="right"/>
        <w:rPr>
          <w:rFonts w:ascii="Tahoma" w:hAnsi="Tahoma" w:cs="Tahoma"/>
        </w:rPr>
      </w:pPr>
    </w:p>
    <w:p w14:paraId="0F0CFB9F" w14:textId="01D73431" w:rsidR="006A20EF" w:rsidRPr="009F3E0B" w:rsidRDefault="009328B0" w:rsidP="006A20EF">
      <w:pPr>
        <w:spacing w:after="120" w:line="18" w:lineRule="atLeast"/>
        <w:ind w:left="-142"/>
        <w:jc w:val="right"/>
        <w:rPr>
          <w:rFonts w:ascii="Tahoma" w:hAnsi="Tahoma" w:cs="Tahoma"/>
        </w:rPr>
      </w:pPr>
      <w:r>
        <w:rPr>
          <w:noProof/>
        </w:rPr>
        <w:drawing>
          <wp:anchor distT="0" distB="0" distL="114300" distR="114300" simplePos="0" relativeHeight="251672576" behindDoc="0" locked="0" layoutInCell="1" allowOverlap="1" wp14:anchorId="2BAFE38C" wp14:editId="73F60730">
            <wp:simplePos x="0" y="0"/>
            <wp:positionH relativeFrom="column">
              <wp:posOffset>-504190</wp:posOffset>
            </wp:positionH>
            <wp:positionV relativeFrom="paragraph">
              <wp:posOffset>-127635</wp:posOffset>
            </wp:positionV>
            <wp:extent cx="1117758" cy="962025"/>
            <wp:effectExtent l="0" t="0" r="6350" b="0"/>
            <wp:wrapSquare wrapText="bothSides"/>
            <wp:docPr id="953669530" name="Image 95366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7758"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CC1">
        <w:rPr>
          <w:rFonts w:ascii="Tahoma" w:hAnsi="Tahoma" w:cs="Tahoma"/>
        </w:rPr>
        <w:t>N° de conve</w:t>
      </w:r>
      <w:r w:rsidR="003C1658">
        <w:rPr>
          <w:rFonts w:ascii="Tahoma" w:hAnsi="Tahoma" w:cs="Tahoma"/>
        </w:rPr>
        <w:t>n</w:t>
      </w:r>
      <w:r w:rsidR="00701CC1">
        <w:rPr>
          <w:rFonts w:ascii="Tahoma" w:hAnsi="Tahoma" w:cs="Tahoma"/>
        </w:rPr>
        <w:t>tion :  20</w:t>
      </w:r>
      <w:r w:rsidR="00D207C1">
        <w:rPr>
          <w:rFonts w:ascii="Tahoma" w:hAnsi="Tahoma" w:cs="Tahoma"/>
        </w:rPr>
        <w:t>2</w:t>
      </w:r>
      <w:r w:rsidR="009F4F44">
        <w:rPr>
          <w:rFonts w:ascii="Tahoma" w:hAnsi="Tahoma" w:cs="Tahoma"/>
        </w:rPr>
        <w:t>4</w:t>
      </w:r>
      <w:r w:rsidR="00701CC1">
        <w:rPr>
          <w:rFonts w:ascii="Tahoma" w:hAnsi="Tahoma" w:cs="Tahoma"/>
        </w:rPr>
        <w:t xml:space="preserve"> – </w:t>
      </w:r>
      <w:r w:rsidR="000C14F9">
        <w:rPr>
          <w:rFonts w:ascii="Tahoma" w:hAnsi="Tahoma" w:cs="Tahoma"/>
        </w:rPr>
        <w:t>MED</w:t>
      </w:r>
      <w:r w:rsidR="00701CC1">
        <w:rPr>
          <w:rFonts w:ascii="Tahoma" w:hAnsi="Tahoma" w:cs="Tahoma"/>
        </w:rPr>
        <w:t xml:space="preserve"> -</w:t>
      </w:r>
      <w:r>
        <w:rPr>
          <w:rFonts w:ascii="Tahoma" w:hAnsi="Tahoma" w:cs="Tahoma"/>
        </w:rPr>
        <w:t xml:space="preserve"> </w:t>
      </w:r>
      <w:proofErr w:type="spellStart"/>
      <w:r w:rsidR="00AF741F">
        <w:rPr>
          <w:rFonts w:ascii="Tahoma" w:hAnsi="Tahoma" w:cs="Tahoma"/>
        </w:rPr>
        <w:t>xxxxxxxx</w:t>
      </w:r>
      <w:proofErr w:type="spellEnd"/>
    </w:p>
    <w:p w14:paraId="001DAE99" w14:textId="65F98160" w:rsidR="006A20EF" w:rsidRPr="009F3E0B" w:rsidRDefault="009328B0" w:rsidP="006A20EF">
      <w:pPr>
        <w:spacing w:after="120" w:line="18" w:lineRule="atLeast"/>
        <w:jc w:val="center"/>
        <w:rPr>
          <w:rFonts w:ascii="Tahoma" w:hAnsi="Tahoma" w:cs="Tahoma"/>
        </w:rPr>
      </w:pPr>
      <w:r>
        <w:rPr>
          <w:rFonts w:ascii="Tahoma" w:hAnsi="Tahoma" w:cs="Tahoma"/>
          <w:b/>
          <w:noProof/>
          <w:color w:val="000000" w:themeColor="text1"/>
        </w:rPr>
        <mc:AlternateContent>
          <mc:Choice Requires="wps">
            <w:drawing>
              <wp:anchor distT="0" distB="0" distL="114300" distR="114300" simplePos="0" relativeHeight="251658752" behindDoc="0" locked="0" layoutInCell="1" allowOverlap="1" wp14:anchorId="236DC74F" wp14:editId="5230F5D0">
                <wp:simplePos x="0" y="0"/>
                <wp:positionH relativeFrom="margin">
                  <wp:posOffset>2038985</wp:posOffset>
                </wp:positionH>
                <wp:positionV relativeFrom="paragraph">
                  <wp:posOffset>36830</wp:posOffset>
                </wp:positionV>
                <wp:extent cx="4391025" cy="1971675"/>
                <wp:effectExtent l="0" t="0" r="104775" b="10477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197167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54F9C4FB" w14:textId="77777777" w:rsidR="000C14F9" w:rsidRDefault="000C14F9" w:rsidP="000C14F9">
                            <w:pPr>
                              <w:jc w:val="center"/>
                              <w:rPr>
                                <w:rFonts w:ascii="Tahoma" w:hAnsi="Tahoma" w:cs="Tahoma"/>
                                <w:b/>
                                <w:sz w:val="32"/>
                                <w:szCs w:val="32"/>
                              </w:rPr>
                            </w:pPr>
                            <w:r w:rsidRPr="00701CC1">
                              <w:rPr>
                                <w:rFonts w:ascii="Tahoma" w:hAnsi="Tahoma" w:cs="Tahoma"/>
                                <w:b/>
                                <w:sz w:val="32"/>
                                <w:szCs w:val="32"/>
                              </w:rPr>
                              <w:t xml:space="preserve">CONVENTION D’ADHESION </w:t>
                            </w:r>
                          </w:p>
                          <w:p w14:paraId="0D06BD02" w14:textId="77777777" w:rsidR="000C14F9" w:rsidRPr="00701CC1" w:rsidRDefault="000C14F9" w:rsidP="000C14F9">
                            <w:pPr>
                              <w:jc w:val="center"/>
                              <w:rPr>
                                <w:rFonts w:ascii="Tahoma" w:hAnsi="Tahoma" w:cs="Tahoma"/>
                                <w:b/>
                                <w:sz w:val="32"/>
                                <w:szCs w:val="32"/>
                              </w:rPr>
                            </w:pPr>
                            <w:r w:rsidRPr="00701CC1">
                              <w:rPr>
                                <w:rFonts w:ascii="Tahoma" w:hAnsi="Tahoma" w:cs="Tahoma"/>
                                <w:b/>
                                <w:sz w:val="32"/>
                                <w:szCs w:val="32"/>
                              </w:rPr>
                              <w:t>AU SERVICE DE MEDECINE DE PREVENTION DU CDG 74</w:t>
                            </w:r>
                          </w:p>
                          <w:p w14:paraId="11D7C43E" w14:textId="53EA8A2B" w:rsidR="00D207C1" w:rsidRDefault="009328B0" w:rsidP="009328B0">
                            <w:pPr>
                              <w:spacing w:after="0" w:line="240" w:lineRule="auto"/>
                              <w:jc w:val="center"/>
                              <w:rPr>
                                <w:rFonts w:ascii="Tahoma" w:hAnsi="Tahoma" w:cs="Tahoma"/>
                                <w:b/>
                                <w:sz w:val="32"/>
                                <w:szCs w:val="32"/>
                              </w:rPr>
                            </w:pPr>
                            <w:r>
                              <w:rPr>
                                <w:rFonts w:ascii="Tahoma" w:hAnsi="Tahoma" w:cs="Tahoma"/>
                                <w:b/>
                                <w:sz w:val="32"/>
                                <w:szCs w:val="32"/>
                              </w:rPr>
                              <w:t xml:space="preserve">MAIRIE DE </w:t>
                            </w:r>
                            <w:proofErr w:type="spellStart"/>
                            <w:r w:rsidR="00AF741F">
                              <w:rPr>
                                <w:rFonts w:ascii="Tahoma" w:hAnsi="Tahoma" w:cs="Tahoma"/>
                                <w:b/>
                                <w:sz w:val="32"/>
                                <w:szCs w:val="32"/>
                              </w:rPr>
                              <w:t>xxxxxxxxxxxxxxx</w:t>
                            </w:r>
                            <w:proofErr w:type="spellEnd"/>
                          </w:p>
                          <w:p w14:paraId="5D61CF6B" w14:textId="39887415" w:rsidR="009328B0" w:rsidRPr="009328B0" w:rsidRDefault="009328B0" w:rsidP="009328B0">
                            <w:pPr>
                              <w:spacing w:after="0" w:line="240" w:lineRule="auto"/>
                              <w:jc w:val="center"/>
                              <w:rPr>
                                <w:rFonts w:ascii="Tahoma" w:hAnsi="Tahoma" w:cs="Tahoma"/>
                                <w:bCs/>
                              </w:rPr>
                            </w:pPr>
                            <w:r w:rsidRPr="009328B0">
                              <w:rPr>
                                <w:rFonts w:ascii="Tahoma" w:hAnsi="Tahoma" w:cs="Tahoma"/>
                                <w:bCs/>
                              </w:rPr>
                              <w:t>(</w:t>
                            </w:r>
                            <w:proofErr w:type="gramStart"/>
                            <w:r w:rsidRPr="009328B0">
                              <w:rPr>
                                <w:rFonts w:ascii="Tahoma" w:hAnsi="Tahoma" w:cs="Tahoma"/>
                                <w:bCs/>
                              </w:rPr>
                              <w:t>code</w:t>
                            </w:r>
                            <w:proofErr w:type="gramEnd"/>
                            <w:r w:rsidRPr="009328B0">
                              <w:rPr>
                                <w:rFonts w:ascii="Tahoma" w:hAnsi="Tahoma" w:cs="Tahoma"/>
                                <w:bCs/>
                              </w:rPr>
                              <w:t xml:space="preserve"> </w:t>
                            </w:r>
                            <w:proofErr w:type="spellStart"/>
                            <w:r w:rsidRPr="009328B0">
                              <w:rPr>
                                <w:rFonts w:ascii="Tahoma" w:hAnsi="Tahoma" w:cs="Tahoma"/>
                                <w:bCs/>
                              </w:rPr>
                              <w:t>agirhe</w:t>
                            </w:r>
                            <w:proofErr w:type="spellEnd"/>
                            <w:r w:rsidRPr="009328B0">
                              <w:rPr>
                                <w:rFonts w:ascii="Tahoma" w:hAnsi="Tahoma" w:cs="Tahoma"/>
                                <w:bCs/>
                              </w:rPr>
                              <w:t xml:space="preserve"> </w:t>
                            </w:r>
                            <w:proofErr w:type="spellStart"/>
                            <w:r w:rsidR="00AF741F">
                              <w:rPr>
                                <w:rFonts w:ascii="Tahoma" w:hAnsi="Tahoma" w:cs="Tahoma"/>
                                <w:bCs/>
                              </w:rPr>
                              <w:t>xxxxxxxxxxxxxxxxx</w:t>
                            </w:r>
                            <w:proofErr w:type="spellEnd"/>
                            <w:r>
                              <w:rPr>
                                <w:rFonts w:ascii="Tahoma" w:hAnsi="Tahoma" w:cs="Tahoma"/>
                                <w:bCs/>
                              </w:rPr>
                              <w:t>)</w:t>
                            </w:r>
                          </w:p>
                          <w:p w14:paraId="3B2B6666" w14:textId="1318B158" w:rsidR="001B503C" w:rsidRPr="00701CC1" w:rsidRDefault="001B503C" w:rsidP="00701CC1">
                            <w:pPr>
                              <w:jc w:val="center"/>
                              <w:rPr>
                                <w:rFonts w:ascii="Tahoma" w:hAnsi="Tahoma" w:cs="Tahoma"/>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6DC74F" id="AutoShape 2" o:spid="_x0000_s1026" style="position:absolute;left:0;text-align:left;margin-left:160.55pt;margin-top:2.9pt;width:345.75pt;height:155.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">
                <v:shadow on="t" opacity=".5" offset="6pt,6pt"/>
                <v:textbox>
                  <w:txbxContent>
                    <w:p w14:paraId="54F9C4FB" w14:textId="77777777" w:rsidR="000C14F9" w:rsidRDefault="000C14F9" w:rsidP="000C14F9">
                      <w:pPr>
                        <w:jc w:val="center"/>
                        <w:rPr>
                          <w:rFonts w:ascii="Tahoma" w:hAnsi="Tahoma" w:cs="Tahoma"/>
                          <w:b/>
                          <w:sz w:val="32"/>
                          <w:szCs w:val="32"/>
                        </w:rPr>
                      </w:pPr>
                      <w:r w:rsidRPr="00701CC1">
                        <w:rPr>
                          <w:rFonts w:ascii="Tahoma" w:hAnsi="Tahoma" w:cs="Tahoma"/>
                          <w:b/>
                          <w:sz w:val="32"/>
                          <w:szCs w:val="32"/>
                        </w:rPr>
                        <w:t xml:space="preserve">CONVENTION D’ADHESION </w:t>
                      </w:r>
                    </w:p>
                    <w:p w14:paraId="0D06BD02" w14:textId="77777777" w:rsidR="000C14F9" w:rsidRPr="00701CC1" w:rsidRDefault="000C14F9" w:rsidP="000C14F9">
                      <w:pPr>
                        <w:jc w:val="center"/>
                        <w:rPr>
                          <w:rFonts w:ascii="Tahoma" w:hAnsi="Tahoma" w:cs="Tahoma"/>
                          <w:b/>
                          <w:sz w:val="32"/>
                          <w:szCs w:val="32"/>
                        </w:rPr>
                      </w:pPr>
                      <w:r w:rsidRPr="00701CC1">
                        <w:rPr>
                          <w:rFonts w:ascii="Tahoma" w:hAnsi="Tahoma" w:cs="Tahoma"/>
                          <w:b/>
                          <w:sz w:val="32"/>
                          <w:szCs w:val="32"/>
                        </w:rPr>
                        <w:t>AU SERVICE DE MEDECINE DE PREVENTION DU CDG 74</w:t>
                      </w:r>
                    </w:p>
                    <w:p w14:paraId="11D7C43E" w14:textId="53EA8A2B" w:rsidR="00D207C1" w:rsidRDefault="009328B0" w:rsidP="009328B0">
                      <w:pPr>
                        <w:spacing w:after="0" w:line="240" w:lineRule="auto"/>
                        <w:jc w:val="center"/>
                        <w:rPr>
                          <w:rFonts w:ascii="Tahoma" w:hAnsi="Tahoma" w:cs="Tahoma"/>
                          <w:b/>
                          <w:sz w:val="32"/>
                          <w:szCs w:val="32"/>
                        </w:rPr>
                      </w:pPr>
                      <w:r>
                        <w:rPr>
                          <w:rFonts w:ascii="Tahoma" w:hAnsi="Tahoma" w:cs="Tahoma"/>
                          <w:b/>
                          <w:sz w:val="32"/>
                          <w:szCs w:val="32"/>
                        </w:rPr>
                        <w:t xml:space="preserve">MAIRIE DE </w:t>
                      </w:r>
                      <w:proofErr w:type="spellStart"/>
                      <w:r w:rsidR="00AF741F">
                        <w:rPr>
                          <w:rFonts w:ascii="Tahoma" w:hAnsi="Tahoma" w:cs="Tahoma"/>
                          <w:b/>
                          <w:sz w:val="32"/>
                          <w:szCs w:val="32"/>
                        </w:rPr>
                        <w:t>xxxxxxxxxxxxxxx</w:t>
                      </w:r>
                      <w:proofErr w:type="spellEnd"/>
                    </w:p>
                    <w:p w14:paraId="5D61CF6B" w14:textId="39887415" w:rsidR="009328B0" w:rsidRPr="009328B0" w:rsidRDefault="009328B0" w:rsidP="009328B0">
                      <w:pPr>
                        <w:spacing w:after="0" w:line="240" w:lineRule="auto"/>
                        <w:jc w:val="center"/>
                        <w:rPr>
                          <w:rFonts w:ascii="Tahoma" w:hAnsi="Tahoma" w:cs="Tahoma"/>
                          <w:bCs/>
                        </w:rPr>
                      </w:pPr>
                      <w:r w:rsidRPr="009328B0">
                        <w:rPr>
                          <w:rFonts w:ascii="Tahoma" w:hAnsi="Tahoma" w:cs="Tahoma"/>
                          <w:bCs/>
                        </w:rPr>
                        <w:t>(</w:t>
                      </w:r>
                      <w:proofErr w:type="gramStart"/>
                      <w:r w:rsidRPr="009328B0">
                        <w:rPr>
                          <w:rFonts w:ascii="Tahoma" w:hAnsi="Tahoma" w:cs="Tahoma"/>
                          <w:bCs/>
                        </w:rPr>
                        <w:t>code</w:t>
                      </w:r>
                      <w:proofErr w:type="gramEnd"/>
                      <w:r w:rsidRPr="009328B0">
                        <w:rPr>
                          <w:rFonts w:ascii="Tahoma" w:hAnsi="Tahoma" w:cs="Tahoma"/>
                          <w:bCs/>
                        </w:rPr>
                        <w:t xml:space="preserve"> </w:t>
                      </w:r>
                      <w:proofErr w:type="spellStart"/>
                      <w:r w:rsidRPr="009328B0">
                        <w:rPr>
                          <w:rFonts w:ascii="Tahoma" w:hAnsi="Tahoma" w:cs="Tahoma"/>
                          <w:bCs/>
                        </w:rPr>
                        <w:t>agirhe</w:t>
                      </w:r>
                      <w:proofErr w:type="spellEnd"/>
                      <w:r w:rsidRPr="009328B0">
                        <w:rPr>
                          <w:rFonts w:ascii="Tahoma" w:hAnsi="Tahoma" w:cs="Tahoma"/>
                          <w:bCs/>
                        </w:rPr>
                        <w:t xml:space="preserve"> </w:t>
                      </w:r>
                      <w:proofErr w:type="spellStart"/>
                      <w:r w:rsidR="00AF741F">
                        <w:rPr>
                          <w:rFonts w:ascii="Tahoma" w:hAnsi="Tahoma" w:cs="Tahoma"/>
                          <w:bCs/>
                        </w:rPr>
                        <w:t>xxxxxxxxxxxxxxxxx</w:t>
                      </w:r>
                      <w:proofErr w:type="spellEnd"/>
                      <w:r>
                        <w:rPr>
                          <w:rFonts w:ascii="Tahoma" w:hAnsi="Tahoma" w:cs="Tahoma"/>
                          <w:bCs/>
                        </w:rPr>
                        <w:t>)</w:t>
                      </w:r>
                    </w:p>
                    <w:p w14:paraId="3B2B6666" w14:textId="1318B158" w:rsidR="001B503C" w:rsidRPr="00701CC1" w:rsidRDefault="001B503C" w:rsidP="00701CC1">
                      <w:pPr>
                        <w:jc w:val="center"/>
                        <w:rPr>
                          <w:rFonts w:ascii="Tahoma" w:hAnsi="Tahoma" w:cs="Tahoma"/>
                          <w:b/>
                          <w:sz w:val="32"/>
                          <w:szCs w:val="32"/>
                        </w:rPr>
                      </w:pPr>
                    </w:p>
                  </w:txbxContent>
                </v:textbox>
                <w10:wrap anchorx="margin"/>
              </v:roundrect>
            </w:pict>
          </mc:Fallback>
        </mc:AlternateContent>
      </w:r>
    </w:p>
    <w:p w14:paraId="0DBFE107" w14:textId="678B4C42" w:rsidR="00701C46" w:rsidRPr="00701C46" w:rsidRDefault="00701C46" w:rsidP="006A20EF">
      <w:pPr>
        <w:spacing w:after="120" w:line="18" w:lineRule="atLeast"/>
        <w:ind w:left="6379"/>
        <w:jc w:val="center"/>
        <w:rPr>
          <w:rFonts w:ascii="Tahoma" w:hAnsi="Tahoma" w:cs="Tahoma"/>
          <w:b/>
          <w:color w:val="000000" w:themeColor="text1"/>
        </w:rPr>
      </w:pPr>
    </w:p>
    <w:p w14:paraId="15287AED" w14:textId="77777777" w:rsidR="00520CBF" w:rsidRPr="009F3E0B" w:rsidRDefault="00520CBF" w:rsidP="006A20EF">
      <w:pPr>
        <w:pStyle w:val="Sansinterligne"/>
        <w:spacing w:after="120" w:line="18" w:lineRule="atLeast"/>
        <w:rPr>
          <w:rFonts w:ascii="Tahoma" w:hAnsi="Tahoma" w:cs="Tahoma"/>
          <w:b/>
        </w:rPr>
      </w:pPr>
    </w:p>
    <w:p w14:paraId="4D008C7A" w14:textId="77777777" w:rsidR="006A20EF" w:rsidRPr="009F3E0B" w:rsidRDefault="006A20EF" w:rsidP="00333EE8">
      <w:pPr>
        <w:spacing w:line="240" w:lineRule="auto"/>
        <w:ind w:left="-284"/>
        <w:rPr>
          <w:rFonts w:ascii="Tahoma" w:hAnsi="Tahoma" w:cs="Tahoma"/>
          <w:b/>
          <w:i/>
        </w:rPr>
      </w:pPr>
    </w:p>
    <w:p w14:paraId="291A0111" w14:textId="77777777" w:rsidR="009D3397" w:rsidRDefault="009D3397" w:rsidP="006A20EF">
      <w:pPr>
        <w:spacing w:after="0"/>
        <w:ind w:left="-284"/>
        <w:rPr>
          <w:rFonts w:ascii="Tahoma" w:hAnsi="Tahoma" w:cs="Tahoma"/>
        </w:rPr>
      </w:pPr>
    </w:p>
    <w:p w14:paraId="65A79F92" w14:textId="77777777" w:rsidR="00701CC1" w:rsidRDefault="00701CC1" w:rsidP="006A20EF">
      <w:pPr>
        <w:spacing w:after="0"/>
        <w:ind w:left="-284"/>
        <w:rPr>
          <w:rFonts w:ascii="Tahoma" w:hAnsi="Tahoma" w:cs="Tahoma"/>
        </w:rPr>
      </w:pPr>
    </w:p>
    <w:p w14:paraId="6AA19F4B" w14:textId="77777777" w:rsidR="00701CC1" w:rsidRDefault="00701CC1" w:rsidP="006A20EF">
      <w:pPr>
        <w:spacing w:after="0"/>
        <w:ind w:left="-284"/>
        <w:rPr>
          <w:rFonts w:ascii="Tahoma" w:hAnsi="Tahoma" w:cs="Tahoma"/>
        </w:rPr>
      </w:pPr>
    </w:p>
    <w:p w14:paraId="5568F8BB" w14:textId="77777777" w:rsidR="00701CC1" w:rsidRDefault="00701CC1" w:rsidP="00701CC1">
      <w:pPr>
        <w:ind w:left="-567"/>
        <w:rPr>
          <w:rFonts w:ascii="Tahoma" w:hAnsi="Tahoma" w:cs="Tahoma"/>
          <w:b/>
          <w:bCs/>
        </w:rPr>
      </w:pPr>
    </w:p>
    <w:p w14:paraId="371AFAC5" w14:textId="77777777" w:rsidR="00701CC1" w:rsidRDefault="00701CC1" w:rsidP="00701CC1">
      <w:pPr>
        <w:ind w:left="-567"/>
        <w:rPr>
          <w:rFonts w:ascii="Tahoma" w:hAnsi="Tahoma" w:cs="Tahoma"/>
          <w:b/>
          <w:bCs/>
        </w:rPr>
      </w:pPr>
    </w:p>
    <w:p w14:paraId="2113336E" w14:textId="77777777" w:rsidR="00701CC1" w:rsidRDefault="00701CC1" w:rsidP="00701CC1">
      <w:pPr>
        <w:ind w:left="-567"/>
        <w:rPr>
          <w:rFonts w:ascii="Tahoma" w:hAnsi="Tahoma" w:cs="Tahoma"/>
          <w:b/>
          <w:bCs/>
        </w:rPr>
      </w:pPr>
    </w:p>
    <w:p w14:paraId="6BEAE81B" w14:textId="77777777" w:rsidR="00701CC1" w:rsidRDefault="00701CC1" w:rsidP="00701CC1">
      <w:pPr>
        <w:ind w:left="-567"/>
        <w:rPr>
          <w:rFonts w:ascii="Tahoma" w:hAnsi="Tahoma" w:cs="Tahoma"/>
          <w:b/>
          <w:bCs/>
        </w:rPr>
      </w:pPr>
      <w:r>
        <w:rPr>
          <w:rFonts w:ascii="Tahoma" w:hAnsi="Tahoma" w:cs="Tahoma"/>
          <w:b/>
          <w:bCs/>
        </w:rPr>
        <w:t>ENTRE</w:t>
      </w:r>
    </w:p>
    <w:p w14:paraId="2DD733A5" w14:textId="1520B2E8" w:rsidR="00701CC1" w:rsidRDefault="00C9667D" w:rsidP="00701CC1">
      <w:pPr>
        <w:tabs>
          <w:tab w:val="left" w:pos="10348"/>
        </w:tabs>
        <w:ind w:left="-567" w:right="-285"/>
        <w:jc w:val="both"/>
        <w:rPr>
          <w:rFonts w:ascii="Tahoma" w:hAnsi="Tahoma" w:cs="Tahoma"/>
          <w:bCs/>
        </w:rPr>
      </w:pPr>
      <w:r>
        <w:rPr>
          <w:rFonts w:ascii="Tahoma" w:hAnsi="Tahoma" w:cs="Tahoma"/>
          <w:b/>
          <w:bCs/>
        </w:rPr>
        <w:t xml:space="preserve">La </w:t>
      </w:r>
      <w:r w:rsidR="00AF741F">
        <w:rPr>
          <w:rFonts w:ascii="Tahoma" w:hAnsi="Tahoma" w:cs="Tahoma"/>
          <w:b/>
          <w:bCs/>
        </w:rPr>
        <w:t>collectivité</w:t>
      </w:r>
      <w:r w:rsidR="00D207C1">
        <w:rPr>
          <w:rFonts w:ascii="Tahoma" w:hAnsi="Tahoma" w:cs="Tahoma"/>
          <w:b/>
          <w:bCs/>
        </w:rPr>
        <w:t xml:space="preserve"> </w:t>
      </w:r>
      <w:r w:rsidR="00CB1908">
        <w:rPr>
          <w:rFonts w:ascii="Tahoma" w:hAnsi="Tahoma" w:cs="Tahoma"/>
          <w:b/>
          <w:bCs/>
        </w:rPr>
        <w:t>XXXXXX</w:t>
      </w:r>
      <w:r w:rsidR="00F3752A">
        <w:rPr>
          <w:rFonts w:ascii="Tahoma" w:hAnsi="Tahoma" w:cs="Tahoma"/>
          <w:b/>
          <w:bCs/>
        </w:rPr>
        <w:t xml:space="preserve"> </w:t>
      </w:r>
      <w:r w:rsidR="00701CC1">
        <w:rPr>
          <w:rFonts w:ascii="Tahoma" w:hAnsi="Tahoma" w:cs="Tahoma"/>
          <w:bCs/>
        </w:rPr>
        <w:t>(</w:t>
      </w:r>
      <w:r w:rsidR="00AF741F">
        <w:rPr>
          <w:rFonts w:ascii="Tahoma" w:hAnsi="Tahoma" w:cs="Tahoma"/>
          <w:bCs/>
        </w:rPr>
        <w:t>adresse</w:t>
      </w:r>
      <w:r w:rsidR="00701CC1">
        <w:rPr>
          <w:rFonts w:ascii="Tahoma" w:hAnsi="Tahoma" w:cs="Tahoma"/>
          <w:bCs/>
        </w:rPr>
        <w:t xml:space="preserve">), représentée par </w:t>
      </w:r>
      <w:r w:rsidR="001227C4">
        <w:rPr>
          <w:rFonts w:ascii="Tahoma" w:hAnsi="Tahoma" w:cs="Tahoma"/>
          <w:bCs/>
        </w:rPr>
        <w:t xml:space="preserve">Madame/Monsieur </w:t>
      </w:r>
      <w:r w:rsidR="00AF741F">
        <w:rPr>
          <w:rFonts w:ascii="Tahoma" w:hAnsi="Tahoma" w:cs="Tahoma"/>
          <w:bCs/>
        </w:rPr>
        <w:t>« autorité territoriale »</w:t>
      </w:r>
      <w:r w:rsidR="00701CC1">
        <w:rPr>
          <w:rFonts w:ascii="Tahoma" w:hAnsi="Tahoma" w:cs="Tahoma"/>
          <w:bCs/>
        </w:rPr>
        <w:t>,</w:t>
      </w:r>
      <w:r w:rsidR="009328B0">
        <w:rPr>
          <w:rFonts w:ascii="Tahoma" w:hAnsi="Tahoma" w:cs="Tahoma"/>
          <w:bCs/>
        </w:rPr>
        <w:t xml:space="preserve"> </w:t>
      </w:r>
      <w:r w:rsidR="00701CC1">
        <w:rPr>
          <w:rFonts w:ascii="Tahoma" w:hAnsi="Tahoma" w:cs="Tahoma"/>
          <w:bCs/>
        </w:rPr>
        <w:t xml:space="preserve">agissant en vertu de la délibération du Conseil </w:t>
      </w:r>
      <w:r w:rsidR="00D207C1">
        <w:rPr>
          <w:rFonts w:ascii="Tahoma" w:hAnsi="Tahoma" w:cs="Tahoma"/>
          <w:bCs/>
        </w:rPr>
        <w:t>Municipal</w:t>
      </w:r>
      <w:r>
        <w:rPr>
          <w:rFonts w:ascii="Tahoma" w:hAnsi="Tahoma" w:cs="Tahoma"/>
          <w:bCs/>
        </w:rPr>
        <w:t>/Syndical/Communauta</w:t>
      </w:r>
      <w:r w:rsidR="00AE0544">
        <w:rPr>
          <w:rFonts w:ascii="Tahoma" w:hAnsi="Tahoma" w:cs="Tahoma"/>
          <w:bCs/>
        </w:rPr>
        <w:t>i</w:t>
      </w:r>
      <w:r>
        <w:rPr>
          <w:rFonts w:ascii="Tahoma" w:hAnsi="Tahoma" w:cs="Tahoma"/>
          <w:bCs/>
        </w:rPr>
        <w:t>re</w:t>
      </w:r>
      <w:r w:rsidR="00D207C1">
        <w:rPr>
          <w:rFonts w:ascii="Tahoma" w:hAnsi="Tahoma" w:cs="Tahoma"/>
          <w:bCs/>
        </w:rPr>
        <w:t xml:space="preserve"> </w:t>
      </w:r>
      <w:r w:rsidR="00701CC1">
        <w:rPr>
          <w:rFonts w:ascii="Tahoma" w:hAnsi="Tahoma" w:cs="Tahoma"/>
          <w:bCs/>
        </w:rPr>
        <w:t>en date du</w:t>
      </w:r>
      <w:r w:rsidR="001227C4">
        <w:rPr>
          <w:rFonts w:ascii="Tahoma" w:hAnsi="Tahoma" w:cs="Tahoma"/>
          <w:bCs/>
        </w:rPr>
        <w:t xml:space="preserve"> XXXXXXXXXXXXX</w:t>
      </w:r>
      <w:r w:rsidR="00D207C1">
        <w:rPr>
          <w:rFonts w:ascii="Tahoma" w:hAnsi="Tahoma" w:cs="Tahoma"/>
          <w:bCs/>
        </w:rPr>
        <w:t xml:space="preserve">, </w:t>
      </w:r>
      <w:r w:rsidR="00701CC1">
        <w:rPr>
          <w:rFonts w:ascii="Tahoma" w:hAnsi="Tahoma" w:cs="Tahoma"/>
          <w:bCs/>
        </w:rPr>
        <w:t>d’une part, et ci-après désignée : « la collectivité », d’une part,</w:t>
      </w:r>
    </w:p>
    <w:p w14:paraId="33E500B5" w14:textId="77777777" w:rsidR="00701CC1" w:rsidRDefault="00701CC1" w:rsidP="00701CC1">
      <w:pPr>
        <w:tabs>
          <w:tab w:val="left" w:pos="10348"/>
        </w:tabs>
        <w:ind w:left="-567" w:right="-285"/>
        <w:jc w:val="both"/>
        <w:rPr>
          <w:rFonts w:ascii="Tahoma" w:hAnsi="Tahoma" w:cs="Tahoma"/>
          <w:b/>
          <w:bCs/>
        </w:rPr>
      </w:pPr>
      <w:r>
        <w:rPr>
          <w:rFonts w:ascii="Tahoma" w:hAnsi="Tahoma" w:cs="Tahoma"/>
          <w:b/>
          <w:bCs/>
        </w:rPr>
        <w:t>ET</w:t>
      </w:r>
    </w:p>
    <w:p w14:paraId="7358E955" w14:textId="227C2342" w:rsidR="00701CC1" w:rsidRPr="006C7D41" w:rsidRDefault="00701CC1" w:rsidP="00701CC1">
      <w:pPr>
        <w:tabs>
          <w:tab w:val="left" w:pos="10348"/>
        </w:tabs>
        <w:ind w:left="-567" w:right="-285"/>
        <w:jc w:val="both"/>
        <w:rPr>
          <w:rFonts w:ascii="Tahoma" w:hAnsi="Tahoma" w:cs="Tahoma"/>
          <w:bCs/>
        </w:rPr>
      </w:pPr>
      <w:r>
        <w:rPr>
          <w:rFonts w:ascii="Tahoma" w:hAnsi="Tahoma" w:cs="Tahoma"/>
          <w:b/>
          <w:bCs/>
        </w:rPr>
        <w:t>Le Centre de Gestion de la Fonction Publique Territoriale de la Haute-Savoie</w:t>
      </w:r>
      <w:r>
        <w:rPr>
          <w:rFonts w:ascii="Tahoma" w:hAnsi="Tahoma" w:cs="Tahoma"/>
          <w:bCs/>
        </w:rPr>
        <w:t>, sis Maison de la Fonction Publique Territoriale – 55 rue du Val Vert – CS 30 138 – 74601 SEYNOD Cedex, représenté par Monsieur Antoine de MENTHON, Président, agissant en vertu de la délibération n°</w:t>
      </w:r>
      <w:r w:rsidR="000716D0">
        <w:rPr>
          <w:rFonts w:ascii="Tahoma" w:hAnsi="Tahoma" w:cs="Tahoma"/>
          <w:bCs/>
        </w:rPr>
        <w:t>2020-05-42 du</w:t>
      </w:r>
      <w:r>
        <w:rPr>
          <w:rFonts w:ascii="Tahoma" w:hAnsi="Tahoma" w:cs="Tahoma"/>
          <w:bCs/>
        </w:rPr>
        <w:t xml:space="preserve"> Conseil d’Administration en date du</w:t>
      </w:r>
      <w:r w:rsidR="000716D0">
        <w:rPr>
          <w:rFonts w:ascii="Tahoma" w:hAnsi="Tahoma" w:cs="Tahoma"/>
          <w:bCs/>
        </w:rPr>
        <w:t xml:space="preserve"> 12 novembre </w:t>
      </w:r>
      <w:r w:rsidR="000716D0" w:rsidRPr="006C7D41">
        <w:rPr>
          <w:rFonts w:ascii="Tahoma" w:hAnsi="Tahoma" w:cs="Tahoma"/>
          <w:bCs/>
        </w:rPr>
        <w:t>2020</w:t>
      </w:r>
      <w:r w:rsidRPr="006C7D41">
        <w:rPr>
          <w:rFonts w:ascii="Tahoma" w:hAnsi="Tahoma" w:cs="Tahoma"/>
          <w:bCs/>
        </w:rPr>
        <w:t>, conformément</w:t>
      </w:r>
      <w:r w:rsidR="00CB1908" w:rsidRPr="006C7D41">
        <w:rPr>
          <w:rFonts w:ascii="Tahoma" w:hAnsi="Tahoma" w:cs="Tahoma"/>
          <w:bCs/>
        </w:rPr>
        <w:t xml:space="preserve"> aux articles L251-9, L251-10 et aux articles général L452-34 et suivants du code général de la fonction publique</w:t>
      </w:r>
      <w:r w:rsidRPr="006C7D41">
        <w:rPr>
          <w:rFonts w:ascii="Tahoma" w:hAnsi="Tahoma" w:cs="Tahoma"/>
          <w:bCs/>
        </w:rPr>
        <w:t xml:space="preserve"> concernant les attributions des Centres de Gestion, et ci-après désigné : « le CDG 74 », d’autre part,</w:t>
      </w:r>
    </w:p>
    <w:p w14:paraId="34FC49F5" w14:textId="77777777" w:rsidR="00701CC1" w:rsidRPr="006C7D41" w:rsidRDefault="00701CC1" w:rsidP="00701CC1">
      <w:pPr>
        <w:pStyle w:val="Titre1"/>
      </w:pPr>
    </w:p>
    <w:p w14:paraId="4DADFB05" w14:textId="0F615E91" w:rsidR="00701CC1" w:rsidRPr="006C7D41" w:rsidRDefault="00701CC1" w:rsidP="00701CC1">
      <w:pPr>
        <w:ind w:left="-567" w:right="-285"/>
        <w:jc w:val="both"/>
        <w:rPr>
          <w:rFonts w:ascii="Tahoma" w:hAnsi="Tahoma" w:cs="Tahoma"/>
        </w:rPr>
      </w:pPr>
      <w:r w:rsidRPr="006C7D41">
        <w:rPr>
          <w:rFonts w:ascii="Tahoma" w:hAnsi="Tahoma" w:cs="Tahoma"/>
          <w:b/>
        </w:rPr>
        <w:t>Vu</w:t>
      </w:r>
      <w:r w:rsidR="00CB1908" w:rsidRPr="006C7D41">
        <w:rPr>
          <w:rFonts w:ascii="Tahoma" w:hAnsi="Tahoma" w:cs="Tahoma"/>
          <w:b/>
        </w:rPr>
        <w:t xml:space="preserve"> </w:t>
      </w:r>
      <w:r w:rsidR="00CB1908" w:rsidRPr="006C7D41">
        <w:rPr>
          <w:rFonts w:ascii="Tahoma" w:hAnsi="Tahoma" w:cs="Tahoma"/>
          <w:bCs/>
        </w:rPr>
        <w:t>le code général de la fonction publique et notamment l’article L452-47</w:t>
      </w:r>
    </w:p>
    <w:p w14:paraId="2683BF71" w14:textId="25758E02" w:rsidR="00701CC1" w:rsidRPr="006C7D41" w:rsidRDefault="00701CC1" w:rsidP="00701CC1">
      <w:pPr>
        <w:ind w:left="-567" w:right="-285"/>
        <w:jc w:val="both"/>
        <w:rPr>
          <w:rFonts w:ascii="Tahoma" w:hAnsi="Tahoma" w:cs="Tahoma"/>
        </w:rPr>
      </w:pPr>
      <w:r w:rsidRPr="006C7D41">
        <w:rPr>
          <w:rFonts w:ascii="Tahoma" w:hAnsi="Tahoma" w:cs="Tahoma"/>
          <w:b/>
        </w:rPr>
        <w:t>Vu</w:t>
      </w:r>
      <w:r w:rsidRPr="006C7D41">
        <w:rPr>
          <w:rFonts w:ascii="Tahoma" w:hAnsi="Tahoma" w:cs="Tahoma"/>
        </w:rPr>
        <w:t xml:space="preserve"> </w:t>
      </w:r>
      <w:proofErr w:type="spellStart"/>
      <w:r w:rsidR="00CB1908" w:rsidRPr="006C7D41">
        <w:rPr>
          <w:rFonts w:ascii="Tahoma" w:hAnsi="Tahoma" w:cs="Tahoma"/>
        </w:rPr>
        <w:t>vu</w:t>
      </w:r>
      <w:proofErr w:type="spellEnd"/>
      <w:r w:rsidR="00CB1908" w:rsidRPr="006C7D41">
        <w:rPr>
          <w:rFonts w:ascii="Tahoma" w:hAnsi="Tahoma" w:cs="Tahoma"/>
        </w:rPr>
        <w:t xml:space="preserve"> le décret n°82-453 du 28 mai 1982 relatif à l’hygiène et à la sécurité au travail ainsi qu’à la prévention médicale dans la fonction publique,</w:t>
      </w:r>
    </w:p>
    <w:p w14:paraId="2754169D" w14:textId="2BE57B4E" w:rsidR="00701CC1" w:rsidRPr="006C7D41" w:rsidRDefault="00701CC1" w:rsidP="00701CC1">
      <w:pPr>
        <w:ind w:left="-567" w:right="-285"/>
        <w:jc w:val="both"/>
        <w:rPr>
          <w:rFonts w:ascii="Tahoma" w:hAnsi="Tahoma" w:cs="Tahoma"/>
        </w:rPr>
      </w:pPr>
      <w:r w:rsidRPr="006C7D41">
        <w:rPr>
          <w:rFonts w:ascii="Tahoma" w:hAnsi="Tahoma" w:cs="Tahoma"/>
          <w:b/>
        </w:rPr>
        <w:t>Vu</w:t>
      </w:r>
      <w:r w:rsidRPr="006C7D41">
        <w:rPr>
          <w:rFonts w:ascii="Tahoma" w:hAnsi="Tahoma" w:cs="Tahoma"/>
        </w:rPr>
        <w:t xml:space="preserve"> le décret n°85-603 du 10 juin 1985 relatif à l’hygiène et à la sécurité du travail ainsi qu’à la médecine de prévention dans la Fonction Publique Territoriale,</w:t>
      </w:r>
      <w:r w:rsidR="00CB1908" w:rsidRPr="006C7D41">
        <w:rPr>
          <w:rFonts w:ascii="Tahoma" w:hAnsi="Tahoma" w:cs="Tahoma"/>
        </w:rPr>
        <w:t xml:space="preserve"> modifié notamment par le décret n°2012-170 du 3 février 2012</w:t>
      </w:r>
    </w:p>
    <w:p w14:paraId="5FF4403A" w14:textId="29D5B872" w:rsidR="00701CC1" w:rsidRPr="006C7D41" w:rsidRDefault="00701CC1" w:rsidP="00701CC1">
      <w:pPr>
        <w:ind w:left="-567" w:right="-285"/>
        <w:jc w:val="both"/>
        <w:rPr>
          <w:rFonts w:ascii="Tahoma" w:hAnsi="Tahoma" w:cs="Tahoma"/>
          <w:b/>
        </w:rPr>
      </w:pPr>
      <w:r w:rsidRPr="006C7D41">
        <w:rPr>
          <w:rFonts w:ascii="Tahoma" w:hAnsi="Tahoma" w:cs="Tahoma"/>
          <w:b/>
        </w:rPr>
        <w:t>Vu</w:t>
      </w:r>
      <w:r w:rsidRPr="006C7D41">
        <w:rPr>
          <w:rFonts w:ascii="Tahoma" w:hAnsi="Tahoma" w:cs="Tahoma"/>
        </w:rPr>
        <w:t xml:space="preserve"> le </w:t>
      </w:r>
      <w:r w:rsidRPr="006C7D41">
        <w:rPr>
          <w:rStyle w:val="lev"/>
          <w:rFonts w:ascii="Tahoma" w:hAnsi="Tahoma" w:cs="Tahoma"/>
          <w:b w:val="0"/>
        </w:rPr>
        <w:t xml:space="preserve">décret n°87-602 du 30 juillet 1987 pris pour l'application de la loi n° 84-53 du 26 janvier 1984 et relatif à l'organisation des </w:t>
      </w:r>
      <w:r w:rsidR="009F4F44" w:rsidRPr="006C7D41">
        <w:rPr>
          <w:rStyle w:val="lev"/>
          <w:rFonts w:ascii="Tahoma" w:hAnsi="Tahoma" w:cs="Tahoma"/>
          <w:b w:val="0"/>
        </w:rPr>
        <w:t xml:space="preserve">conseils </w:t>
      </w:r>
      <w:r w:rsidRPr="006C7D41">
        <w:rPr>
          <w:rStyle w:val="lev"/>
          <w:rFonts w:ascii="Tahoma" w:hAnsi="Tahoma" w:cs="Tahoma"/>
          <w:b w:val="0"/>
        </w:rPr>
        <w:t>médicaux, aux conditions d'aptitude physique et au régime des congés de maladie des fonctionnaires territoriaux</w:t>
      </w:r>
      <w:r w:rsidRPr="006C7D41">
        <w:rPr>
          <w:rStyle w:val="lev"/>
          <w:rFonts w:ascii="Tahoma" w:hAnsi="Tahoma" w:cs="Tahoma"/>
          <w:b w:val="0"/>
          <w:bCs w:val="0"/>
        </w:rPr>
        <w:t>,</w:t>
      </w:r>
    </w:p>
    <w:p w14:paraId="3850DDF1" w14:textId="77777777" w:rsidR="00701CC1" w:rsidRPr="006C7D41" w:rsidRDefault="00701CC1" w:rsidP="00701CC1">
      <w:pPr>
        <w:ind w:left="-567" w:right="-285"/>
        <w:jc w:val="both"/>
        <w:rPr>
          <w:rFonts w:ascii="Tahoma" w:hAnsi="Tahoma" w:cs="Tahoma"/>
        </w:rPr>
      </w:pPr>
      <w:r w:rsidRPr="006C7D41">
        <w:rPr>
          <w:rFonts w:ascii="Tahoma" w:hAnsi="Tahoma" w:cs="Tahoma"/>
          <w:b/>
        </w:rPr>
        <w:t>Vu</w:t>
      </w:r>
      <w:r w:rsidRPr="006C7D41">
        <w:rPr>
          <w:rFonts w:ascii="Tahoma" w:hAnsi="Tahoma" w:cs="Tahoma"/>
        </w:rPr>
        <w:t xml:space="preserve"> la loi n°2002-73 du 17 janvie</w:t>
      </w:r>
      <w:r w:rsidR="00470496" w:rsidRPr="006C7D41">
        <w:rPr>
          <w:rFonts w:ascii="Tahoma" w:hAnsi="Tahoma" w:cs="Tahoma"/>
        </w:rPr>
        <w:t>r 2002 de modernisation sociale.</w:t>
      </w:r>
    </w:p>
    <w:p w14:paraId="2504F1E7" w14:textId="61D47776" w:rsidR="009F4F44" w:rsidRPr="006C7D41" w:rsidRDefault="009F4F44" w:rsidP="00701CC1">
      <w:pPr>
        <w:ind w:left="-567" w:right="-285"/>
        <w:jc w:val="both"/>
        <w:rPr>
          <w:rFonts w:ascii="Tahoma" w:hAnsi="Tahoma" w:cs="Tahoma"/>
          <w:bCs/>
        </w:rPr>
      </w:pPr>
      <w:r w:rsidRPr="006C7D41">
        <w:rPr>
          <w:rFonts w:ascii="Tahoma" w:hAnsi="Tahoma" w:cs="Tahoma"/>
          <w:b/>
        </w:rPr>
        <w:t>Vu</w:t>
      </w:r>
      <w:r w:rsidRPr="006C7D41">
        <w:rPr>
          <w:rFonts w:ascii="Tahoma" w:hAnsi="Tahoma" w:cs="Tahoma"/>
          <w:bCs/>
        </w:rPr>
        <w:t xml:space="preserve"> le code du travail,</w:t>
      </w:r>
    </w:p>
    <w:p w14:paraId="115F3D79" w14:textId="77777777" w:rsidR="00701CC1" w:rsidRPr="006C7D41" w:rsidRDefault="00701CC1" w:rsidP="00701CC1">
      <w:pPr>
        <w:pStyle w:val="Titre1"/>
      </w:pPr>
    </w:p>
    <w:p w14:paraId="4EEAE7BC" w14:textId="77777777" w:rsidR="00F3752A" w:rsidRPr="006C7D41" w:rsidRDefault="00F3752A" w:rsidP="00F3752A"/>
    <w:p w14:paraId="4CC352C8" w14:textId="77777777" w:rsidR="00F3752A" w:rsidRPr="006C7D41" w:rsidRDefault="00F3752A" w:rsidP="00F3752A"/>
    <w:p w14:paraId="0DC5F30C" w14:textId="7D715440" w:rsidR="00701CC1" w:rsidRPr="006C7D41" w:rsidRDefault="00701CC1" w:rsidP="00701CC1">
      <w:pPr>
        <w:tabs>
          <w:tab w:val="left" w:pos="10348"/>
        </w:tabs>
        <w:ind w:left="-567" w:right="-285"/>
        <w:jc w:val="both"/>
        <w:rPr>
          <w:rFonts w:ascii="Tahoma" w:hAnsi="Tahoma" w:cs="Tahoma"/>
          <w:b/>
        </w:rPr>
      </w:pPr>
      <w:r w:rsidRPr="006C7D41">
        <w:rPr>
          <w:rFonts w:ascii="Tahoma" w:hAnsi="Tahoma" w:cs="Tahoma"/>
          <w:b/>
        </w:rPr>
        <w:lastRenderedPageBreak/>
        <w:t>IL A ETE CONVENU CE QUI SUIT :</w:t>
      </w:r>
    </w:p>
    <w:p w14:paraId="7E09CDA6" w14:textId="77777777" w:rsidR="00701CC1" w:rsidRPr="006C7D41" w:rsidRDefault="00701CC1" w:rsidP="00701CC1">
      <w:pPr>
        <w:tabs>
          <w:tab w:val="left" w:pos="10348"/>
        </w:tabs>
        <w:ind w:left="-567" w:right="-285"/>
        <w:jc w:val="both"/>
        <w:rPr>
          <w:rFonts w:ascii="Tahoma" w:hAnsi="Tahoma" w:cs="Tahoma"/>
          <w:kern w:val="28"/>
        </w:rPr>
      </w:pPr>
      <w:r w:rsidRPr="006C7D41">
        <w:rPr>
          <w:rFonts w:ascii="Tahoma" w:hAnsi="Tahoma" w:cs="Tahoma"/>
          <w:b/>
        </w:rPr>
        <w:t>ARTICLE 1</w:t>
      </w:r>
      <w:r w:rsidRPr="006C7D41">
        <w:rPr>
          <w:rFonts w:ascii="Tahoma" w:hAnsi="Tahoma" w:cs="Tahoma"/>
          <w:b/>
          <w:vertAlign w:val="superscript"/>
        </w:rPr>
        <w:t>er</w:t>
      </w:r>
      <w:r w:rsidRPr="006C7D41">
        <w:rPr>
          <w:rFonts w:ascii="Tahoma" w:hAnsi="Tahoma" w:cs="Tahoma"/>
          <w:b/>
        </w:rPr>
        <w:t xml:space="preserve"> - OBJET DE L’ADHESION</w:t>
      </w:r>
    </w:p>
    <w:p w14:paraId="628E2CC7" w14:textId="24E3583C" w:rsidR="00945546" w:rsidRPr="006C7D41" w:rsidRDefault="003C43D4" w:rsidP="003C43D4">
      <w:pPr>
        <w:ind w:left="-567" w:right="-285"/>
        <w:jc w:val="both"/>
        <w:rPr>
          <w:rFonts w:ascii="Tahoma" w:hAnsi="Tahoma" w:cs="Tahoma"/>
        </w:rPr>
      </w:pPr>
      <w:proofErr w:type="gramStart"/>
      <w:r w:rsidRPr="006C7D41">
        <w:rPr>
          <w:rFonts w:ascii="Tahoma" w:hAnsi="Tahoma" w:cs="Tahoma"/>
        </w:rPr>
        <w:t>la</w:t>
      </w:r>
      <w:proofErr w:type="gramEnd"/>
      <w:r w:rsidRPr="006C7D41">
        <w:rPr>
          <w:rFonts w:ascii="Tahoma" w:hAnsi="Tahoma" w:cs="Tahoma"/>
        </w:rPr>
        <w:t xml:space="preserve"> présente convention a pour objet de déterminer les conditions d’accès, pour la collectivité adhérente,</w:t>
      </w:r>
      <w:r w:rsidR="00945546" w:rsidRPr="006C7D41">
        <w:rPr>
          <w:rFonts w:ascii="Tahoma" w:hAnsi="Tahoma" w:cs="Tahoma"/>
        </w:rPr>
        <w:t xml:space="preserve"> </w:t>
      </w:r>
      <w:r w:rsidR="000C14F9">
        <w:rPr>
          <w:rFonts w:ascii="Tahoma" w:hAnsi="Tahoma" w:cs="Tahoma"/>
        </w:rPr>
        <w:t>au service de médecine préventive du CDG74.</w:t>
      </w:r>
    </w:p>
    <w:p w14:paraId="0F42C4E1" w14:textId="7FEC15AB" w:rsidR="003C43D4" w:rsidRPr="006C7D41" w:rsidRDefault="006801F8" w:rsidP="003C43D4">
      <w:pPr>
        <w:ind w:left="-567" w:right="-285"/>
        <w:jc w:val="both"/>
        <w:rPr>
          <w:rFonts w:ascii="Tahoma" w:hAnsi="Tahoma" w:cs="Tahoma"/>
        </w:rPr>
      </w:pPr>
      <w:r w:rsidRPr="006C7D41">
        <w:rPr>
          <w:rFonts w:ascii="Tahoma" w:hAnsi="Tahoma" w:cs="Tahoma"/>
        </w:rPr>
        <w:t>Elle</w:t>
      </w:r>
      <w:r w:rsidR="00945546" w:rsidRPr="006C7D41">
        <w:rPr>
          <w:rFonts w:ascii="Tahoma" w:hAnsi="Tahoma" w:cs="Tahoma"/>
        </w:rPr>
        <w:t xml:space="preserve"> donne </w:t>
      </w:r>
      <w:r w:rsidR="00B13F60" w:rsidRPr="006C7D41">
        <w:rPr>
          <w:rFonts w:ascii="Tahoma" w:hAnsi="Tahoma" w:cs="Tahoma"/>
        </w:rPr>
        <w:t xml:space="preserve">ainsi </w:t>
      </w:r>
      <w:r w:rsidR="00945546" w:rsidRPr="006C7D41">
        <w:rPr>
          <w:rFonts w:ascii="Tahoma" w:hAnsi="Tahoma" w:cs="Tahoma"/>
        </w:rPr>
        <w:t xml:space="preserve">accès </w:t>
      </w:r>
      <w:r w:rsidR="00B13F60" w:rsidRPr="006C7D41">
        <w:rPr>
          <w:rFonts w:ascii="Tahoma" w:hAnsi="Tahoma" w:cs="Tahoma"/>
        </w:rPr>
        <w:t>aux</w:t>
      </w:r>
      <w:r w:rsidR="003C43D4" w:rsidRPr="006C7D41">
        <w:rPr>
          <w:rFonts w:ascii="Tahoma" w:hAnsi="Tahoma" w:cs="Tahoma"/>
        </w:rPr>
        <w:t xml:space="preserve"> </w:t>
      </w:r>
      <w:r w:rsidRPr="006C7D41">
        <w:rPr>
          <w:rFonts w:ascii="Tahoma" w:hAnsi="Tahoma" w:cs="Tahoma"/>
        </w:rPr>
        <w:t>trois</w:t>
      </w:r>
      <w:r w:rsidR="003C43D4" w:rsidRPr="006C7D41">
        <w:rPr>
          <w:rFonts w:ascii="Tahoma" w:hAnsi="Tahoma" w:cs="Tahoma"/>
        </w:rPr>
        <w:t xml:space="preserve"> prestations proposées par </w:t>
      </w:r>
      <w:r w:rsidR="00B13F60" w:rsidRPr="006C7D41">
        <w:rPr>
          <w:rFonts w:ascii="Tahoma" w:hAnsi="Tahoma" w:cs="Tahoma"/>
        </w:rPr>
        <w:t>ce</w:t>
      </w:r>
      <w:r w:rsidR="003C43D4" w:rsidRPr="006C7D41">
        <w:rPr>
          <w:rFonts w:ascii="Tahoma" w:hAnsi="Tahoma" w:cs="Tahoma"/>
        </w:rPr>
        <w:t xml:space="preserve"> pôle dans le cadre de </w:t>
      </w:r>
      <w:r w:rsidR="00945546" w:rsidRPr="006C7D41">
        <w:rPr>
          <w:rFonts w:ascii="Tahoma" w:hAnsi="Tahoma" w:cs="Tahoma"/>
        </w:rPr>
        <w:t>s</w:t>
      </w:r>
      <w:r w:rsidR="003C43D4" w:rsidRPr="006C7D41">
        <w:rPr>
          <w:rFonts w:ascii="Tahoma" w:hAnsi="Tahoma" w:cs="Tahoma"/>
        </w:rPr>
        <w:t>es missions facultatives, à savoir :</w:t>
      </w:r>
    </w:p>
    <w:p w14:paraId="0F87B4B9" w14:textId="77777777" w:rsidR="003C43D4" w:rsidRPr="006C7D41" w:rsidRDefault="003C43D4" w:rsidP="003C43D4">
      <w:pPr>
        <w:pStyle w:val="Paragraphedeliste"/>
        <w:numPr>
          <w:ilvl w:val="0"/>
          <w:numId w:val="19"/>
        </w:numPr>
        <w:ind w:right="-285"/>
        <w:jc w:val="both"/>
        <w:rPr>
          <w:rFonts w:ascii="Tahoma" w:hAnsi="Tahoma" w:cs="Tahoma"/>
        </w:rPr>
      </w:pPr>
      <w:r w:rsidRPr="006C7D41">
        <w:rPr>
          <w:rFonts w:ascii="Tahoma" w:hAnsi="Tahoma" w:cs="Tahoma"/>
        </w:rPr>
        <w:t>La médecine de prévention</w:t>
      </w:r>
    </w:p>
    <w:p w14:paraId="642CCD89" w14:textId="71A8B890" w:rsidR="003C43D4" w:rsidRPr="006C7D41" w:rsidRDefault="003C43D4" w:rsidP="003C43D4">
      <w:pPr>
        <w:pStyle w:val="Paragraphedeliste"/>
        <w:numPr>
          <w:ilvl w:val="0"/>
          <w:numId w:val="19"/>
        </w:numPr>
        <w:ind w:right="-285"/>
        <w:jc w:val="both"/>
        <w:rPr>
          <w:rFonts w:ascii="Tahoma" w:hAnsi="Tahoma" w:cs="Tahoma"/>
        </w:rPr>
      </w:pPr>
      <w:r w:rsidRPr="006C7D41">
        <w:rPr>
          <w:rFonts w:ascii="Tahoma" w:hAnsi="Tahoma" w:cs="Tahoma"/>
        </w:rPr>
        <w:t>La psychologie du travail</w:t>
      </w:r>
    </w:p>
    <w:p w14:paraId="14ACFD52" w14:textId="3718A830" w:rsidR="003C43D4" w:rsidRPr="006C7D41" w:rsidRDefault="003C43D4"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 xml:space="preserve">Le contenu et les modalités d’organisation de chacune de ces </w:t>
      </w:r>
      <w:r w:rsidR="00B13F60" w:rsidRPr="006C7D41">
        <w:rPr>
          <w:rFonts w:ascii="Tahoma" w:hAnsi="Tahoma" w:cs="Tahoma"/>
          <w:kern w:val="28"/>
          <w:sz w:val="22"/>
          <w:szCs w:val="22"/>
        </w:rPr>
        <w:t>trois</w:t>
      </w:r>
      <w:r w:rsidR="00945546" w:rsidRPr="006C7D41">
        <w:rPr>
          <w:rFonts w:ascii="Tahoma" w:hAnsi="Tahoma" w:cs="Tahoma"/>
          <w:kern w:val="28"/>
          <w:sz w:val="22"/>
          <w:szCs w:val="22"/>
        </w:rPr>
        <w:t xml:space="preserve"> </w:t>
      </w:r>
      <w:r w:rsidRPr="006C7D41">
        <w:rPr>
          <w:rFonts w:ascii="Tahoma" w:hAnsi="Tahoma" w:cs="Tahoma"/>
          <w:kern w:val="28"/>
          <w:sz w:val="22"/>
          <w:szCs w:val="22"/>
        </w:rPr>
        <w:t>prestations</w:t>
      </w:r>
      <w:r w:rsidR="00945546" w:rsidRPr="006C7D41">
        <w:rPr>
          <w:rFonts w:ascii="Tahoma" w:hAnsi="Tahoma" w:cs="Tahoma"/>
          <w:kern w:val="28"/>
          <w:sz w:val="22"/>
          <w:szCs w:val="22"/>
        </w:rPr>
        <w:t>, constitutives d’un socle indivi</w:t>
      </w:r>
      <w:r w:rsidR="00DF4D54" w:rsidRPr="006C7D41">
        <w:rPr>
          <w:rFonts w:ascii="Tahoma" w:hAnsi="Tahoma" w:cs="Tahoma"/>
          <w:kern w:val="28"/>
          <w:sz w:val="22"/>
          <w:szCs w:val="22"/>
        </w:rPr>
        <w:t>si</w:t>
      </w:r>
      <w:r w:rsidR="00945546" w:rsidRPr="006C7D41">
        <w:rPr>
          <w:rFonts w:ascii="Tahoma" w:hAnsi="Tahoma" w:cs="Tahoma"/>
          <w:kern w:val="28"/>
          <w:sz w:val="22"/>
          <w:szCs w:val="22"/>
        </w:rPr>
        <w:t>ble,</w:t>
      </w:r>
      <w:r w:rsidRPr="006C7D41">
        <w:rPr>
          <w:rFonts w:ascii="Tahoma" w:hAnsi="Tahoma" w:cs="Tahoma"/>
          <w:kern w:val="28"/>
          <w:sz w:val="22"/>
          <w:szCs w:val="22"/>
        </w:rPr>
        <w:t xml:space="preserve"> sont définis selon les modalités arrêtées aux chapitres I à III ci-dessous.</w:t>
      </w:r>
    </w:p>
    <w:tbl>
      <w:tblPr>
        <w:tblStyle w:val="Grilledutableau"/>
        <w:tblW w:w="0" w:type="auto"/>
        <w:tblInd w:w="137" w:type="dxa"/>
        <w:tblLook w:val="04A0" w:firstRow="1" w:lastRow="0" w:firstColumn="1" w:lastColumn="0" w:noHBand="0" w:noVBand="1"/>
      </w:tblPr>
      <w:tblGrid>
        <w:gridCol w:w="8930"/>
      </w:tblGrid>
      <w:tr w:rsidR="00E07034" w:rsidRPr="006C7D41" w14:paraId="0A017A1C" w14:textId="77777777" w:rsidTr="00E07034">
        <w:trPr>
          <w:trHeight w:val="1813"/>
        </w:trPr>
        <w:tc>
          <w:tcPr>
            <w:tcW w:w="8930" w:type="dxa"/>
          </w:tcPr>
          <w:p w14:paraId="24DC33FE" w14:textId="2A3BB487" w:rsidR="00E07034" w:rsidRPr="006C7D41" w:rsidRDefault="00E07034" w:rsidP="00E07034">
            <w:pPr>
              <w:pStyle w:val="Corpsdetexte"/>
              <w:spacing w:line="276" w:lineRule="auto"/>
              <w:ind w:right="-285"/>
              <w:jc w:val="center"/>
              <w:rPr>
                <w:rFonts w:ascii="Tahoma" w:hAnsi="Tahoma" w:cs="Tahoma"/>
                <w:b/>
                <w:bCs/>
                <w:kern w:val="28"/>
                <w:sz w:val="32"/>
                <w:szCs w:val="32"/>
              </w:rPr>
            </w:pPr>
            <w:r w:rsidRPr="006C7D41">
              <w:rPr>
                <w:rFonts w:ascii="Tahoma" w:hAnsi="Tahoma" w:cs="Tahoma"/>
                <w:b/>
                <w:bCs/>
                <w:kern w:val="28"/>
                <w:sz w:val="32"/>
                <w:szCs w:val="32"/>
              </w:rPr>
              <w:t>CHAPITRE I</w:t>
            </w:r>
          </w:p>
          <w:p w14:paraId="75B05D8A" w14:textId="65C1A0DC" w:rsidR="00E07034" w:rsidRPr="006C7D41" w:rsidRDefault="00E07034" w:rsidP="00E07034">
            <w:pPr>
              <w:pStyle w:val="Corpsdetexte"/>
              <w:spacing w:line="276" w:lineRule="auto"/>
              <w:ind w:right="-285"/>
              <w:jc w:val="center"/>
              <w:rPr>
                <w:rFonts w:ascii="Tahoma" w:hAnsi="Tahoma" w:cs="Tahoma"/>
                <w:kern w:val="28"/>
                <w:sz w:val="22"/>
                <w:szCs w:val="22"/>
              </w:rPr>
            </w:pPr>
            <w:r w:rsidRPr="006C7D41">
              <w:rPr>
                <w:rFonts w:ascii="Tahoma" w:hAnsi="Tahoma" w:cs="Tahoma"/>
                <w:b/>
                <w:bCs/>
                <w:kern w:val="28"/>
                <w:sz w:val="32"/>
                <w:szCs w:val="32"/>
              </w:rPr>
              <w:t>MEDECINE DE PREVENTION</w:t>
            </w:r>
          </w:p>
        </w:tc>
      </w:tr>
    </w:tbl>
    <w:p w14:paraId="73B4E9BC" w14:textId="6CC83EAE" w:rsidR="003C43D4" w:rsidRPr="006C7D41" w:rsidRDefault="003C43D4" w:rsidP="00701CC1">
      <w:pPr>
        <w:pStyle w:val="Corpsdetexte"/>
        <w:spacing w:line="276" w:lineRule="auto"/>
        <w:ind w:left="-567" w:right="-285"/>
        <w:jc w:val="both"/>
        <w:rPr>
          <w:rFonts w:ascii="Tahoma" w:hAnsi="Tahoma" w:cs="Tahoma"/>
          <w:b/>
          <w:bCs/>
          <w:kern w:val="28"/>
          <w:sz w:val="22"/>
          <w:szCs w:val="22"/>
        </w:rPr>
      </w:pPr>
      <w:r w:rsidRPr="006C7D41">
        <w:rPr>
          <w:rFonts w:ascii="Tahoma" w:hAnsi="Tahoma" w:cs="Tahoma"/>
          <w:b/>
          <w:bCs/>
          <w:kern w:val="28"/>
          <w:sz w:val="22"/>
          <w:szCs w:val="22"/>
        </w:rPr>
        <w:t>ARTICLE 2 – OBJET DU SERVICE DE MEDECINE DE PREVENTION</w:t>
      </w:r>
    </w:p>
    <w:p w14:paraId="592365A5" w14:textId="0C9AB625" w:rsidR="001D4F23" w:rsidRPr="006C7D41" w:rsidRDefault="001D4F23"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En application des dispositions des articles 10 et 11 du décret n° 85-603 du 10 juin 1985, les collectivités et établissements publics doivent disposer d’un service d</w:t>
      </w:r>
      <w:r w:rsidR="00892809" w:rsidRPr="006C7D41">
        <w:rPr>
          <w:rFonts w:ascii="Tahoma" w:hAnsi="Tahoma" w:cs="Tahoma"/>
          <w:kern w:val="28"/>
          <w:sz w:val="22"/>
          <w:szCs w:val="22"/>
        </w:rPr>
        <w:t>e médecine préventive. Cette obligation peut être remplie en adhéra</w:t>
      </w:r>
      <w:r w:rsidRPr="006C7D41">
        <w:rPr>
          <w:rFonts w:ascii="Tahoma" w:hAnsi="Tahoma" w:cs="Tahoma"/>
          <w:kern w:val="28"/>
          <w:sz w:val="22"/>
          <w:szCs w:val="22"/>
        </w:rPr>
        <w:t xml:space="preserve">nt notamment à un service de cette nature </w:t>
      </w:r>
      <w:r w:rsidR="00892809" w:rsidRPr="006C7D41">
        <w:rPr>
          <w:rFonts w:ascii="Tahoma" w:hAnsi="Tahoma" w:cs="Tahoma"/>
          <w:kern w:val="28"/>
          <w:sz w:val="22"/>
          <w:szCs w:val="22"/>
        </w:rPr>
        <w:t xml:space="preserve">porté </w:t>
      </w:r>
      <w:r w:rsidRPr="006C7D41">
        <w:rPr>
          <w:rFonts w:ascii="Tahoma" w:hAnsi="Tahoma" w:cs="Tahoma"/>
          <w:kern w:val="28"/>
          <w:sz w:val="22"/>
          <w:szCs w:val="22"/>
        </w:rPr>
        <w:t>par le Centre de Gestion de la Fonction Publique Territoriale.</w:t>
      </w:r>
    </w:p>
    <w:p w14:paraId="3DFF4D06" w14:textId="77F33501" w:rsidR="003E0F8E" w:rsidRPr="006C7D41" w:rsidRDefault="001D4F23"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 xml:space="preserve">Dans ce cadre, le </w:t>
      </w:r>
      <w:r w:rsidR="0023419F" w:rsidRPr="006C7D41">
        <w:rPr>
          <w:rFonts w:ascii="Tahoma" w:hAnsi="Tahoma" w:cs="Tahoma"/>
          <w:kern w:val="28"/>
          <w:sz w:val="22"/>
          <w:szCs w:val="22"/>
        </w:rPr>
        <w:t xml:space="preserve">service de </w:t>
      </w:r>
      <w:r w:rsidRPr="006C7D41">
        <w:rPr>
          <w:rFonts w:ascii="Tahoma" w:hAnsi="Tahoma" w:cs="Tahoma"/>
          <w:kern w:val="28"/>
          <w:sz w:val="22"/>
          <w:szCs w:val="22"/>
        </w:rPr>
        <w:t>médecin</w:t>
      </w:r>
      <w:r w:rsidR="0023419F" w:rsidRPr="006C7D41">
        <w:rPr>
          <w:rFonts w:ascii="Tahoma" w:hAnsi="Tahoma" w:cs="Tahoma"/>
          <w:kern w:val="28"/>
          <w:sz w:val="22"/>
          <w:szCs w:val="22"/>
        </w:rPr>
        <w:t>e</w:t>
      </w:r>
      <w:r w:rsidRPr="006C7D41">
        <w:rPr>
          <w:rFonts w:ascii="Tahoma" w:hAnsi="Tahoma" w:cs="Tahoma"/>
          <w:kern w:val="28"/>
          <w:sz w:val="22"/>
          <w:szCs w:val="22"/>
        </w:rPr>
        <w:t xml:space="preserve"> préventi</w:t>
      </w:r>
      <w:r w:rsidR="0023419F" w:rsidRPr="006C7D41">
        <w:rPr>
          <w:rFonts w:ascii="Tahoma" w:hAnsi="Tahoma" w:cs="Tahoma"/>
          <w:kern w:val="28"/>
          <w:sz w:val="22"/>
          <w:szCs w:val="22"/>
        </w:rPr>
        <w:t>ve</w:t>
      </w:r>
      <w:r w:rsidRPr="006C7D41">
        <w:rPr>
          <w:rFonts w:ascii="Tahoma" w:hAnsi="Tahoma" w:cs="Tahoma"/>
          <w:kern w:val="28"/>
          <w:sz w:val="22"/>
          <w:szCs w:val="22"/>
        </w:rPr>
        <w:t xml:space="preserve">, </w:t>
      </w:r>
      <w:r w:rsidR="00E07034" w:rsidRPr="006C7D41">
        <w:rPr>
          <w:rFonts w:ascii="Tahoma" w:hAnsi="Tahoma" w:cs="Tahoma"/>
          <w:sz w:val="22"/>
          <w:szCs w:val="22"/>
        </w:rPr>
        <w:t>constitué en équipe pluridisciplinaire</w:t>
      </w:r>
      <w:r w:rsidRPr="006C7D41">
        <w:rPr>
          <w:rFonts w:ascii="Tahoma" w:hAnsi="Tahoma" w:cs="Tahoma"/>
          <w:kern w:val="28"/>
          <w:sz w:val="22"/>
          <w:szCs w:val="22"/>
        </w:rPr>
        <w:t>, agit dans l’intérêt exclusif de la santé et de la sécurité des agents dont il assure la surveillance médicale.</w:t>
      </w:r>
      <w:r w:rsidR="003E0F8E" w:rsidRPr="006C7D41">
        <w:rPr>
          <w:rFonts w:ascii="Tahoma" w:hAnsi="Tahoma" w:cs="Tahoma"/>
          <w:kern w:val="28"/>
          <w:sz w:val="22"/>
          <w:szCs w:val="22"/>
        </w:rPr>
        <w:t xml:space="preserve"> </w:t>
      </w:r>
    </w:p>
    <w:p w14:paraId="063AB01B" w14:textId="77777777" w:rsidR="001D4F23" w:rsidRPr="006C7D41" w:rsidRDefault="001D4F23"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Son rôle est exclusivement préventif et vise à éviter toute altération de l’état de santé des agents à l’occasion ou à raison de l’exercice de leurs fonctions.</w:t>
      </w:r>
    </w:p>
    <w:p w14:paraId="1482B5E2" w14:textId="7C4BA363" w:rsidR="00701CC1" w:rsidRPr="006C7D41" w:rsidRDefault="001D4F23"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En conséquence de ce qui précède, l</w:t>
      </w:r>
      <w:r w:rsidR="00701CC1" w:rsidRPr="006C7D41">
        <w:rPr>
          <w:rFonts w:ascii="Tahoma" w:hAnsi="Tahoma" w:cs="Tahoma"/>
          <w:kern w:val="28"/>
          <w:sz w:val="22"/>
          <w:szCs w:val="22"/>
        </w:rPr>
        <w:t xml:space="preserve">a collectivité signataire confie au CDG 74 la mise en œuvre au bénéfice de ses agents titulaires, stagiaires et non titulaires identifiés sur la plateforme AGIRHE, et actualisée dans les conditions précisées à l’article 2-2 ci-après, des mesures découlant de l’obligation de protection de la santé des travailleurs définie </w:t>
      </w:r>
      <w:r w:rsidR="00911B15" w:rsidRPr="006C7D41">
        <w:rPr>
          <w:rFonts w:ascii="Tahoma" w:hAnsi="Tahoma" w:cs="Tahoma"/>
          <w:kern w:val="28"/>
          <w:sz w:val="22"/>
          <w:szCs w:val="22"/>
        </w:rPr>
        <w:t>aux articles L 812-1 à L 812-5 du code général de la fonction publique</w:t>
      </w:r>
      <w:r w:rsidR="00B71E77" w:rsidRPr="006C7D41">
        <w:rPr>
          <w:rFonts w:ascii="Tahoma" w:hAnsi="Tahoma" w:cs="Tahoma"/>
          <w:color w:val="FF0000"/>
          <w:kern w:val="28"/>
          <w:sz w:val="22"/>
          <w:szCs w:val="22"/>
        </w:rPr>
        <w:t xml:space="preserve"> </w:t>
      </w:r>
      <w:r w:rsidR="00B71E77" w:rsidRPr="006C7D41">
        <w:rPr>
          <w:rFonts w:ascii="Tahoma" w:hAnsi="Tahoma" w:cs="Tahoma"/>
          <w:kern w:val="28"/>
          <w:sz w:val="22"/>
          <w:szCs w:val="22"/>
        </w:rPr>
        <w:t>et rappelées ci-dessus</w:t>
      </w:r>
      <w:r w:rsidR="00701CC1" w:rsidRPr="006C7D41">
        <w:rPr>
          <w:rFonts w:ascii="Tahoma" w:hAnsi="Tahoma" w:cs="Tahoma"/>
          <w:kern w:val="28"/>
          <w:sz w:val="22"/>
          <w:szCs w:val="22"/>
        </w:rPr>
        <w:t>.</w:t>
      </w:r>
    </w:p>
    <w:p w14:paraId="758849CF" w14:textId="5C413B8B" w:rsidR="00701CC1" w:rsidRPr="006C7D41" w:rsidRDefault="00701CC1" w:rsidP="00701CC1">
      <w:pPr>
        <w:ind w:left="-567" w:right="-285"/>
        <w:jc w:val="both"/>
        <w:rPr>
          <w:rFonts w:ascii="Tahoma" w:hAnsi="Tahoma" w:cs="Tahoma"/>
        </w:rPr>
      </w:pPr>
      <w:r w:rsidRPr="006C7D41">
        <w:rPr>
          <w:rFonts w:ascii="Tahoma" w:hAnsi="Tahoma" w:cs="Tahoma"/>
        </w:rPr>
        <w:t>Le service de médecine de prévention du CDG 74</w:t>
      </w:r>
      <w:r w:rsidR="003C43D4" w:rsidRPr="006C7D41">
        <w:rPr>
          <w:rFonts w:ascii="Tahoma" w:hAnsi="Tahoma" w:cs="Tahoma"/>
        </w:rPr>
        <w:t xml:space="preserve">, </w:t>
      </w:r>
      <w:r w:rsidRPr="006C7D41">
        <w:rPr>
          <w:rFonts w:ascii="Tahoma" w:hAnsi="Tahoma" w:cs="Tahoma"/>
        </w:rPr>
        <w:t xml:space="preserve">assurera </w:t>
      </w:r>
      <w:r w:rsidR="00B71E77" w:rsidRPr="006C7D41">
        <w:rPr>
          <w:rFonts w:ascii="Tahoma" w:hAnsi="Tahoma" w:cs="Tahoma"/>
        </w:rPr>
        <w:t xml:space="preserve">ainsi </w:t>
      </w:r>
      <w:r w:rsidRPr="006C7D41">
        <w:rPr>
          <w:rFonts w:ascii="Tahoma" w:hAnsi="Tahoma" w:cs="Tahoma"/>
        </w:rPr>
        <w:t xml:space="preserve">le suivi médical des agents et les diverses actions de prévention sur le milieu professionnel, selon les modalités précisées par les textes en vigueur et indiquées dans le règlement </w:t>
      </w:r>
      <w:r w:rsidR="00E07034" w:rsidRPr="006C7D41">
        <w:rPr>
          <w:rFonts w:ascii="Tahoma" w:hAnsi="Tahoma" w:cs="Tahoma"/>
        </w:rPr>
        <w:t xml:space="preserve">intérieur du service de médecine préventive, </w:t>
      </w:r>
      <w:r w:rsidRPr="006C7D41">
        <w:rPr>
          <w:rFonts w:ascii="Tahoma" w:hAnsi="Tahoma" w:cs="Tahoma"/>
        </w:rPr>
        <w:t>annexé</w:t>
      </w:r>
      <w:r w:rsidR="00E07034" w:rsidRPr="006C7D41">
        <w:rPr>
          <w:rFonts w:ascii="Tahoma" w:hAnsi="Tahoma" w:cs="Tahoma"/>
        </w:rPr>
        <w:t xml:space="preserve"> à la présente convention.</w:t>
      </w:r>
    </w:p>
    <w:p w14:paraId="08847893" w14:textId="77777777" w:rsidR="00701CC1" w:rsidRPr="006C7D41" w:rsidRDefault="00701CC1" w:rsidP="00701CC1">
      <w:pPr>
        <w:pStyle w:val="Titre1"/>
      </w:pPr>
    </w:p>
    <w:p w14:paraId="5D1241F1" w14:textId="77777777"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ARTICLE 2 - ENGAGEMENT DE LA COLLECTIVITÉ</w:t>
      </w:r>
    </w:p>
    <w:p w14:paraId="2078B0A4" w14:textId="77777777" w:rsidR="00B71E77" w:rsidRPr="006C7D41" w:rsidRDefault="00701CC1" w:rsidP="00B71E77">
      <w:pPr>
        <w:tabs>
          <w:tab w:val="left" w:pos="1418"/>
        </w:tabs>
        <w:ind w:left="-567" w:right="-285"/>
        <w:jc w:val="both"/>
      </w:pPr>
      <w:r w:rsidRPr="006C7D41">
        <w:rPr>
          <w:rFonts w:ascii="Tahoma" w:hAnsi="Tahoma" w:cs="Tahoma"/>
        </w:rPr>
        <w:t>Pour permettre le fonctionnement dans de bonnes conditions du service de médecine de prévention, la collectivité signataire s'engage à :</w:t>
      </w:r>
    </w:p>
    <w:p w14:paraId="511D413E" w14:textId="77777777" w:rsidR="00701CC1" w:rsidRPr="006C7D41" w:rsidRDefault="00701CC1" w:rsidP="00D92C5B">
      <w:pPr>
        <w:tabs>
          <w:tab w:val="left" w:pos="1418"/>
        </w:tabs>
        <w:spacing w:after="0" w:line="240" w:lineRule="auto"/>
        <w:ind w:left="-567" w:right="-285"/>
        <w:jc w:val="both"/>
        <w:rPr>
          <w:rFonts w:ascii="Tahoma" w:hAnsi="Tahoma" w:cs="Tahoma"/>
        </w:rPr>
      </w:pPr>
      <w:r w:rsidRPr="006C7D41">
        <w:rPr>
          <w:rFonts w:ascii="Tahoma" w:hAnsi="Tahoma" w:cs="Tahoma"/>
          <w:b/>
        </w:rPr>
        <w:t xml:space="preserve">2.1 Désigner un référent médecine </w:t>
      </w:r>
      <w:r w:rsidRPr="006C7D41">
        <w:rPr>
          <w:rFonts w:ascii="Tahoma" w:hAnsi="Tahoma" w:cs="Tahoma"/>
        </w:rPr>
        <w:t>au sein de la collectivité qui connaisse l’environnement de travail des agents en charge de faire le lien entre la collectivité et le service de médecine de prévention du CDG74.</w:t>
      </w:r>
    </w:p>
    <w:p w14:paraId="6A5CD42B" w14:textId="77777777" w:rsidR="00B71E77" w:rsidRPr="006C7D41" w:rsidRDefault="00B71E77" w:rsidP="00B71E77">
      <w:pPr>
        <w:pStyle w:val="Titre1"/>
      </w:pPr>
    </w:p>
    <w:p w14:paraId="06445E00" w14:textId="77777777" w:rsidR="00701CC1" w:rsidRPr="006C7D41" w:rsidRDefault="00701CC1" w:rsidP="00D92C5B">
      <w:pPr>
        <w:tabs>
          <w:tab w:val="left" w:pos="1418"/>
        </w:tabs>
        <w:spacing w:after="0" w:line="240" w:lineRule="auto"/>
        <w:ind w:left="-567" w:right="-285"/>
        <w:jc w:val="both"/>
        <w:rPr>
          <w:rFonts w:ascii="Tahoma" w:hAnsi="Tahoma" w:cs="Tahoma"/>
        </w:rPr>
      </w:pPr>
      <w:r w:rsidRPr="006C7D41">
        <w:rPr>
          <w:rFonts w:ascii="Tahoma" w:hAnsi="Tahoma" w:cs="Tahoma"/>
          <w:b/>
        </w:rPr>
        <w:t>2.2 Mettre à jour, sur la plateforme AGIRHE du service carrières, les mouvements du personnel</w:t>
      </w:r>
      <w:r w:rsidRPr="006C7D41">
        <w:rPr>
          <w:rFonts w:ascii="Tahoma" w:hAnsi="Tahoma" w:cs="Tahoma"/>
        </w:rPr>
        <w:t xml:space="preserve"> au fur et à mesure, des embauches, mutations, départ, décès, etc. pour tous</w:t>
      </w:r>
      <w:r w:rsidRPr="006C7D41">
        <w:rPr>
          <w:rFonts w:ascii="Tahoma" w:hAnsi="Tahoma" w:cs="Tahoma"/>
          <w:b/>
        </w:rPr>
        <w:t xml:space="preserve"> </w:t>
      </w:r>
      <w:r w:rsidRPr="006C7D41">
        <w:rPr>
          <w:rFonts w:ascii="Tahoma" w:hAnsi="Tahoma" w:cs="Tahoma"/>
        </w:rPr>
        <w:t xml:space="preserve">les agents de la collectivité </w:t>
      </w:r>
      <w:r w:rsidRPr="006C7D41">
        <w:rPr>
          <w:rFonts w:ascii="Tahoma" w:hAnsi="Tahoma" w:cs="Tahoma"/>
          <w:b/>
          <w:bCs/>
        </w:rPr>
        <w:t>quels que soient leurs statuts</w:t>
      </w:r>
      <w:r w:rsidRPr="006C7D41">
        <w:rPr>
          <w:rFonts w:ascii="Tahoma" w:hAnsi="Tahoma" w:cs="Tahoma"/>
        </w:rPr>
        <w:t xml:space="preserve"> (titulaire, non titulaire, apprenti, CAE, CDI, etc.).</w:t>
      </w:r>
    </w:p>
    <w:p w14:paraId="07D6DA74" w14:textId="77777777" w:rsidR="00B71E77" w:rsidRPr="006C7D41" w:rsidRDefault="00B71E77" w:rsidP="00B71E77">
      <w:pPr>
        <w:pStyle w:val="Titre1"/>
      </w:pPr>
    </w:p>
    <w:p w14:paraId="58874D4F" w14:textId="0DB31E4C" w:rsidR="00701CC1" w:rsidRPr="006C7D41" w:rsidRDefault="00701CC1" w:rsidP="00D92C5B">
      <w:pPr>
        <w:tabs>
          <w:tab w:val="left" w:pos="1418"/>
        </w:tabs>
        <w:spacing w:after="0" w:line="240" w:lineRule="auto"/>
        <w:ind w:left="-567" w:right="-285"/>
        <w:jc w:val="both"/>
        <w:rPr>
          <w:rFonts w:ascii="Tahoma" w:hAnsi="Tahoma" w:cs="Tahoma"/>
        </w:rPr>
      </w:pPr>
      <w:r w:rsidRPr="006C7D41">
        <w:rPr>
          <w:rFonts w:ascii="Tahoma" w:hAnsi="Tahoma" w:cs="Tahoma"/>
          <w:b/>
        </w:rPr>
        <w:t xml:space="preserve">2.3 Transmettre au service de médecine de prévention les fiches de poste pour tout agent affecté à un emploi comportant des risques particuliers </w:t>
      </w:r>
      <w:r w:rsidRPr="006C7D41">
        <w:rPr>
          <w:rFonts w:ascii="Tahoma" w:hAnsi="Tahoma" w:cs="Tahoma"/>
        </w:rPr>
        <w:t>(exposition à des produits chimiques, à des risques infectieux, à des horaires décalés, de nuit, ou postés, tâches avec une pénibilité particulière) ainsi que pour tout agent reprenant son activité après un congé de maladie, ou après un accident de travail ou de trajet, ou présentant une situation particulière (telle qu’état de grossesse, handicap, etc.) et également pour les 1</w:t>
      </w:r>
      <w:r w:rsidRPr="006C7D41">
        <w:rPr>
          <w:rFonts w:ascii="Tahoma" w:hAnsi="Tahoma" w:cs="Tahoma"/>
          <w:vertAlign w:val="superscript"/>
        </w:rPr>
        <w:t>ères</w:t>
      </w:r>
      <w:r w:rsidRPr="006C7D41">
        <w:rPr>
          <w:rFonts w:ascii="Tahoma" w:hAnsi="Tahoma" w:cs="Tahoma"/>
        </w:rPr>
        <w:t xml:space="preserve"> visites en complément de la visite d’embauche auprès du médecin agréé qui n’est pas le </w:t>
      </w:r>
      <w:r w:rsidR="009D25E9" w:rsidRPr="006C7D41">
        <w:rPr>
          <w:rFonts w:ascii="Tahoma" w:hAnsi="Tahoma" w:cs="Tahoma"/>
        </w:rPr>
        <w:t>médecin du travail</w:t>
      </w:r>
      <w:r w:rsidRPr="006C7D41">
        <w:rPr>
          <w:rFonts w:ascii="Tahoma" w:hAnsi="Tahoma" w:cs="Tahoma"/>
        </w:rPr>
        <w:t xml:space="preserve"> du CDG74.</w:t>
      </w:r>
    </w:p>
    <w:p w14:paraId="59ADC03E" w14:textId="77777777" w:rsidR="00B71E77" w:rsidRPr="006C7D41" w:rsidRDefault="00B71E77" w:rsidP="00B71E77">
      <w:pPr>
        <w:pStyle w:val="Titre1"/>
      </w:pPr>
    </w:p>
    <w:p w14:paraId="0A58D0B7" w14:textId="6903CD3B" w:rsidR="00A34459" w:rsidRPr="006C7D41" w:rsidRDefault="00701CC1" w:rsidP="00D92C5B">
      <w:pPr>
        <w:tabs>
          <w:tab w:val="left" w:pos="1418"/>
        </w:tabs>
        <w:spacing w:after="0" w:line="240" w:lineRule="auto"/>
        <w:ind w:left="-567" w:right="-285"/>
        <w:jc w:val="both"/>
        <w:rPr>
          <w:rFonts w:ascii="Tahoma" w:hAnsi="Tahoma" w:cs="Tahoma"/>
        </w:rPr>
      </w:pPr>
      <w:r w:rsidRPr="006C7D41">
        <w:rPr>
          <w:rFonts w:ascii="Tahoma" w:hAnsi="Tahoma" w:cs="Tahoma"/>
          <w:b/>
        </w:rPr>
        <w:t xml:space="preserve">2.4 Convoquer les agents </w:t>
      </w:r>
      <w:r w:rsidR="00B13F60" w:rsidRPr="006C7D41">
        <w:rPr>
          <w:rFonts w:ascii="Tahoma" w:hAnsi="Tahoma" w:cs="Tahoma"/>
        </w:rPr>
        <w:t>aux visites d’information et de prévention</w:t>
      </w:r>
      <w:r w:rsidR="00C37F1F" w:rsidRPr="006C7D41">
        <w:rPr>
          <w:rFonts w:ascii="Tahoma" w:hAnsi="Tahoma" w:cs="Tahoma"/>
        </w:rPr>
        <w:t xml:space="preserve"> et aux</w:t>
      </w:r>
      <w:r w:rsidRPr="006C7D41">
        <w:rPr>
          <w:rFonts w:ascii="Tahoma" w:hAnsi="Tahoma" w:cs="Tahoma"/>
        </w:rPr>
        <w:t xml:space="preserve"> visites supplémentaires, et leur permettre de s’y rendre aux dates, heures et lieux définis par le service de médecine de prévention du CDG74 en accord avec l’Autorité Territoriale de la collectivité ou son représentant.</w:t>
      </w:r>
      <w:r w:rsidR="00D73D84" w:rsidRPr="006C7D41">
        <w:rPr>
          <w:rFonts w:ascii="Tahoma" w:hAnsi="Tahoma" w:cs="Tahoma"/>
        </w:rPr>
        <w:t xml:space="preserve"> </w:t>
      </w:r>
      <w:r w:rsidR="00A34459" w:rsidRPr="006C7D41">
        <w:rPr>
          <w:rFonts w:ascii="Tahoma" w:hAnsi="Tahoma" w:cs="Tahoma"/>
        </w:rPr>
        <w:t xml:space="preserve">En cas d’empêchement prévisible d’un agent à la visite </w:t>
      </w:r>
      <w:r w:rsidR="00C37F1F" w:rsidRPr="006C7D41">
        <w:rPr>
          <w:rFonts w:ascii="Tahoma" w:hAnsi="Tahoma" w:cs="Tahoma"/>
        </w:rPr>
        <w:t xml:space="preserve">d’information et de prévention </w:t>
      </w:r>
      <w:r w:rsidR="00A34459" w:rsidRPr="006C7D41">
        <w:rPr>
          <w:rFonts w:ascii="Tahoma" w:hAnsi="Tahoma" w:cs="Tahoma"/>
        </w:rPr>
        <w:t>ou à la visite supplémentaire programmée à son intention, la collectivité s’engage à en aviser le service de médecine préventive au moins huit jours à l’avance, à charge pour elle de proposer un remplaçant à l’agent dûment excusé.</w:t>
      </w:r>
    </w:p>
    <w:p w14:paraId="2AA6E119" w14:textId="77777777" w:rsidR="000D0447" w:rsidRPr="006C7D41" w:rsidRDefault="000D0447" w:rsidP="000D0447">
      <w:pPr>
        <w:pStyle w:val="Titre1"/>
      </w:pPr>
    </w:p>
    <w:p w14:paraId="5F1648BB" w14:textId="7A2CD4E7" w:rsidR="00316B24" w:rsidRPr="006C7D41" w:rsidRDefault="00701CC1" w:rsidP="00701CC1">
      <w:pPr>
        <w:tabs>
          <w:tab w:val="left" w:pos="1418"/>
        </w:tabs>
        <w:ind w:left="-567" w:right="-285"/>
        <w:jc w:val="both"/>
        <w:rPr>
          <w:rFonts w:ascii="Tahoma" w:hAnsi="Tahoma" w:cs="Tahoma"/>
          <w:b/>
        </w:rPr>
      </w:pPr>
      <w:r w:rsidRPr="006C7D41">
        <w:rPr>
          <w:rFonts w:ascii="Tahoma" w:hAnsi="Tahoma" w:cs="Tahoma"/>
          <w:b/>
        </w:rPr>
        <w:t>2.5</w:t>
      </w:r>
      <w:r w:rsidRPr="006C7D41">
        <w:rPr>
          <w:rFonts w:ascii="Tahoma" w:hAnsi="Tahoma" w:cs="Tahoma"/>
        </w:rPr>
        <w:t xml:space="preserve"> </w:t>
      </w:r>
      <w:r w:rsidR="00E05E98" w:rsidRPr="006C7D41">
        <w:rPr>
          <w:rFonts w:ascii="Tahoma" w:hAnsi="Tahoma" w:cs="Tahoma"/>
          <w:b/>
        </w:rPr>
        <w:t>Perm</w:t>
      </w:r>
      <w:r w:rsidRPr="006C7D41">
        <w:rPr>
          <w:rFonts w:ascii="Tahoma" w:hAnsi="Tahoma" w:cs="Tahoma"/>
          <w:b/>
        </w:rPr>
        <w:t xml:space="preserve">ettre </w:t>
      </w:r>
      <w:r w:rsidR="00E05E98" w:rsidRPr="006C7D41">
        <w:rPr>
          <w:rFonts w:ascii="Tahoma" w:hAnsi="Tahoma" w:cs="Tahoma"/>
          <w:b/>
        </w:rPr>
        <w:t>le déplacement des agents de la collectivité au local médical</w:t>
      </w:r>
      <w:r w:rsidR="0055525F" w:rsidRPr="006C7D41">
        <w:rPr>
          <w:rFonts w:ascii="Tahoma" w:hAnsi="Tahoma" w:cs="Tahoma"/>
          <w:b/>
        </w:rPr>
        <w:t xml:space="preserve"> adapté et</w:t>
      </w:r>
      <w:r w:rsidR="00E05E98" w:rsidRPr="006C7D41">
        <w:rPr>
          <w:rFonts w:ascii="Tahoma" w:hAnsi="Tahoma" w:cs="Tahoma"/>
          <w:b/>
        </w:rPr>
        <w:t xml:space="preserve"> </w:t>
      </w:r>
      <w:r w:rsidR="00B03E46" w:rsidRPr="006C7D41">
        <w:rPr>
          <w:rFonts w:ascii="Tahoma" w:hAnsi="Tahoma" w:cs="Tahoma"/>
          <w:b/>
        </w:rPr>
        <w:t>déterminé</w:t>
      </w:r>
      <w:r w:rsidR="0055525F" w:rsidRPr="006C7D41">
        <w:rPr>
          <w:rFonts w:ascii="Tahoma" w:hAnsi="Tahoma" w:cs="Tahoma"/>
          <w:b/>
        </w:rPr>
        <w:t xml:space="preserve"> par le CDG 74 </w:t>
      </w:r>
      <w:r w:rsidR="00E05E98" w:rsidRPr="006C7D41">
        <w:rPr>
          <w:rFonts w:ascii="Tahoma" w:hAnsi="Tahoma" w:cs="Tahoma"/>
          <w:b/>
        </w:rPr>
        <w:t>pour les consultations de médecine préventive</w:t>
      </w:r>
      <w:r w:rsidR="00316B24" w:rsidRPr="006C7D41">
        <w:rPr>
          <w:rFonts w:ascii="Tahoma" w:hAnsi="Tahoma" w:cs="Tahoma"/>
          <w:b/>
        </w:rPr>
        <w:t>.</w:t>
      </w:r>
    </w:p>
    <w:p w14:paraId="74F1272A" w14:textId="260E0F2B" w:rsidR="00183F0F" w:rsidRPr="006C7D41" w:rsidRDefault="00E05E98" w:rsidP="00701CC1">
      <w:pPr>
        <w:tabs>
          <w:tab w:val="left" w:pos="1418"/>
        </w:tabs>
        <w:ind w:left="-567" w:right="-285"/>
        <w:jc w:val="both"/>
        <w:rPr>
          <w:rFonts w:ascii="Tahoma" w:hAnsi="Tahoma" w:cs="Tahoma"/>
          <w:bCs/>
        </w:rPr>
      </w:pPr>
      <w:r w:rsidRPr="006C7D41">
        <w:rPr>
          <w:rFonts w:ascii="Tahoma" w:hAnsi="Tahoma" w:cs="Tahoma"/>
          <w:bCs/>
        </w:rPr>
        <w:t>Tout</w:t>
      </w:r>
      <w:r w:rsidR="00316B24" w:rsidRPr="006C7D41">
        <w:rPr>
          <w:rFonts w:ascii="Tahoma" w:hAnsi="Tahoma" w:cs="Tahoma"/>
          <w:bCs/>
        </w:rPr>
        <w:t xml:space="preserve"> local médical</w:t>
      </w:r>
      <w:r w:rsidR="0055525F" w:rsidRPr="006C7D41">
        <w:rPr>
          <w:rFonts w:ascii="Tahoma" w:hAnsi="Tahoma" w:cs="Tahoma"/>
          <w:bCs/>
        </w:rPr>
        <w:t xml:space="preserve"> </w:t>
      </w:r>
      <w:r w:rsidR="00945546" w:rsidRPr="006C7D41">
        <w:rPr>
          <w:rFonts w:ascii="Tahoma" w:hAnsi="Tahoma" w:cs="Tahoma"/>
          <w:bCs/>
        </w:rPr>
        <w:t xml:space="preserve">utilisé par le service de médecine préventive du CDG74 </w:t>
      </w:r>
      <w:r w:rsidR="00316B24" w:rsidRPr="006C7D41">
        <w:rPr>
          <w:rFonts w:ascii="Tahoma" w:hAnsi="Tahoma" w:cs="Tahoma"/>
          <w:bCs/>
        </w:rPr>
        <w:t>doit</w:t>
      </w:r>
      <w:r w:rsidR="00701CC1" w:rsidRPr="006C7D41">
        <w:rPr>
          <w:rFonts w:ascii="Tahoma" w:hAnsi="Tahoma" w:cs="Tahoma"/>
          <w:bCs/>
          <w:color w:val="FF0000"/>
        </w:rPr>
        <w:t xml:space="preserve"> </w:t>
      </w:r>
      <w:r w:rsidR="00701CC1" w:rsidRPr="006C7D41">
        <w:rPr>
          <w:rFonts w:ascii="Tahoma" w:hAnsi="Tahoma" w:cs="Tahoma"/>
          <w:bCs/>
        </w:rPr>
        <w:t>satisfa</w:t>
      </w:r>
      <w:r w:rsidR="003E0F8E" w:rsidRPr="006C7D41">
        <w:rPr>
          <w:rFonts w:ascii="Tahoma" w:hAnsi="Tahoma" w:cs="Tahoma"/>
          <w:bCs/>
        </w:rPr>
        <w:t>i</w:t>
      </w:r>
      <w:r w:rsidR="00316B24" w:rsidRPr="006C7D41">
        <w:rPr>
          <w:rFonts w:ascii="Tahoma" w:hAnsi="Tahoma" w:cs="Tahoma"/>
          <w:bCs/>
        </w:rPr>
        <w:t>re</w:t>
      </w:r>
      <w:r w:rsidR="00701CC1" w:rsidRPr="006C7D41">
        <w:rPr>
          <w:rFonts w:ascii="Tahoma" w:hAnsi="Tahoma" w:cs="Tahoma"/>
          <w:bCs/>
        </w:rPr>
        <w:t xml:space="preserve"> aux</w:t>
      </w:r>
      <w:r w:rsidR="00183F0F" w:rsidRPr="006C7D41">
        <w:rPr>
          <w:rFonts w:ascii="Tahoma" w:hAnsi="Tahoma" w:cs="Tahoma"/>
          <w:bCs/>
        </w:rPr>
        <w:t xml:space="preserve"> strictes</w:t>
      </w:r>
      <w:r w:rsidR="00701CC1" w:rsidRPr="006C7D41">
        <w:rPr>
          <w:rFonts w:ascii="Tahoma" w:hAnsi="Tahoma" w:cs="Tahoma"/>
          <w:bCs/>
        </w:rPr>
        <w:t xml:space="preserve"> conditions</w:t>
      </w:r>
      <w:r w:rsidR="00183F0F" w:rsidRPr="006C7D41">
        <w:rPr>
          <w:rFonts w:ascii="Tahoma" w:hAnsi="Tahoma" w:cs="Tahoma"/>
          <w:bCs/>
        </w:rPr>
        <w:t xml:space="preserve"> d’accessibilité, de confort,</w:t>
      </w:r>
      <w:r w:rsidR="00701CC1" w:rsidRPr="006C7D41">
        <w:rPr>
          <w:rFonts w:ascii="Tahoma" w:hAnsi="Tahoma" w:cs="Tahoma"/>
          <w:bCs/>
        </w:rPr>
        <w:t xml:space="preserve"> d’hygiène et de confidentialité</w:t>
      </w:r>
      <w:r w:rsidR="00183F0F" w:rsidRPr="006C7D41">
        <w:rPr>
          <w:rFonts w:ascii="Tahoma" w:hAnsi="Tahoma" w:cs="Tahoma"/>
          <w:bCs/>
        </w:rPr>
        <w:t xml:space="preserve"> précisées à l’article 2.5</w:t>
      </w:r>
      <w:r w:rsidR="00701CC1" w:rsidRPr="006C7D41">
        <w:rPr>
          <w:rFonts w:ascii="Tahoma" w:hAnsi="Tahoma" w:cs="Tahoma"/>
          <w:bCs/>
        </w:rPr>
        <w:t xml:space="preserve"> </w:t>
      </w:r>
      <w:r w:rsidR="00183F0F" w:rsidRPr="006C7D41">
        <w:rPr>
          <w:rFonts w:ascii="Tahoma" w:hAnsi="Tahoma" w:cs="Tahoma"/>
          <w:bCs/>
        </w:rPr>
        <w:t>du</w:t>
      </w:r>
      <w:r w:rsidR="00701CC1" w:rsidRPr="006C7D41">
        <w:rPr>
          <w:rFonts w:ascii="Tahoma" w:hAnsi="Tahoma" w:cs="Tahoma"/>
          <w:bCs/>
        </w:rPr>
        <w:t xml:space="preserve"> règlement </w:t>
      </w:r>
      <w:r w:rsidR="00183F0F" w:rsidRPr="006C7D41">
        <w:rPr>
          <w:rFonts w:ascii="Tahoma" w:hAnsi="Tahoma" w:cs="Tahoma"/>
          <w:bCs/>
        </w:rPr>
        <w:t>interne</w:t>
      </w:r>
      <w:r w:rsidR="00701CC1" w:rsidRPr="006C7D41">
        <w:rPr>
          <w:rFonts w:ascii="Tahoma" w:hAnsi="Tahoma" w:cs="Tahoma"/>
          <w:bCs/>
        </w:rPr>
        <w:t xml:space="preserve"> du service de médecine préventi</w:t>
      </w:r>
      <w:r w:rsidR="00183F0F" w:rsidRPr="006C7D41">
        <w:rPr>
          <w:rFonts w:ascii="Tahoma" w:hAnsi="Tahoma" w:cs="Tahoma"/>
          <w:bCs/>
        </w:rPr>
        <w:t>ve annexé à la présente convention</w:t>
      </w:r>
      <w:r w:rsidR="00701CC1" w:rsidRPr="006C7D41">
        <w:rPr>
          <w:rFonts w:ascii="Tahoma" w:hAnsi="Tahoma" w:cs="Tahoma"/>
          <w:bCs/>
        </w:rPr>
        <w:t xml:space="preserve">. </w:t>
      </w:r>
    </w:p>
    <w:p w14:paraId="6278726A" w14:textId="77777777" w:rsidR="00E05E98" w:rsidRPr="006C7D41" w:rsidRDefault="00E05E98" w:rsidP="00701CC1">
      <w:pPr>
        <w:tabs>
          <w:tab w:val="left" w:pos="1418"/>
        </w:tabs>
        <w:ind w:left="-567" w:right="-285"/>
        <w:jc w:val="both"/>
        <w:rPr>
          <w:rFonts w:ascii="Tahoma" w:hAnsi="Tahoma" w:cs="Tahoma"/>
        </w:rPr>
      </w:pPr>
      <w:r w:rsidRPr="006C7D41">
        <w:rPr>
          <w:rFonts w:ascii="Tahoma" w:hAnsi="Tahoma" w:cs="Tahoma"/>
        </w:rPr>
        <w:t>Ainsi, les agents seront convoqués, selon les cas :</w:t>
      </w:r>
    </w:p>
    <w:p w14:paraId="41CA2599" w14:textId="77777777" w:rsidR="00E05E98" w:rsidRPr="006C7D41" w:rsidRDefault="00183F0F" w:rsidP="0055525F">
      <w:pPr>
        <w:pStyle w:val="Paragraphedeliste"/>
        <w:numPr>
          <w:ilvl w:val="0"/>
          <w:numId w:val="18"/>
        </w:numPr>
        <w:tabs>
          <w:tab w:val="left" w:pos="1418"/>
        </w:tabs>
        <w:ind w:right="-285"/>
        <w:jc w:val="both"/>
        <w:rPr>
          <w:rFonts w:ascii="Tahoma" w:hAnsi="Tahoma" w:cs="Tahoma"/>
        </w:rPr>
      </w:pPr>
      <w:proofErr w:type="gramStart"/>
      <w:r w:rsidRPr="006C7D41">
        <w:rPr>
          <w:rFonts w:ascii="Tahoma" w:hAnsi="Tahoma" w:cs="Tahoma"/>
        </w:rPr>
        <w:t>au</w:t>
      </w:r>
      <w:proofErr w:type="gramEnd"/>
      <w:r w:rsidRPr="006C7D41">
        <w:rPr>
          <w:rFonts w:ascii="Tahoma" w:hAnsi="Tahoma" w:cs="Tahoma"/>
        </w:rPr>
        <w:t xml:space="preserve"> pôle de médecine préventive du CDG 74</w:t>
      </w:r>
    </w:p>
    <w:p w14:paraId="0311374D" w14:textId="77777777" w:rsidR="00701CC1" w:rsidRPr="006C7D41" w:rsidRDefault="00701CC1" w:rsidP="00E05E98">
      <w:pPr>
        <w:pStyle w:val="Paragraphedeliste"/>
        <w:numPr>
          <w:ilvl w:val="0"/>
          <w:numId w:val="18"/>
        </w:numPr>
        <w:tabs>
          <w:tab w:val="left" w:pos="1418"/>
        </w:tabs>
        <w:ind w:right="-285"/>
        <w:jc w:val="both"/>
        <w:rPr>
          <w:rFonts w:ascii="Tahoma" w:hAnsi="Tahoma" w:cs="Tahoma"/>
        </w:rPr>
      </w:pPr>
      <w:proofErr w:type="gramStart"/>
      <w:r w:rsidRPr="006C7D41">
        <w:rPr>
          <w:rFonts w:ascii="Tahoma" w:hAnsi="Tahoma" w:cs="Tahoma"/>
        </w:rPr>
        <w:t>en</w:t>
      </w:r>
      <w:proofErr w:type="gramEnd"/>
      <w:r w:rsidRPr="006C7D41">
        <w:rPr>
          <w:rFonts w:ascii="Tahoma" w:hAnsi="Tahoma" w:cs="Tahoma"/>
        </w:rPr>
        <w:t xml:space="preserve"> </w:t>
      </w:r>
      <w:r w:rsidR="0055525F" w:rsidRPr="006C7D41">
        <w:rPr>
          <w:rFonts w:ascii="Tahoma" w:hAnsi="Tahoma" w:cs="Tahoma"/>
        </w:rPr>
        <w:t>un</w:t>
      </w:r>
      <w:r w:rsidR="00183F0F" w:rsidRPr="006C7D41">
        <w:rPr>
          <w:rFonts w:ascii="Tahoma" w:hAnsi="Tahoma" w:cs="Tahoma"/>
        </w:rPr>
        <w:t xml:space="preserve"> lieu répondant </w:t>
      </w:r>
      <w:r w:rsidR="00E05E98" w:rsidRPr="006C7D41">
        <w:rPr>
          <w:rFonts w:ascii="Tahoma" w:hAnsi="Tahoma" w:cs="Tahoma"/>
        </w:rPr>
        <w:t>aux critères définis,</w:t>
      </w:r>
      <w:r w:rsidR="00183F0F" w:rsidRPr="006C7D41">
        <w:rPr>
          <w:rFonts w:ascii="Tahoma" w:hAnsi="Tahoma" w:cs="Tahoma"/>
        </w:rPr>
        <w:t xml:space="preserve"> </w:t>
      </w:r>
      <w:r w:rsidRPr="006C7D41">
        <w:rPr>
          <w:rFonts w:ascii="Tahoma" w:hAnsi="Tahoma" w:cs="Tahoma"/>
        </w:rPr>
        <w:t xml:space="preserve">situé </w:t>
      </w:r>
      <w:r w:rsidR="008D355D" w:rsidRPr="006C7D41">
        <w:rPr>
          <w:rFonts w:ascii="Tahoma" w:hAnsi="Tahoma" w:cs="Tahoma"/>
        </w:rPr>
        <w:t xml:space="preserve">de préférence </w:t>
      </w:r>
      <w:r w:rsidRPr="006C7D41">
        <w:rPr>
          <w:rFonts w:ascii="Tahoma" w:hAnsi="Tahoma" w:cs="Tahoma"/>
        </w:rPr>
        <w:t xml:space="preserve">dans </w:t>
      </w:r>
      <w:r w:rsidR="00E05E98" w:rsidRPr="006C7D41">
        <w:rPr>
          <w:rFonts w:ascii="Tahoma" w:hAnsi="Tahoma" w:cs="Tahoma"/>
        </w:rPr>
        <w:t>un</w:t>
      </w:r>
      <w:r w:rsidRPr="006C7D41">
        <w:rPr>
          <w:rFonts w:ascii="Tahoma" w:hAnsi="Tahoma" w:cs="Tahoma"/>
        </w:rPr>
        <w:t xml:space="preserve"> secteur géographique</w:t>
      </w:r>
      <w:r w:rsidR="00183F0F" w:rsidRPr="006C7D41">
        <w:rPr>
          <w:rFonts w:ascii="Tahoma" w:hAnsi="Tahoma" w:cs="Tahoma"/>
        </w:rPr>
        <w:t xml:space="preserve"> proche </w:t>
      </w:r>
      <w:r w:rsidRPr="006C7D41">
        <w:rPr>
          <w:rFonts w:ascii="Tahoma" w:hAnsi="Tahoma" w:cs="Tahoma"/>
        </w:rPr>
        <w:t>de la collectivité adhérente</w:t>
      </w:r>
    </w:p>
    <w:p w14:paraId="33756150" w14:textId="54F2021F" w:rsidR="00E05E98" w:rsidRPr="006C7D41" w:rsidRDefault="00183F0F" w:rsidP="00701CC1">
      <w:pPr>
        <w:tabs>
          <w:tab w:val="left" w:pos="1418"/>
        </w:tabs>
        <w:ind w:left="-567" w:right="-285"/>
        <w:jc w:val="both"/>
        <w:rPr>
          <w:rFonts w:ascii="Tahoma" w:hAnsi="Tahoma" w:cs="Tahoma"/>
        </w:rPr>
      </w:pPr>
      <w:r w:rsidRPr="006C7D41">
        <w:rPr>
          <w:rFonts w:ascii="Tahoma" w:hAnsi="Tahoma" w:cs="Tahoma"/>
          <w:b/>
        </w:rPr>
        <w:t>La détermination de la conformité du local médical et du lieu de con</w:t>
      </w:r>
      <w:r w:rsidR="00E05E98" w:rsidRPr="006C7D41">
        <w:rPr>
          <w:rFonts w:ascii="Tahoma" w:hAnsi="Tahoma" w:cs="Tahoma"/>
          <w:b/>
        </w:rPr>
        <w:t>vocation</w:t>
      </w:r>
      <w:r w:rsidRPr="006C7D41">
        <w:rPr>
          <w:rFonts w:ascii="Tahoma" w:hAnsi="Tahoma" w:cs="Tahoma"/>
          <w:b/>
        </w:rPr>
        <w:t xml:space="preserve"> retenu pour la collectivité relève de la seule appréciation du </w:t>
      </w:r>
      <w:r w:rsidR="00945546" w:rsidRPr="006C7D41">
        <w:rPr>
          <w:rFonts w:ascii="Tahoma" w:hAnsi="Tahoma" w:cs="Tahoma"/>
          <w:b/>
        </w:rPr>
        <w:t>service</w:t>
      </w:r>
      <w:r w:rsidRPr="006C7D41">
        <w:rPr>
          <w:rFonts w:ascii="Tahoma" w:hAnsi="Tahoma" w:cs="Tahoma"/>
          <w:b/>
        </w:rPr>
        <w:t xml:space="preserve"> de médecine préventive</w:t>
      </w:r>
      <w:r w:rsidR="00E05E98" w:rsidRPr="006C7D41">
        <w:rPr>
          <w:rFonts w:ascii="Tahoma" w:hAnsi="Tahoma" w:cs="Tahoma"/>
          <w:b/>
        </w:rPr>
        <w:t xml:space="preserve">. </w:t>
      </w:r>
      <w:r w:rsidR="00E05E98" w:rsidRPr="006C7D41">
        <w:rPr>
          <w:rFonts w:ascii="Tahoma" w:hAnsi="Tahoma" w:cs="Tahoma"/>
        </w:rPr>
        <w:t>Le lieu de consultation affecté à la collectivité lui sera communiqué au moment de son adhésion et pourra, en cas de nécessité pour le service de médecine préventive, être modifié au cours de l’exécution de la convention.</w:t>
      </w:r>
    </w:p>
    <w:p w14:paraId="392319AC" w14:textId="1F066AD3" w:rsidR="00E05E98" w:rsidRPr="006C7D41" w:rsidRDefault="00E05E98" w:rsidP="00E05E98">
      <w:pPr>
        <w:tabs>
          <w:tab w:val="left" w:pos="1418"/>
        </w:tabs>
        <w:ind w:left="-567" w:right="-285"/>
        <w:jc w:val="both"/>
        <w:rPr>
          <w:rFonts w:ascii="Tahoma" w:hAnsi="Tahoma" w:cs="Tahoma"/>
          <w:b/>
        </w:rPr>
      </w:pPr>
      <w:bookmarkStart w:id="0" w:name="_Hlk104818921"/>
      <w:r w:rsidRPr="006C7D41">
        <w:rPr>
          <w:rFonts w:ascii="Tahoma" w:hAnsi="Tahoma" w:cs="Tahoma"/>
          <w:b/>
        </w:rPr>
        <w:t xml:space="preserve">Il est rappelé à ce titre que, </w:t>
      </w:r>
      <w:r w:rsidR="00C37F1F" w:rsidRPr="006C7D41">
        <w:rPr>
          <w:rFonts w:ascii="Tahoma" w:hAnsi="Tahoma" w:cs="Tahoma"/>
          <w:b/>
        </w:rPr>
        <w:t>sur validation du médecin du travail</w:t>
      </w:r>
      <w:r w:rsidRPr="006C7D41">
        <w:rPr>
          <w:rFonts w:ascii="Tahoma" w:hAnsi="Tahoma" w:cs="Tahoma"/>
          <w:b/>
        </w:rPr>
        <w:t xml:space="preserve">, </w:t>
      </w:r>
      <w:r w:rsidR="00C37F1F" w:rsidRPr="006C7D41">
        <w:rPr>
          <w:rFonts w:ascii="Tahoma" w:hAnsi="Tahoma" w:cs="Tahoma"/>
          <w:b/>
        </w:rPr>
        <w:t>l</w:t>
      </w:r>
      <w:r w:rsidR="00464450" w:rsidRPr="006C7D41">
        <w:rPr>
          <w:rFonts w:ascii="Tahoma" w:hAnsi="Tahoma" w:cs="Tahoma"/>
          <w:b/>
        </w:rPr>
        <w:t>es visites supplémentaires</w:t>
      </w:r>
      <w:r w:rsidRPr="006C7D41">
        <w:rPr>
          <w:rFonts w:ascii="Tahoma" w:hAnsi="Tahoma" w:cs="Tahoma"/>
          <w:b/>
        </w:rPr>
        <w:t xml:space="preserve"> des agents </w:t>
      </w:r>
      <w:r w:rsidR="00C37F1F" w:rsidRPr="006C7D41">
        <w:rPr>
          <w:rFonts w:ascii="Tahoma" w:hAnsi="Tahoma" w:cs="Tahoma"/>
          <w:b/>
        </w:rPr>
        <w:t xml:space="preserve">pourront être </w:t>
      </w:r>
      <w:r w:rsidRPr="006C7D41">
        <w:rPr>
          <w:rFonts w:ascii="Tahoma" w:hAnsi="Tahoma" w:cs="Tahoma"/>
          <w:b/>
        </w:rPr>
        <w:t>effectué</w:t>
      </w:r>
      <w:r w:rsidR="00C37F1F" w:rsidRPr="006C7D41">
        <w:rPr>
          <w:rFonts w:ascii="Tahoma" w:hAnsi="Tahoma" w:cs="Tahoma"/>
          <w:b/>
        </w:rPr>
        <w:t>es</w:t>
      </w:r>
      <w:r w:rsidRPr="006C7D41">
        <w:rPr>
          <w:rFonts w:ascii="Tahoma" w:hAnsi="Tahoma" w:cs="Tahoma"/>
          <w:b/>
        </w:rPr>
        <w:t xml:space="preserve"> au sein du pôle </w:t>
      </w:r>
      <w:r w:rsidR="00C37F1F" w:rsidRPr="006C7D41">
        <w:rPr>
          <w:rFonts w:ascii="Tahoma" w:hAnsi="Tahoma" w:cs="Tahoma"/>
          <w:b/>
        </w:rPr>
        <w:t xml:space="preserve">santé au travail </w:t>
      </w:r>
      <w:r w:rsidRPr="006C7D41">
        <w:rPr>
          <w:rFonts w:ascii="Tahoma" w:hAnsi="Tahoma" w:cs="Tahoma"/>
          <w:b/>
        </w:rPr>
        <w:t>du CDG 74</w:t>
      </w:r>
      <w:r w:rsidR="00C37F1F" w:rsidRPr="006C7D41">
        <w:rPr>
          <w:rFonts w:ascii="Tahoma" w:hAnsi="Tahoma" w:cs="Tahoma"/>
          <w:b/>
        </w:rPr>
        <w:t>, ou dans les locaux médicaux visés à l’article 2.5</w:t>
      </w:r>
      <w:r w:rsidRPr="006C7D41">
        <w:rPr>
          <w:rFonts w:ascii="Tahoma" w:hAnsi="Tahoma" w:cs="Tahoma"/>
          <w:b/>
        </w:rPr>
        <w:t xml:space="preserve">.  </w:t>
      </w:r>
    </w:p>
    <w:bookmarkEnd w:id="0"/>
    <w:p w14:paraId="129CACA3" w14:textId="77777777" w:rsidR="00E05E98" w:rsidRPr="006C7D41" w:rsidRDefault="00E05E98" w:rsidP="00701CC1">
      <w:pPr>
        <w:tabs>
          <w:tab w:val="left" w:pos="1418"/>
        </w:tabs>
        <w:ind w:left="-567" w:right="-285"/>
        <w:jc w:val="both"/>
        <w:rPr>
          <w:rFonts w:ascii="Tahoma" w:hAnsi="Tahoma" w:cs="Tahoma"/>
        </w:rPr>
      </w:pPr>
      <w:r w:rsidRPr="006C7D41">
        <w:rPr>
          <w:rFonts w:ascii="Tahoma" w:hAnsi="Tahoma" w:cs="Tahoma"/>
        </w:rPr>
        <w:t>En toute hypothèse, le refus par la collectivité du lieu de consultation qui lui est assigné n’entraîne pour le CDG 74 aucune obligation ni compensation particulière, qu’elle soit matérielle ou financière, la r</w:t>
      </w:r>
      <w:r w:rsidR="008709D8" w:rsidRPr="006C7D41">
        <w:rPr>
          <w:rFonts w:ascii="Tahoma" w:hAnsi="Tahoma" w:cs="Tahoma"/>
        </w:rPr>
        <w:t>é</w:t>
      </w:r>
      <w:r w:rsidRPr="006C7D41">
        <w:rPr>
          <w:rFonts w:ascii="Tahoma" w:hAnsi="Tahoma" w:cs="Tahoma"/>
        </w:rPr>
        <w:t>gularité du suivi médical des agents relevant de la seule responsabilité de la collectivité.</w:t>
      </w:r>
    </w:p>
    <w:p w14:paraId="79BA46B2" w14:textId="070B6652" w:rsidR="00B71E77" w:rsidRPr="006C7D41" w:rsidRDefault="00701CC1" w:rsidP="00D92C5B">
      <w:pPr>
        <w:tabs>
          <w:tab w:val="left" w:pos="1418"/>
        </w:tabs>
        <w:ind w:left="-567" w:right="-285"/>
        <w:jc w:val="both"/>
      </w:pPr>
      <w:r w:rsidRPr="006C7D41">
        <w:rPr>
          <w:rFonts w:ascii="Tahoma" w:hAnsi="Tahoma" w:cs="Tahoma"/>
          <w:b/>
        </w:rPr>
        <w:t xml:space="preserve">2.6 Informer systématiquement </w:t>
      </w:r>
      <w:r w:rsidRPr="006C7D41">
        <w:rPr>
          <w:rFonts w:ascii="Tahoma" w:hAnsi="Tahoma" w:cs="Tahoma"/>
        </w:rPr>
        <w:t xml:space="preserve">le service de médecine de prévention du CDG74 de tout particularisme, de tout accident de service, maladie professionnelle ou saisine du </w:t>
      </w:r>
      <w:r w:rsidR="00911B15" w:rsidRPr="006C7D41">
        <w:rPr>
          <w:rFonts w:ascii="Tahoma" w:hAnsi="Tahoma" w:cs="Tahoma"/>
        </w:rPr>
        <w:t xml:space="preserve">conseil </w:t>
      </w:r>
      <w:r w:rsidRPr="006C7D41">
        <w:rPr>
          <w:rFonts w:ascii="Tahoma" w:hAnsi="Tahoma" w:cs="Tahoma"/>
        </w:rPr>
        <w:t>médical survenant pour l'un de ses agents, en utilisant les dossiers ou formulaires de déclarations et/ou de saisies établis par le CDG74.</w:t>
      </w:r>
    </w:p>
    <w:p w14:paraId="7A3725A7" w14:textId="2F2C069B" w:rsidR="00701CC1" w:rsidRPr="006C7D41" w:rsidRDefault="00701CC1" w:rsidP="00701CC1">
      <w:pPr>
        <w:tabs>
          <w:tab w:val="left" w:pos="1418"/>
        </w:tabs>
        <w:ind w:left="-567" w:right="-285"/>
        <w:jc w:val="both"/>
        <w:rPr>
          <w:rFonts w:ascii="Tahoma" w:hAnsi="Tahoma" w:cs="Tahoma"/>
        </w:rPr>
      </w:pPr>
      <w:r w:rsidRPr="006C7D41">
        <w:rPr>
          <w:rFonts w:ascii="Tahoma" w:hAnsi="Tahoma" w:cs="Tahoma"/>
          <w:b/>
        </w:rPr>
        <w:t xml:space="preserve">2.7 Remplir et renvoyer au CDG74 </w:t>
      </w:r>
      <w:r w:rsidRPr="006C7D41">
        <w:rPr>
          <w:rFonts w:ascii="Tahoma" w:hAnsi="Tahoma" w:cs="Tahoma"/>
        </w:rPr>
        <w:t>une fiche navette permettant d’attester de la présence de chaque agent à la visite programmée.</w:t>
      </w:r>
    </w:p>
    <w:p w14:paraId="632EFB61" w14:textId="1CC393E0" w:rsidR="00701CC1" w:rsidRPr="006C7D41" w:rsidRDefault="00701CC1" w:rsidP="00701CC1">
      <w:pPr>
        <w:pStyle w:val="Titre9"/>
        <w:spacing w:line="276" w:lineRule="auto"/>
        <w:ind w:left="-567" w:right="-285"/>
        <w:jc w:val="both"/>
        <w:rPr>
          <w:rFonts w:ascii="Tahoma" w:hAnsi="Tahoma" w:cs="Tahoma"/>
        </w:rPr>
      </w:pPr>
      <w:r w:rsidRPr="006C7D41">
        <w:rPr>
          <w:rFonts w:ascii="Tahoma" w:hAnsi="Tahoma" w:cs="Tahoma"/>
          <w:b/>
          <w:bCs/>
          <w:i w:val="0"/>
          <w:iCs w:val="0"/>
          <w:kern w:val="28"/>
        </w:rPr>
        <w:lastRenderedPageBreak/>
        <w:t>ARTICLE 3 – REGLEMENT INTER</w:t>
      </w:r>
      <w:r w:rsidR="009E382E" w:rsidRPr="006C7D41">
        <w:rPr>
          <w:rFonts w:ascii="Tahoma" w:hAnsi="Tahoma" w:cs="Tahoma"/>
          <w:b/>
          <w:bCs/>
          <w:i w:val="0"/>
          <w:iCs w:val="0"/>
          <w:kern w:val="28"/>
        </w:rPr>
        <w:t>IEUR</w:t>
      </w:r>
      <w:r w:rsidRPr="006C7D41">
        <w:rPr>
          <w:rFonts w:ascii="Tahoma" w:hAnsi="Tahoma" w:cs="Tahoma"/>
          <w:b/>
          <w:bCs/>
          <w:i w:val="0"/>
          <w:iCs w:val="0"/>
          <w:kern w:val="28"/>
        </w:rPr>
        <w:t xml:space="preserve"> DU SERVICE DE MEDECINE DE PREVENTION DU CDG74</w:t>
      </w:r>
    </w:p>
    <w:p w14:paraId="1C6E98E6" w14:textId="77777777" w:rsidR="00701CC1" w:rsidRPr="006C7D41" w:rsidRDefault="00701CC1" w:rsidP="00701CC1">
      <w:pPr>
        <w:pStyle w:val="Titre1"/>
      </w:pPr>
    </w:p>
    <w:p w14:paraId="59EC6F2B" w14:textId="77777777" w:rsidR="00701CC1" w:rsidRPr="006C7D41" w:rsidRDefault="00701CC1" w:rsidP="00701CC1">
      <w:pPr>
        <w:tabs>
          <w:tab w:val="left" w:pos="0"/>
        </w:tabs>
        <w:ind w:left="-567" w:right="-285"/>
        <w:jc w:val="both"/>
        <w:rPr>
          <w:rFonts w:ascii="Tahoma" w:hAnsi="Tahoma" w:cs="Tahoma"/>
        </w:rPr>
      </w:pPr>
      <w:r w:rsidRPr="006C7D41">
        <w:rPr>
          <w:rFonts w:ascii="Tahoma" w:hAnsi="Tahoma" w:cs="Tahoma"/>
        </w:rPr>
        <w:t>La collectivité approuve le règlement intérieur du service de médecine de prévention du CDG74 annexé à la présente convention et relatif aux modalités d’accomplissement des différentes obligations du service de médecine de prévention du CDG74. Le présent règlement fera l’objet d’une actualisation à l’occasion de toute modification règlementaire relative à la protection de la santé des travailleurs et aux missions des services de santé au travail. Il sera mis à disposition des collectivités adhérentes sur le site internet du CDG74.</w:t>
      </w:r>
    </w:p>
    <w:p w14:paraId="5E71A6A0" w14:textId="77777777" w:rsidR="00701CC1" w:rsidRPr="006C7D41" w:rsidRDefault="00701CC1" w:rsidP="00701CC1">
      <w:pPr>
        <w:pStyle w:val="Titre1"/>
      </w:pPr>
    </w:p>
    <w:p w14:paraId="49123871" w14:textId="77777777" w:rsidR="00701CC1" w:rsidRPr="006C7D41" w:rsidRDefault="00701CC1" w:rsidP="00701CC1">
      <w:pPr>
        <w:pStyle w:val="Titre9"/>
        <w:spacing w:line="276" w:lineRule="auto"/>
        <w:ind w:left="-567" w:right="-285"/>
        <w:jc w:val="both"/>
        <w:rPr>
          <w:rFonts w:ascii="Tahoma" w:hAnsi="Tahoma" w:cs="Tahoma"/>
          <w:b/>
          <w:bCs/>
          <w:i w:val="0"/>
          <w:iCs w:val="0"/>
          <w:kern w:val="28"/>
        </w:rPr>
      </w:pPr>
      <w:r w:rsidRPr="006C7D41">
        <w:rPr>
          <w:rFonts w:ascii="Tahoma" w:hAnsi="Tahoma" w:cs="Tahoma"/>
          <w:b/>
          <w:bCs/>
          <w:i w:val="0"/>
          <w:iCs w:val="0"/>
          <w:kern w:val="28"/>
        </w:rPr>
        <w:t>ARTICLE 4 – SECRET PROFESSIONNEL – DOSSIERS MEDICAUX – INFORMATIONS MEDICALES</w:t>
      </w:r>
    </w:p>
    <w:p w14:paraId="5B0C2B9A" w14:textId="77777777" w:rsidR="00701CC1" w:rsidRPr="006C7D41" w:rsidRDefault="00701CC1" w:rsidP="00701CC1">
      <w:pPr>
        <w:pStyle w:val="Titre1"/>
        <w:rPr>
          <w:kern w:val="28"/>
        </w:rPr>
      </w:pPr>
    </w:p>
    <w:p w14:paraId="5E994A2A" w14:textId="500E15D7" w:rsidR="00E467B2" w:rsidRPr="006C7D41" w:rsidRDefault="00701CC1" w:rsidP="00E467B2">
      <w:pPr>
        <w:ind w:left="-567" w:right="-285"/>
        <w:jc w:val="both"/>
        <w:rPr>
          <w:rFonts w:ascii="Tahoma" w:hAnsi="Tahoma" w:cs="Tahoma"/>
        </w:rPr>
      </w:pPr>
      <w:r w:rsidRPr="006C7D41">
        <w:rPr>
          <w:rFonts w:ascii="Tahoma" w:hAnsi="Tahoma" w:cs="Tahoma"/>
        </w:rPr>
        <w:t>Le médecin d</w:t>
      </w:r>
      <w:r w:rsidR="008C6407" w:rsidRPr="006C7D41">
        <w:rPr>
          <w:rFonts w:ascii="Tahoma" w:hAnsi="Tahoma" w:cs="Tahoma"/>
        </w:rPr>
        <w:t>u travail</w:t>
      </w:r>
      <w:r w:rsidRPr="006C7D41">
        <w:rPr>
          <w:rFonts w:ascii="Tahoma" w:hAnsi="Tahoma" w:cs="Tahoma"/>
        </w:rPr>
        <w:t xml:space="preserve"> est tenu au secret professionnel </w:t>
      </w:r>
      <w:r w:rsidR="00984C2C">
        <w:rPr>
          <w:rFonts w:ascii="Tahoma" w:hAnsi="Tahoma" w:cs="Tahoma"/>
        </w:rPr>
        <w:t xml:space="preserve">et médical </w:t>
      </w:r>
      <w:r w:rsidRPr="006C7D41">
        <w:rPr>
          <w:rFonts w:ascii="Tahoma" w:hAnsi="Tahoma" w:cs="Tahoma"/>
        </w:rPr>
        <w:t xml:space="preserve">: aucun membre de la collectivité n'a le droit de recevoir communication du dossier médical d’un quelconque agent de la collectivité. </w:t>
      </w:r>
      <w:r w:rsidR="00E467B2" w:rsidRPr="006C7D41">
        <w:rPr>
          <w:rFonts w:ascii="Tahoma" w:hAnsi="Tahoma" w:cs="Tahoma"/>
        </w:rPr>
        <w:t xml:space="preserve">Cette dernière obtiendra du médecin </w:t>
      </w:r>
      <w:r w:rsidR="009328B0" w:rsidRPr="006C7D41">
        <w:rPr>
          <w:rFonts w:ascii="Tahoma" w:hAnsi="Tahoma" w:cs="Tahoma"/>
        </w:rPr>
        <w:t>du travail</w:t>
      </w:r>
      <w:r w:rsidR="00E467B2" w:rsidRPr="006C7D41">
        <w:rPr>
          <w:rFonts w:ascii="Tahoma" w:hAnsi="Tahoma" w:cs="Tahoma"/>
        </w:rPr>
        <w:t xml:space="preserve"> ses conclusions relatives à l’observation de l’adéquation entre la santé des agents et les prérogatives de leurs missions professionnelles, nécessaires, selon la nature des décisions à prendre, pour assurer le maintien dans l’emploi de ses agents ou le cas échéant, leur reclassement ou les aménagements de postes nécessaires. La collectivité sera tenue d’adresser à ses agents une copie de ces conclusions faisant suite aux visites médicales.</w:t>
      </w:r>
    </w:p>
    <w:p w14:paraId="179FF1DA" w14:textId="0B4F94C8" w:rsidR="00C94809" w:rsidRPr="006C7D41" w:rsidRDefault="00701CC1" w:rsidP="00701CC1">
      <w:pPr>
        <w:ind w:left="-567" w:right="-285"/>
        <w:jc w:val="both"/>
        <w:rPr>
          <w:rFonts w:ascii="Tahoma" w:hAnsi="Tahoma" w:cs="Tahoma"/>
        </w:rPr>
      </w:pPr>
      <w:r w:rsidRPr="006C7D41">
        <w:rPr>
          <w:rFonts w:ascii="Tahoma" w:hAnsi="Tahoma" w:cs="Tahoma"/>
        </w:rPr>
        <w:t>Les dossiers médicaux constitués par le médecin d</w:t>
      </w:r>
      <w:r w:rsidR="008C6407" w:rsidRPr="006C7D41">
        <w:rPr>
          <w:rFonts w:ascii="Tahoma" w:hAnsi="Tahoma" w:cs="Tahoma"/>
        </w:rPr>
        <w:t>u travail</w:t>
      </w:r>
      <w:r w:rsidRPr="006C7D41">
        <w:rPr>
          <w:rFonts w:ascii="Tahoma" w:hAnsi="Tahoma" w:cs="Tahoma"/>
        </w:rPr>
        <w:t xml:space="preserve"> lors de la première visite et complétés à chaque examen ultérieur, sont conservés au CDG74 sauf disposition contraire définie selon un protocole adapté devant garantir une stricte confidentialité desdits dossiers. </w:t>
      </w:r>
      <w:r w:rsidR="00060F1F" w:rsidRPr="006C7D41">
        <w:rPr>
          <w:rFonts w:ascii="Tahoma" w:hAnsi="Tahoma" w:cs="Tahoma"/>
        </w:rPr>
        <w:t>Dans ce cas, la collectivité, et d’une manière générale, le CDG74 doivent en interdire l’accès à toute personne autre que le médecin du travail</w:t>
      </w:r>
      <w:r w:rsidR="00F3752A" w:rsidRPr="006C7D41">
        <w:rPr>
          <w:rFonts w:ascii="Tahoma" w:hAnsi="Tahoma" w:cs="Tahoma"/>
        </w:rPr>
        <w:t xml:space="preserve">, </w:t>
      </w:r>
      <w:r w:rsidR="00060F1F" w:rsidRPr="006C7D41">
        <w:rPr>
          <w:rFonts w:ascii="Tahoma" w:hAnsi="Tahoma" w:cs="Tahoma"/>
        </w:rPr>
        <w:t>l’infirmier en santé au travail</w:t>
      </w:r>
      <w:r w:rsidR="00F3752A" w:rsidRPr="006C7D41">
        <w:rPr>
          <w:rFonts w:ascii="Tahoma" w:hAnsi="Tahoma" w:cs="Tahoma"/>
        </w:rPr>
        <w:t xml:space="preserve"> ou</w:t>
      </w:r>
      <w:r w:rsidR="00060F1F" w:rsidRPr="006C7D41">
        <w:rPr>
          <w:rFonts w:ascii="Tahoma" w:hAnsi="Tahoma" w:cs="Tahoma"/>
        </w:rPr>
        <w:t xml:space="preserve"> l’assistante médicale sur délégation </w:t>
      </w:r>
      <w:r w:rsidR="00F3752A" w:rsidRPr="006C7D41">
        <w:rPr>
          <w:rFonts w:ascii="Tahoma" w:hAnsi="Tahoma" w:cs="Tahoma"/>
        </w:rPr>
        <w:t>du médecin.</w:t>
      </w:r>
      <w:r w:rsidRPr="006C7D41">
        <w:rPr>
          <w:rFonts w:ascii="Tahoma" w:hAnsi="Tahoma" w:cs="Tahoma"/>
        </w:rPr>
        <w:t xml:space="preserve"> Le transfert du dossier ne doit être effectif que si </w:t>
      </w:r>
      <w:r w:rsidR="00D468A7" w:rsidRPr="006C7D41">
        <w:rPr>
          <w:rFonts w:ascii="Tahoma" w:hAnsi="Tahoma" w:cs="Tahoma"/>
        </w:rPr>
        <w:t>l’agent</w:t>
      </w:r>
      <w:r w:rsidRPr="006C7D41">
        <w:rPr>
          <w:rFonts w:ascii="Tahoma" w:hAnsi="Tahoma" w:cs="Tahoma"/>
        </w:rPr>
        <w:t xml:space="preserve"> en fait la demande et ne peut s’effectuer que sur demande de médecin à médecin (art. R4412-56 du code du travail). </w:t>
      </w:r>
    </w:p>
    <w:p w14:paraId="5E13DA41" w14:textId="659A4A40" w:rsidR="00701CC1" w:rsidRPr="006C7D41" w:rsidRDefault="00701CC1" w:rsidP="00701CC1">
      <w:pPr>
        <w:ind w:left="-567" w:right="-285"/>
        <w:jc w:val="both"/>
        <w:rPr>
          <w:rFonts w:ascii="Tahoma" w:hAnsi="Tahoma" w:cs="Tahoma"/>
        </w:rPr>
      </w:pPr>
      <w:r w:rsidRPr="006C7D41">
        <w:rPr>
          <w:rFonts w:ascii="Tahoma" w:hAnsi="Tahoma" w:cs="Tahoma"/>
        </w:rPr>
        <w:t xml:space="preserve">Les bénéficiaires de cette communication demeurent liés par le secret professionnel en ce qui concerne toutes les indications portées sur le dossier qui ne sont pas relatives à une affection professionnelle à déclaration obligatoire. La collectivité signataire reconnaît qu’en cas de violation du secret médical concernant les dossiers médicaux, la responsabilité civile et pénale des auteurs de cette violation peut être engagée, en vertu de </w:t>
      </w:r>
      <w:r w:rsidR="00E467B2" w:rsidRPr="006C7D41">
        <w:rPr>
          <w:rFonts w:ascii="Tahoma" w:hAnsi="Tahoma" w:cs="Tahoma"/>
        </w:rPr>
        <w:t xml:space="preserve">l’article 1240 du code civil et de </w:t>
      </w:r>
      <w:r w:rsidRPr="006C7D41">
        <w:rPr>
          <w:rFonts w:ascii="Tahoma" w:hAnsi="Tahoma" w:cs="Tahoma"/>
        </w:rPr>
        <w:t>l'article 226-13 du Code pénal.</w:t>
      </w:r>
    </w:p>
    <w:p w14:paraId="4992F02F" w14:textId="57C790DD" w:rsidR="00D92C5B" w:rsidRPr="006C7D41" w:rsidRDefault="00D92C5B" w:rsidP="00701CC1">
      <w:pPr>
        <w:ind w:left="-567" w:right="-285"/>
        <w:jc w:val="both"/>
        <w:rPr>
          <w:rFonts w:ascii="Tahoma" w:hAnsi="Tahoma" w:cs="Tahoma"/>
        </w:rPr>
      </w:pPr>
    </w:p>
    <w:p w14:paraId="1E0D6007" w14:textId="77777777" w:rsidR="00D92C5B" w:rsidRPr="006C7D41" w:rsidRDefault="00D92C5B" w:rsidP="00701CC1">
      <w:pPr>
        <w:ind w:left="-567" w:right="-285"/>
        <w:jc w:val="both"/>
        <w:rPr>
          <w:rFonts w:ascii="Tahoma" w:hAnsi="Tahoma" w:cs="Tahoma"/>
        </w:rPr>
      </w:pPr>
    </w:p>
    <w:tbl>
      <w:tblPr>
        <w:tblStyle w:val="Grilledutableau"/>
        <w:tblW w:w="0" w:type="auto"/>
        <w:tblInd w:w="137" w:type="dxa"/>
        <w:tblLook w:val="04A0" w:firstRow="1" w:lastRow="0" w:firstColumn="1" w:lastColumn="0" w:noHBand="0" w:noVBand="1"/>
      </w:tblPr>
      <w:tblGrid>
        <w:gridCol w:w="9072"/>
      </w:tblGrid>
      <w:tr w:rsidR="00C94809" w:rsidRPr="006C7D41" w14:paraId="684A39C9" w14:textId="77777777" w:rsidTr="00E873C9">
        <w:tc>
          <w:tcPr>
            <w:tcW w:w="9072" w:type="dxa"/>
          </w:tcPr>
          <w:p w14:paraId="59C2F771" w14:textId="2B7D5E7B" w:rsidR="00C94809" w:rsidRPr="006C7D41" w:rsidRDefault="00C94809" w:rsidP="00C94809">
            <w:pPr>
              <w:pStyle w:val="Corpsdetexte"/>
              <w:spacing w:line="276" w:lineRule="auto"/>
              <w:ind w:right="-285"/>
              <w:jc w:val="center"/>
              <w:rPr>
                <w:rFonts w:ascii="Tahoma" w:hAnsi="Tahoma" w:cs="Tahoma"/>
                <w:b/>
                <w:bCs/>
                <w:kern w:val="28"/>
                <w:sz w:val="32"/>
                <w:szCs w:val="32"/>
              </w:rPr>
            </w:pPr>
            <w:r w:rsidRPr="006C7D41">
              <w:rPr>
                <w:rFonts w:ascii="Tahoma" w:hAnsi="Tahoma" w:cs="Tahoma"/>
                <w:b/>
                <w:bCs/>
                <w:kern w:val="28"/>
                <w:sz w:val="32"/>
                <w:szCs w:val="32"/>
              </w:rPr>
              <w:t>CHAPITRE II</w:t>
            </w:r>
          </w:p>
          <w:p w14:paraId="7B3A7806" w14:textId="22D4D6DA" w:rsidR="00C94809" w:rsidRPr="006C7D41" w:rsidRDefault="00C94809" w:rsidP="00C94809">
            <w:pPr>
              <w:ind w:left="-567" w:right="-285"/>
              <w:jc w:val="center"/>
              <w:rPr>
                <w:rFonts w:ascii="Tahoma" w:hAnsi="Tahoma" w:cs="Tahoma"/>
              </w:rPr>
            </w:pPr>
            <w:r w:rsidRPr="006C7D41">
              <w:rPr>
                <w:rFonts w:ascii="Tahoma" w:hAnsi="Tahoma" w:cs="Tahoma"/>
                <w:b/>
                <w:bCs/>
                <w:sz w:val="32"/>
                <w:szCs w:val="32"/>
              </w:rPr>
              <w:t xml:space="preserve">PSYCHOLOGIE DU TRAVAIL </w:t>
            </w:r>
          </w:p>
          <w:p w14:paraId="2C8E406C" w14:textId="0D1B6AE7" w:rsidR="00C94809" w:rsidRPr="006C7D41" w:rsidRDefault="00C94809" w:rsidP="00701CC1">
            <w:pPr>
              <w:ind w:right="-285"/>
              <w:jc w:val="both"/>
              <w:rPr>
                <w:rFonts w:ascii="Tahoma" w:hAnsi="Tahoma" w:cs="Tahoma"/>
              </w:rPr>
            </w:pPr>
          </w:p>
        </w:tc>
      </w:tr>
    </w:tbl>
    <w:p w14:paraId="6D9F1A99" w14:textId="0229BC0C" w:rsidR="00C94809" w:rsidRPr="006C7D41" w:rsidRDefault="00C94809" w:rsidP="00701CC1">
      <w:pPr>
        <w:ind w:left="-567" w:right="-285"/>
        <w:jc w:val="both"/>
        <w:rPr>
          <w:rFonts w:ascii="Tahoma" w:hAnsi="Tahoma" w:cs="Tahoma"/>
        </w:rPr>
      </w:pPr>
    </w:p>
    <w:p w14:paraId="245D136F" w14:textId="77777777" w:rsidR="00A767C3" w:rsidRPr="00A767C3" w:rsidRDefault="00A767C3" w:rsidP="00A767C3">
      <w:pPr>
        <w:ind w:left="-567" w:right="-285"/>
        <w:jc w:val="both"/>
        <w:rPr>
          <w:rFonts w:ascii="Tahoma" w:hAnsi="Tahoma" w:cs="Tahoma"/>
          <w:b/>
          <w:bCs/>
        </w:rPr>
      </w:pPr>
      <w:r w:rsidRPr="00A767C3">
        <w:rPr>
          <w:rFonts w:ascii="Tahoma" w:hAnsi="Tahoma" w:cs="Tahoma"/>
          <w:b/>
          <w:bCs/>
        </w:rPr>
        <w:t>ARTICLE 5 – ROLE ET CADRE D’INTERVENTION DE LA PSYCHOLOGIE DU TRAVAIL</w:t>
      </w:r>
    </w:p>
    <w:p w14:paraId="21BF4E7C" w14:textId="77777777" w:rsidR="00A767C3" w:rsidRPr="00A767C3" w:rsidRDefault="00A767C3" w:rsidP="00A767C3">
      <w:pPr>
        <w:ind w:left="-567" w:right="-285"/>
        <w:jc w:val="both"/>
        <w:rPr>
          <w:rFonts w:ascii="Tahoma" w:hAnsi="Tahoma" w:cs="Tahoma"/>
        </w:rPr>
      </w:pPr>
      <w:r w:rsidRPr="00A767C3">
        <w:rPr>
          <w:rFonts w:ascii="Tahoma" w:hAnsi="Tahoma" w:cs="Tahoma"/>
        </w:rPr>
        <w:t xml:space="preserve">Le service de psychologie du travail du CDG74 contribue au soutien des collectivités et de leurs agents en leur apportant son aide au diagnostic, à la compréhension et à la résolution de situations problématiques et/ou complexes en lien avec le milieu professionnel. </w:t>
      </w:r>
    </w:p>
    <w:p w14:paraId="4332B7A0" w14:textId="77777777" w:rsidR="00A767C3" w:rsidRPr="00A767C3" w:rsidRDefault="00A767C3" w:rsidP="00A767C3">
      <w:pPr>
        <w:ind w:left="-567" w:right="-285"/>
        <w:jc w:val="both"/>
        <w:rPr>
          <w:rFonts w:ascii="Tahoma" w:hAnsi="Tahoma" w:cs="Tahoma"/>
        </w:rPr>
      </w:pPr>
      <w:r w:rsidRPr="00A767C3">
        <w:rPr>
          <w:rFonts w:ascii="Tahoma" w:hAnsi="Tahoma" w:cs="Tahoma"/>
        </w:rPr>
        <w:t>Il analyse et appréhende les relations entre l’individu et son système organisationnel (son activité et son environnement de travail), à des fins exclusives de prévention.</w:t>
      </w:r>
    </w:p>
    <w:p w14:paraId="0BBB4108" w14:textId="77777777" w:rsidR="00A767C3" w:rsidRPr="00A767C3" w:rsidRDefault="00A767C3" w:rsidP="00A767C3">
      <w:pPr>
        <w:ind w:left="-567" w:right="-285"/>
        <w:jc w:val="both"/>
        <w:rPr>
          <w:rFonts w:ascii="Tahoma" w:hAnsi="Tahoma" w:cs="Tahoma"/>
        </w:rPr>
      </w:pPr>
      <w:r w:rsidRPr="00A767C3">
        <w:rPr>
          <w:rFonts w:ascii="Tahoma" w:hAnsi="Tahoma" w:cs="Tahoma"/>
        </w:rPr>
        <w:lastRenderedPageBreak/>
        <w:t>Il peut être amené, dans le cadre de ses missions, à intervenir dans un contexte parfois compliqué de tensions et de souffrance au travail (stress, violences internes et/ou externes, épuisement, conflits, conduites addictives, accidents graves voire mortels …).</w:t>
      </w:r>
    </w:p>
    <w:p w14:paraId="29BA8375" w14:textId="77777777" w:rsidR="00A767C3" w:rsidRPr="00A767C3" w:rsidRDefault="00A767C3" w:rsidP="00A767C3">
      <w:pPr>
        <w:ind w:left="-567" w:right="-285"/>
        <w:jc w:val="both"/>
        <w:rPr>
          <w:rFonts w:ascii="Tahoma" w:hAnsi="Tahoma" w:cs="Tahoma"/>
        </w:rPr>
      </w:pPr>
      <w:r w:rsidRPr="00A767C3">
        <w:rPr>
          <w:rFonts w:ascii="Tahoma" w:hAnsi="Tahoma" w:cs="Tahoma"/>
        </w:rPr>
        <w:t xml:space="preserve">Le service de psychologie au travail fait partie intégrante de l’équipe pluridisciplinaire de santé au travail du CDG74. Il travaille ainsi de concert avec l’ensemble des acteurs de la santé au travail, tant internes qu’externes, afin de prévenir et d’agir sur les risques psychosociaux ; il bénéficie ainsi de l’apport d’une réflexion transverse sur l’ensemble des champs de la santé, du handicap, de la sécurité au travail, et des organisations de travail, chaque professionnel restant soumis au respect de ses règles professionnelles sur le champ de la confidentialité. </w:t>
      </w:r>
    </w:p>
    <w:p w14:paraId="7351F824" w14:textId="77777777" w:rsidR="00A767C3" w:rsidRPr="00A767C3" w:rsidRDefault="00A767C3" w:rsidP="00A767C3">
      <w:pPr>
        <w:ind w:left="-567" w:right="-285"/>
        <w:jc w:val="both"/>
        <w:rPr>
          <w:rFonts w:ascii="Tahoma" w:hAnsi="Tahoma" w:cs="Tahoma"/>
        </w:rPr>
      </w:pPr>
      <w:r w:rsidRPr="00A767C3">
        <w:rPr>
          <w:rFonts w:ascii="Tahoma" w:hAnsi="Tahoma" w:cs="Tahoma"/>
        </w:rPr>
        <w:t>Son action s’inscrit dans un code de déontologie fixant une ligne de conduite éthique circonscrivant son action. Pour l’ensemble de ses missions et interventions, le service de psychologie du travail est tenu au secret professionnel, et intervient en toute indépendance technique (tant dans sa méthodologie que dans ses conclusions) avec le consentement préalable, libre et éclairé de l’ensemble des personnes concernées.</w:t>
      </w:r>
    </w:p>
    <w:p w14:paraId="2AA978B6" w14:textId="77777777" w:rsidR="00A767C3" w:rsidRPr="00A767C3" w:rsidRDefault="00A767C3" w:rsidP="00A767C3">
      <w:pPr>
        <w:spacing w:after="0" w:line="240" w:lineRule="auto"/>
        <w:ind w:left="-567" w:right="-285"/>
        <w:jc w:val="both"/>
        <w:rPr>
          <w:rFonts w:ascii="Tahoma" w:hAnsi="Tahoma" w:cs="Tahoma"/>
        </w:rPr>
      </w:pPr>
      <w:r w:rsidRPr="00A767C3">
        <w:rPr>
          <w:rFonts w:ascii="Tahoma" w:hAnsi="Tahoma" w:cs="Tahoma"/>
        </w:rPr>
        <w:t>Dans le cadre de la présente convention, le service de psychologie du travail intervient sur demande de la collectivité territoriale et/ou sur proposition du CDG74, sur les champs d’action définis aux articles 6 et 7 de la présente convention, lesquels constituent respectivement les prestations de base et les prestations complémentaires du service.</w:t>
      </w:r>
    </w:p>
    <w:p w14:paraId="4288ACDE" w14:textId="77777777" w:rsidR="00A767C3" w:rsidRPr="00A767C3" w:rsidRDefault="00A767C3" w:rsidP="00A767C3">
      <w:pPr>
        <w:spacing w:after="0" w:line="240" w:lineRule="auto"/>
        <w:ind w:left="-567" w:right="-285"/>
        <w:jc w:val="both"/>
        <w:rPr>
          <w:rFonts w:ascii="Tahoma" w:hAnsi="Tahoma" w:cs="Tahoma"/>
        </w:rPr>
      </w:pPr>
    </w:p>
    <w:p w14:paraId="105C96D2" w14:textId="77777777" w:rsidR="00A767C3" w:rsidRPr="00A767C3" w:rsidRDefault="00A767C3" w:rsidP="00A767C3">
      <w:pPr>
        <w:spacing w:after="0" w:line="240" w:lineRule="auto"/>
        <w:ind w:left="-567" w:right="-285"/>
        <w:jc w:val="both"/>
        <w:rPr>
          <w:rFonts w:ascii="Tahoma" w:hAnsi="Tahoma" w:cs="Tahoma"/>
        </w:rPr>
      </w:pPr>
    </w:p>
    <w:p w14:paraId="4B12A56B" w14:textId="77777777" w:rsidR="00A767C3" w:rsidRPr="00A767C3" w:rsidRDefault="00A767C3" w:rsidP="00A767C3">
      <w:pPr>
        <w:spacing w:after="0" w:line="240" w:lineRule="auto"/>
        <w:ind w:left="-567" w:right="-285"/>
        <w:jc w:val="both"/>
        <w:rPr>
          <w:rFonts w:ascii="Tahoma" w:hAnsi="Tahoma" w:cs="Tahoma"/>
          <w:b/>
          <w:bCs/>
        </w:rPr>
      </w:pPr>
      <w:r w:rsidRPr="00A767C3">
        <w:rPr>
          <w:rFonts w:ascii="Tahoma" w:hAnsi="Tahoma" w:cs="Tahoma"/>
          <w:b/>
          <w:bCs/>
        </w:rPr>
        <w:t>ARTICLE 6 – PRESTATIONS DE BASE EN PSYCHOLOGIE DU TRAVAIL</w:t>
      </w:r>
    </w:p>
    <w:p w14:paraId="2560DD61" w14:textId="77777777" w:rsidR="00A767C3" w:rsidRPr="00A767C3" w:rsidRDefault="00A767C3" w:rsidP="00A767C3">
      <w:pPr>
        <w:spacing w:after="0" w:line="240" w:lineRule="auto"/>
        <w:ind w:left="-567" w:right="-285"/>
        <w:jc w:val="both"/>
        <w:rPr>
          <w:rFonts w:ascii="Tahoma" w:hAnsi="Tahoma" w:cs="Tahoma"/>
        </w:rPr>
      </w:pPr>
    </w:p>
    <w:p w14:paraId="10198E1C" w14:textId="77777777" w:rsidR="00A767C3" w:rsidRPr="00A767C3" w:rsidRDefault="00A767C3" w:rsidP="00A767C3">
      <w:pPr>
        <w:spacing w:after="0" w:line="240" w:lineRule="auto"/>
        <w:ind w:left="-567" w:right="-285"/>
        <w:jc w:val="both"/>
        <w:rPr>
          <w:rFonts w:ascii="Tahoma" w:hAnsi="Tahoma" w:cs="Tahoma"/>
        </w:rPr>
      </w:pPr>
      <w:r w:rsidRPr="00A767C3">
        <w:rPr>
          <w:rFonts w:ascii="Tahoma" w:hAnsi="Tahoma" w:cs="Tahoma"/>
        </w:rPr>
        <w:t>Les prestations de base constituent le socle incompressible de la mission en psychologie du travail que le CDG74 s’engage à mettre en œuvre au bénéfice des collectivités et établissements publics adhérents à la présente convention.</w:t>
      </w:r>
    </w:p>
    <w:p w14:paraId="3F6D80AB" w14:textId="77777777" w:rsidR="00A767C3" w:rsidRPr="00A767C3" w:rsidRDefault="00A767C3" w:rsidP="00A767C3">
      <w:pPr>
        <w:spacing w:after="0" w:line="240" w:lineRule="auto"/>
        <w:ind w:left="-567" w:right="-285"/>
        <w:jc w:val="both"/>
        <w:rPr>
          <w:rFonts w:ascii="Tahoma" w:hAnsi="Tahoma" w:cs="Tahoma"/>
        </w:rPr>
      </w:pPr>
    </w:p>
    <w:p w14:paraId="66EDF84F" w14:textId="77777777" w:rsidR="00A767C3" w:rsidRPr="00A767C3" w:rsidRDefault="00A767C3" w:rsidP="00A767C3">
      <w:pPr>
        <w:spacing w:after="0" w:line="240" w:lineRule="auto"/>
        <w:ind w:left="-567" w:right="-285"/>
        <w:jc w:val="both"/>
        <w:rPr>
          <w:rFonts w:ascii="Tahoma" w:hAnsi="Tahoma" w:cs="Tahoma"/>
        </w:rPr>
      </w:pPr>
      <w:r w:rsidRPr="00A767C3">
        <w:rPr>
          <w:rFonts w:ascii="Tahoma" w:hAnsi="Tahoma" w:cs="Tahoma"/>
        </w:rPr>
        <w:t>Elles sont les suivantes :</w:t>
      </w:r>
    </w:p>
    <w:p w14:paraId="525BE6E2" w14:textId="77777777" w:rsidR="00A767C3" w:rsidRPr="00A767C3" w:rsidRDefault="00A767C3" w:rsidP="00A767C3">
      <w:pPr>
        <w:spacing w:after="0" w:line="240" w:lineRule="auto"/>
        <w:ind w:left="-567" w:right="-285"/>
        <w:jc w:val="both"/>
        <w:rPr>
          <w:rFonts w:ascii="Tahoma" w:hAnsi="Tahoma" w:cs="Tahoma"/>
        </w:rPr>
      </w:pPr>
    </w:p>
    <w:p w14:paraId="2AB5536E" w14:textId="77777777" w:rsidR="00A767C3" w:rsidRPr="00A767C3" w:rsidRDefault="00A767C3" w:rsidP="00A767C3">
      <w:pPr>
        <w:spacing w:after="0" w:line="240" w:lineRule="auto"/>
        <w:ind w:left="-567" w:right="-285"/>
        <w:jc w:val="both"/>
        <w:rPr>
          <w:rFonts w:ascii="Tahoma" w:hAnsi="Tahoma" w:cs="Tahoma"/>
          <w:b/>
          <w:bCs/>
        </w:rPr>
      </w:pPr>
      <w:r w:rsidRPr="00A767C3">
        <w:rPr>
          <w:rFonts w:ascii="Tahoma" w:hAnsi="Tahoma" w:cs="Tahoma"/>
          <w:b/>
          <w:bCs/>
        </w:rPr>
        <w:t>6.1</w:t>
      </w:r>
      <w:r w:rsidRPr="00A767C3">
        <w:rPr>
          <w:rFonts w:ascii="Tahoma" w:hAnsi="Tahoma" w:cs="Tahoma"/>
          <w:b/>
          <w:bCs/>
        </w:rPr>
        <w:tab/>
        <w:t>les consultations individuelles en psychologie du travail</w:t>
      </w:r>
    </w:p>
    <w:p w14:paraId="094E68F3" w14:textId="77777777" w:rsidR="00A767C3" w:rsidRPr="00A767C3" w:rsidRDefault="00A767C3" w:rsidP="00A767C3">
      <w:pPr>
        <w:spacing w:after="0" w:line="240" w:lineRule="auto"/>
        <w:ind w:left="-567" w:right="-285"/>
        <w:jc w:val="both"/>
        <w:rPr>
          <w:rFonts w:ascii="Tahoma" w:hAnsi="Tahoma" w:cs="Tahoma"/>
        </w:rPr>
      </w:pPr>
    </w:p>
    <w:p w14:paraId="201CD86B" w14:textId="77777777" w:rsidR="00A767C3" w:rsidRPr="00A767C3" w:rsidRDefault="00A767C3" w:rsidP="00A767C3">
      <w:pPr>
        <w:spacing w:after="0" w:line="240" w:lineRule="auto"/>
        <w:ind w:left="-567" w:right="-283"/>
        <w:jc w:val="both"/>
        <w:rPr>
          <w:rFonts w:ascii="Tahoma" w:hAnsi="Tahoma" w:cs="Tahoma"/>
        </w:rPr>
      </w:pPr>
      <w:r w:rsidRPr="00A767C3">
        <w:rPr>
          <w:rFonts w:ascii="Tahoma" w:hAnsi="Tahoma" w:cs="Tahoma"/>
        </w:rPr>
        <w:t>Cette activité vise :</w:t>
      </w:r>
    </w:p>
    <w:p w14:paraId="0DA745CF" w14:textId="77777777" w:rsidR="00A767C3" w:rsidRPr="00A767C3" w:rsidRDefault="00A767C3" w:rsidP="00A767C3">
      <w:pPr>
        <w:spacing w:after="0" w:line="240" w:lineRule="auto"/>
        <w:ind w:left="-567" w:right="-283"/>
        <w:jc w:val="both"/>
        <w:rPr>
          <w:rFonts w:ascii="Tahoma" w:hAnsi="Tahoma" w:cs="Tahoma"/>
        </w:rPr>
      </w:pPr>
    </w:p>
    <w:p w14:paraId="652DCDDE" w14:textId="77777777" w:rsidR="00A767C3" w:rsidRPr="00A767C3" w:rsidRDefault="00A767C3" w:rsidP="00A767C3">
      <w:pPr>
        <w:numPr>
          <w:ilvl w:val="0"/>
          <w:numId w:val="18"/>
        </w:numPr>
        <w:spacing w:after="0" w:line="240" w:lineRule="auto"/>
        <w:ind w:right="-283"/>
        <w:contextualSpacing/>
        <w:jc w:val="both"/>
        <w:rPr>
          <w:rFonts w:ascii="Tahoma" w:eastAsia="Times New Roman" w:hAnsi="Tahoma" w:cs="Tahoma"/>
        </w:rPr>
      </w:pPr>
      <w:proofErr w:type="gramStart"/>
      <w:r w:rsidRPr="00A767C3">
        <w:rPr>
          <w:rFonts w:ascii="Tahoma" w:eastAsia="Times New Roman" w:hAnsi="Tahoma" w:cs="Tahoma"/>
        </w:rPr>
        <w:t>à</w:t>
      </w:r>
      <w:proofErr w:type="gramEnd"/>
      <w:r w:rsidRPr="00A767C3">
        <w:rPr>
          <w:rFonts w:ascii="Tahoma" w:eastAsia="Times New Roman" w:hAnsi="Tahoma" w:cs="Tahoma"/>
        </w:rPr>
        <w:t xml:space="preserve"> apporter une réponse de proximité à des agents pouvant se trouver en difficulté d’ordre psychologique en lien avec le travail, sur orientation et après évaluation médicale préalable par le médecin du travail ou l’infirmier de santé au travail. </w:t>
      </w:r>
    </w:p>
    <w:p w14:paraId="293FBC47" w14:textId="77777777" w:rsidR="00A767C3" w:rsidRPr="00A767C3" w:rsidRDefault="00A767C3" w:rsidP="00A767C3">
      <w:pPr>
        <w:numPr>
          <w:ilvl w:val="0"/>
          <w:numId w:val="18"/>
        </w:numPr>
        <w:spacing w:after="0" w:line="240" w:lineRule="auto"/>
        <w:ind w:right="-283"/>
        <w:contextualSpacing/>
        <w:jc w:val="both"/>
        <w:rPr>
          <w:rFonts w:ascii="Tahoma" w:eastAsia="Times New Roman" w:hAnsi="Tahoma" w:cs="Tahoma"/>
        </w:rPr>
      </w:pPr>
      <w:proofErr w:type="gramStart"/>
      <w:r w:rsidRPr="00A767C3">
        <w:rPr>
          <w:rFonts w:ascii="Tahoma" w:eastAsia="Times New Roman" w:hAnsi="Tahoma" w:cs="Tahoma"/>
        </w:rPr>
        <w:t>à</w:t>
      </w:r>
      <w:proofErr w:type="gramEnd"/>
      <w:r w:rsidRPr="00A767C3">
        <w:rPr>
          <w:rFonts w:ascii="Tahoma" w:eastAsia="Times New Roman" w:hAnsi="Tahoma" w:cs="Tahoma"/>
        </w:rPr>
        <w:t xml:space="preserve"> mieux interfacer l’action du psychologue du travail et du service de médecine préventive, mais aussi d’autres intervenants du CDG74</w:t>
      </w:r>
    </w:p>
    <w:p w14:paraId="0D26C896" w14:textId="77777777" w:rsidR="00A767C3" w:rsidRPr="00A767C3" w:rsidRDefault="00A767C3" w:rsidP="00A767C3">
      <w:pPr>
        <w:numPr>
          <w:ilvl w:val="0"/>
          <w:numId w:val="18"/>
        </w:numPr>
        <w:spacing w:after="0" w:line="240" w:lineRule="auto"/>
        <w:ind w:right="-283"/>
        <w:contextualSpacing/>
        <w:jc w:val="both"/>
        <w:rPr>
          <w:rFonts w:ascii="Tahoma" w:eastAsia="Times New Roman" w:hAnsi="Tahoma" w:cs="Tahoma"/>
        </w:rPr>
      </w:pPr>
      <w:proofErr w:type="gramStart"/>
      <w:r w:rsidRPr="00A767C3">
        <w:rPr>
          <w:rFonts w:ascii="Tahoma" w:eastAsia="Times New Roman" w:hAnsi="Tahoma" w:cs="Tahoma"/>
        </w:rPr>
        <w:t>à</w:t>
      </w:r>
      <w:proofErr w:type="gramEnd"/>
      <w:r w:rsidRPr="00A767C3">
        <w:rPr>
          <w:rFonts w:ascii="Tahoma" w:eastAsia="Times New Roman" w:hAnsi="Tahoma" w:cs="Tahoma"/>
        </w:rPr>
        <w:t xml:space="preserve"> alerter autant que de besoin les collectivités sur des situations individuelles et/ou collectives problématiques ou susceptibles de le devenir</w:t>
      </w:r>
    </w:p>
    <w:p w14:paraId="23E9DF56" w14:textId="77777777" w:rsidR="00A767C3" w:rsidRPr="00A767C3" w:rsidRDefault="00A767C3" w:rsidP="00A767C3">
      <w:pPr>
        <w:numPr>
          <w:ilvl w:val="0"/>
          <w:numId w:val="18"/>
        </w:numPr>
        <w:spacing w:after="0" w:line="240" w:lineRule="auto"/>
        <w:ind w:right="-283"/>
        <w:contextualSpacing/>
        <w:jc w:val="both"/>
        <w:rPr>
          <w:rFonts w:ascii="Tahoma" w:eastAsia="Times New Roman" w:hAnsi="Tahoma" w:cs="Tahoma"/>
        </w:rPr>
      </w:pPr>
      <w:proofErr w:type="gramStart"/>
      <w:r w:rsidRPr="00A767C3">
        <w:rPr>
          <w:rFonts w:ascii="Tahoma" w:eastAsia="Times New Roman" w:hAnsi="Tahoma" w:cs="Tahoma"/>
        </w:rPr>
        <w:t>à</w:t>
      </w:r>
      <w:proofErr w:type="gramEnd"/>
      <w:r w:rsidRPr="00A767C3">
        <w:rPr>
          <w:rFonts w:ascii="Tahoma" w:eastAsia="Times New Roman" w:hAnsi="Tahoma" w:cs="Tahoma"/>
        </w:rPr>
        <w:t xml:space="preserve"> permettre l’accès au service de psychologie du travail dans l’objectif de prévenir les situations pouvant relever des RPS</w:t>
      </w:r>
    </w:p>
    <w:p w14:paraId="5E29AC99" w14:textId="77777777" w:rsidR="00A767C3" w:rsidRPr="00A767C3" w:rsidRDefault="00A767C3" w:rsidP="00A767C3">
      <w:pPr>
        <w:spacing w:after="0" w:line="240" w:lineRule="auto"/>
        <w:ind w:left="-567" w:right="-283"/>
        <w:jc w:val="both"/>
        <w:rPr>
          <w:rFonts w:ascii="Tahoma" w:eastAsiaTheme="minorHAnsi" w:hAnsi="Tahoma" w:cs="Tahoma"/>
        </w:rPr>
      </w:pPr>
      <w:r w:rsidRPr="00A767C3">
        <w:rPr>
          <w:rFonts w:ascii="Tahoma" w:hAnsi="Tahoma" w:cs="Tahoma"/>
        </w:rPr>
        <w:t> </w:t>
      </w:r>
    </w:p>
    <w:p w14:paraId="7FCF58EC" w14:textId="77777777" w:rsidR="00A767C3" w:rsidRPr="00A767C3" w:rsidRDefault="00A767C3" w:rsidP="00A767C3">
      <w:pPr>
        <w:spacing w:after="0" w:line="240" w:lineRule="auto"/>
        <w:ind w:left="-567" w:right="-283"/>
        <w:jc w:val="both"/>
        <w:rPr>
          <w:rFonts w:ascii="Tahoma" w:hAnsi="Tahoma" w:cs="Tahoma"/>
        </w:rPr>
      </w:pPr>
      <w:r w:rsidRPr="00A767C3">
        <w:rPr>
          <w:rFonts w:ascii="Tahoma" w:hAnsi="Tahoma" w:cs="Tahoma"/>
        </w:rPr>
        <w:t xml:space="preserve">Les permanences pourront à la fois s’entendre de rendez-vous en présentiel, ou de téléconsultations, en considération des besoins et/ou de l’éloignement des agents concernés, et de leur capacité à disposer accéder à des moyens de communication distanciels/numériques et des contraintes de service ou de déplacement. </w:t>
      </w:r>
    </w:p>
    <w:p w14:paraId="509352CA" w14:textId="77777777" w:rsidR="00A767C3" w:rsidRPr="00A767C3" w:rsidRDefault="00A767C3" w:rsidP="00A767C3">
      <w:pPr>
        <w:spacing w:after="0" w:line="240" w:lineRule="auto"/>
        <w:ind w:left="-567" w:right="-283"/>
        <w:jc w:val="both"/>
        <w:rPr>
          <w:rFonts w:ascii="Tahoma" w:hAnsi="Tahoma" w:cs="Tahoma"/>
        </w:rPr>
      </w:pPr>
    </w:p>
    <w:p w14:paraId="3EDBEF5E" w14:textId="77777777" w:rsidR="00A767C3" w:rsidRPr="00A767C3" w:rsidRDefault="00A767C3" w:rsidP="00A767C3">
      <w:pPr>
        <w:spacing w:after="0" w:line="240" w:lineRule="auto"/>
        <w:ind w:left="-567" w:right="-283"/>
        <w:jc w:val="both"/>
        <w:rPr>
          <w:rFonts w:ascii="Tahoma" w:hAnsi="Tahoma" w:cs="Tahoma"/>
        </w:rPr>
      </w:pPr>
      <w:r w:rsidRPr="00A767C3">
        <w:rPr>
          <w:rFonts w:ascii="Tahoma" w:hAnsi="Tahoma" w:cs="Tahoma"/>
        </w:rPr>
        <w:t>Afin d’en faciliter l’accès, Le contenu des échanges est couvert par le secret professionnel. Les consultations en psychologie du travail donneront lieu à un partage d’informations entre le médecin du travail et le ou la psychologue du travail, dans la limite de la transmission des seules informations nécessaires au suivi commun du dossier et après information éclairée de l’agent afin d’assurer une parfaite traçabilité de l’accompagnement réalisé, et de favoriser l’action pluridisciplinaire du service ainsi que le suivi du parcours de santé au travail de l’agent.</w:t>
      </w:r>
    </w:p>
    <w:p w14:paraId="167AB6C7" w14:textId="77777777" w:rsidR="00A767C3" w:rsidRPr="00A767C3" w:rsidRDefault="00A767C3" w:rsidP="00A767C3">
      <w:pPr>
        <w:spacing w:after="0" w:line="240" w:lineRule="auto"/>
        <w:ind w:left="-567" w:right="-283"/>
        <w:jc w:val="both"/>
        <w:rPr>
          <w:rFonts w:ascii="Tahoma" w:hAnsi="Tahoma" w:cs="Tahoma"/>
        </w:rPr>
      </w:pPr>
    </w:p>
    <w:p w14:paraId="7CC2AAA9" w14:textId="77777777" w:rsidR="00A767C3" w:rsidRPr="00A767C3" w:rsidRDefault="00A767C3" w:rsidP="00A767C3">
      <w:pPr>
        <w:spacing w:after="0" w:line="240" w:lineRule="auto"/>
        <w:ind w:left="-567" w:right="-283"/>
        <w:jc w:val="both"/>
        <w:rPr>
          <w:rFonts w:ascii="Tahoma" w:hAnsi="Tahoma" w:cs="Tahoma"/>
        </w:rPr>
      </w:pPr>
      <w:r w:rsidRPr="00A767C3">
        <w:rPr>
          <w:rFonts w:ascii="Tahoma" w:hAnsi="Tahoma" w:cs="Tahoma"/>
        </w:rPr>
        <w:t> </w:t>
      </w:r>
    </w:p>
    <w:p w14:paraId="531A0257" w14:textId="77777777" w:rsidR="00A767C3" w:rsidRPr="00A767C3" w:rsidRDefault="00A767C3" w:rsidP="00A767C3">
      <w:pPr>
        <w:spacing w:after="0" w:line="240" w:lineRule="auto"/>
        <w:ind w:left="-567" w:right="-283"/>
        <w:jc w:val="both"/>
        <w:rPr>
          <w:rFonts w:ascii="Tahoma" w:hAnsi="Tahoma" w:cs="Tahoma"/>
        </w:rPr>
      </w:pPr>
      <w:r w:rsidRPr="00A767C3">
        <w:rPr>
          <w:rFonts w:ascii="Tahoma" w:hAnsi="Tahoma" w:cs="Tahoma"/>
        </w:rPr>
        <w:lastRenderedPageBreak/>
        <w:t>Ces consultations en psychologie du travail seront effectuées au pôle santé au travail du CDG74, ainsi que sur les territoires suivants : pays rochois, vallée de l’Arve, pays du Mont Blanc, bassin Annemassien / Genevois, Chablais, afin d’assurer une couverture optimale du département.</w:t>
      </w:r>
    </w:p>
    <w:p w14:paraId="27D8A1A4" w14:textId="77777777" w:rsidR="00A767C3" w:rsidRPr="00A767C3" w:rsidRDefault="00A767C3" w:rsidP="00A767C3">
      <w:pPr>
        <w:spacing w:after="0" w:line="240" w:lineRule="auto"/>
        <w:ind w:left="-567" w:right="-283"/>
        <w:jc w:val="both"/>
        <w:rPr>
          <w:rFonts w:ascii="Tahoma" w:hAnsi="Tahoma" w:cs="Tahoma"/>
        </w:rPr>
      </w:pPr>
    </w:p>
    <w:p w14:paraId="3CBDE8D8" w14:textId="77777777" w:rsidR="00A767C3" w:rsidRPr="00A767C3" w:rsidRDefault="00A767C3" w:rsidP="00A767C3">
      <w:pPr>
        <w:ind w:left="-567" w:right="-285"/>
        <w:jc w:val="both"/>
        <w:rPr>
          <w:rFonts w:ascii="Tahoma" w:hAnsi="Tahoma" w:cs="Tahoma"/>
          <w:i/>
          <w:iCs/>
          <w:color w:val="FF0000"/>
        </w:rPr>
      </w:pPr>
      <w:r w:rsidRPr="00A767C3">
        <w:rPr>
          <w:rFonts w:ascii="Tahoma" w:hAnsi="Tahoma" w:cs="Tahoma"/>
        </w:rPr>
        <w:t>La fréquence et le calendrier de ces consultations seront établis selon les besoins du service de santé, évalués par les médecins du travail en lien avec le psychologue du travail.</w:t>
      </w:r>
    </w:p>
    <w:p w14:paraId="5C9A7F42" w14:textId="77777777" w:rsidR="00A767C3" w:rsidRPr="00A767C3" w:rsidRDefault="00A767C3" w:rsidP="00A767C3">
      <w:pPr>
        <w:ind w:left="-567" w:right="-285"/>
        <w:jc w:val="both"/>
        <w:rPr>
          <w:rFonts w:ascii="Tahoma" w:hAnsi="Tahoma" w:cs="Tahoma"/>
        </w:rPr>
      </w:pPr>
      <w:r w:rsidRPr="00A767C3">
        <w:rPr>
          <w:rFonts w:ascii="Tahoma" w:hAnsi="Tahoma" w:cs="Tahoma"/>
        </w:rPr>
        <w:t xml:space="preserve">La réservation des créneaux d’entretiens avec le psychologue du travail sera effectuée par l’intermédiaire du service de santé du CDG74, aux numéro et heures habituelles (en lien avec l’assistante médicale référente de la collectivité) ou à l’adresse courriel suivante : </w:t>
      </w:r>
      <w:hyperlink r:id="rId12" w:history="1">
        <w:r w:rsidRPr="00A767C3">
          <w:rPr>
            <w:rFonts w:ascii="Tahoma" w:hAnsi="Tahoma" w:cs="Tahoma"/>
            <w:color w:val="0000FF" w:themeColor="hyperlink"/>
            <w:u w:val="single"/>
          </w:rPr>
          <w:t>psychologie@cdg74.fr</w:t>
        </w:r>
      </w:hyperlink>
      <w:r w:rsidRPr="00A767C3">
        <w:rPr>
          <w:rFonts w:ascii="Tahoma" w:hAnsi="Tahoma" w:cs="Tahoma"/>
          <w:color w:val="0000FF" w:themeColor="hyperlink"/>
          <w:u w:val="single"/>
        </w:rPr>
        <w:t xml:space="preserve"> </w:t>
      </w:r>
    </w:p>
    <w:p w14:paraId="2E10EA2F" w14:textId="77777777" w:rsidR="00A767C3" w:rsidRPr="00A767C3" w:rsidRDefault="00A767C3" w:rsidP="00A767C3">
      <w:pPr>
        <w:ind w:left="-567" w:right="-285"/>
        <w:jc w:val="both"/>
        <w:rPr>
          <w:rFonts w:ascii="Tahoma" w:hAnsi="Tahoma" w:cs="Tahoma"/>
          <w:b/>
          <w:bCs/>
        </w:rPr>
      </w:pPr>
      <w:r w:rsidRPr="00A767C3">
        <w:rPr>
          <w:rFonts w:ascii="Tahoma" w:hAnsi="Tahoma" w:cs="Tahoma"/>
          <w:b/>
          <w:bCs/>
        </w:rPr>
        <w:t>6.2</w:t>
      </w:r>
      <w:r w:rsidRPr="00A767C3">
        <w:rPr>
          <w:rFonts w:ascii="Tahoma" w:hAnsi="Tahoma" w:cs="Tahoma"/>
          <w:b/>
          <w:bCs/>
        </w:rPr>
        <w:tab/>
        <w:t>la prise en charge des évènements à caractère traumatique</w:t>
      </w:r>
    </w:p>
    <w:p w14:paraId="59F4D36E" w14:textId="55A11826" w:rsidR="00A767C3" w:rsidRPr="00A767C3" w:rsidRDefault="00A767C3" w:rsidP="00A767C3">
      <w:pPr>
        <w:ind w:left="-567" w:right="-285"/>
        <w:jc w:val="both"/>
        <w:rPr>
          <w:rFonts w:ascii="Tahoma" w:hAnsi="Tahoma" w:cs="Tahoma"/>
        </w:rPr>
      </w:pPr>
      <w:r w:rsidRPr="00A767C3">
        <w:rPr>
          <w:rFonts w:ascii="Tahoma" w:hAnsi="Tahoma" w:cs="Tahoma"/>
        </w:rPr>
        <w:t xml:space="preserve">Le dispositif mis en place par le CDG74 vise à assurer le maillage territorial d’un réseau de praticiens identifiés et formés, pouvant être mobilisés rapidement afin d’assurer la mise en œuvre la plus efficace possible des accompagnements liés à ce type d’évènements </w:t>
      </w:r>
      <w:r>
        <w:rPr>
          <w:rFonts w:ascii="Tahoma" w:hAnsi="Tahoma" w:cs="Tahoma"/>
        </w:rPr>
        <w:t>aigus.</w:t>
      </w:r>
    </w:p>
    <w:p w14:paraId="2060124E" w14:textId="77777777" w:rsidR="00A767C3" w:rsidRPr="00A767C3" w:rsidRDefault="00A767C3" w:rsidP="00A767C3">
      <w:pPr>
        <w:ind w:left="-567" w:right="-285"/>
        <w:jc w:val="both"/>
        <w:rPr>
          <w:rFonts w:ascii="Tahoma" w:hAnsi="Tahoma" w:cs="Tahoma"/>
        </w:rPr>
      </w:pPr>
      <w:r w:rsidRPr="00A767C3">
        <w:rPr>
          <w:rFonts w:ascii="Tahoma" w:hAnsi="Tahoma" w:cs="Tahoma"/>
        </w:rPr>
        <w:t>Il vise à favoriser un suivi plus efficient, à moyen ou long terme, des situations individuelles et/ou collectives, en organisant lors de chaque intervention des échanges systématiques avec l’équipe pluridisciplinaire de santé au travail du CDG74 attachée à la collectivité demanderesse.</w:t>
      </w:r>
    </w:p>
    <w:p w14:paraId="20AB1108" w14:textId="77777777" w:rsidR="00A767C3" w:rsidRPr="00A767C3" w:rsidRDefault="00A767C3" w:rsidP="00A767C3">
      <w:pPr>
        <w:spacing w:after="0" w:line="240" w:lineRule="auto"/>
        <w:ind w:left="-567" w:right="-285"/>
        <w:jc w:val="both"/>
        <w:rPr>
          <w:rFonts w:ascii="Tahoma" w:hAnsi="Tahoma" w:cs="Tahoma"/>
        </w:rPr>
      </w:pPr>
      <w:r w:rsidRPr="00A767C3">
        <w:rPr>
          <w:rFonts w:ascii="Tahoma" w:hAnsi="Tahoma" w:cs="Tahoma"/>
        </w:rPr>
        <w:t>Il permet par ailleurs la prise en charge :</w:t>
      </w:r>
    </w:p>
    <w:p w14:paraId="5DB91973" w14:textId="77777777" w:rsidR="00A767C3" w:rsidRPr="00A767C3" w:rsidRDefault="00A767C3" w:rsidP="00A767C3">
      <w:pPr>
        <w:spacing w:after="0" w:line="240" w:lineRule="auto"/>
        <w:ind w:left="-567" w:right="-285"/>
        <w:jc w:val="both"/>
        <w:rPr>
          <w:rFonts w:ascii="Tahoma" w:hAnsi="Tahoma" w:cs="Tahoma"/>
        </w:rPr>
      </w:pPr>
    </w:p>
    <w:p w14:paraId="21123DCD" w14:textId="77777777" w:rsidR="00A767C3" w:rsidRPr="00A767C3" w:rsidRDefault="00A767C3" w:rsidP="00A767C3">
      <w:pPr>
        <w:numPr>
          <w:ilvl w:val="0"/>
          <w:numId w:val="18"/>
        </w:numPr>
        <w:spacing w:after="0" w:line="240" w:lineRule="auto"/>
        <w:ind w:right="-285"/>
        <w:contextualSpacing/>
        <w:jc w:val="both"/>
        <w:rPr>
          <w:rFonts w:ascii="Tahoma" w:hAnsi="Tahoma" w:cs="Tahoma"/>
        </w:rPr>
      </w:pPr>
      <w:proofErr w:type="gramStart"/>
      <w:r w:rsidRPr="00A767C3">
        <w:rPr>
          <w:rFonts w:ascii="Tahoma" w:hAnsi="Tahoma" w:cs="Tahoma"/>
        </w:rPr>
        <w:t>des</w:t>
      </w:r>
      <w:proofErr w:type="gramEnd"/>
      <w:r w:rsidRPr="00A767C3">
        <w:rPr>
          <w:rFonts w:ascii="Tahoma" w:hAnsi="Tahoma" w:cs="Tahoma"/>
        </w:rPr>
        <w:t xml:space="preserve"> évènements</w:t>
      </w:r>
      <w:r w:rsidRPr="00A767C3">
        <w:rPr>
          <w:rFonts w:ascii="Tahoma" w:hAnsi="Tahoma" w:cs="Tahoma"/>
          <w:b/>
          <w:bCs/>
        </w:rPr>
        <w:t xml:space="preserve"> </w:t>
      </w:r>
      <w:r w:rsidRPr="00A767C3">
        <w:rPr>
          <w:rFonts w:ascii="Tahoma" w:hAnsi="Tahoma" w:cs="Tahoma"/>
        </w:rPr>
        <w:t>à caractère traumatique intervenus dans le temps et/ou sur le lieu du travail</w:t>
      </w:r>
    </w:p>
    <w:p w14:paraId="53D99FF6" w14:textId="6A153D5C" w:rsidR="00A767C3" w:rsidRPr="00A767C3" w:rsidRDefault="00A767C3" w:rsidP="00A767C3">
      <w:pPr>
        <w:numPr>
          <w:ilvl w:val="0"/>
          <w:numId w:val="18"/>
        </w:numPr>
        <w:spacing w:after="0" w:line="240" w:lineRule="auto"/>
        <w:ind w:right="-285"/>
        <w:contextualSpacing/>
        <w:jc w:val="both"/>
        <w:rPr>
          <w:rFonts w:ascii="Tahoma" w:hAnsi="Tahoma" w:cs="Tahoma"/>
        </w:rPr>
      </w:pPr>
      <w:proofErr w:type="gramStart"/>
      <w:r w:rsidRPr="00A767C3">
        <w:rPr>
          <w:rFonts w:ascii="Tahoma" w:hAnsi="Tahoma" w:cs="Tahoma"/>
        </w:rPr>
        <w:t>des</w:t>
      </w:r>
      <w:proofErr w:type="gramEnd"/>
      <w:r w:rsidRPr="00A767C3">
        <w:rPr>
          <w:rFonts w:ascii="Tahoma" w:hAnsi="Tahoma" w:cs="Tahoma"/>
        </w:rPr>
        <w:t xml:space="preserve"> évènements à caractère traumatique intervenus dans un cadre privé lorsque ceux-ci sont susceptibles d’avoir un retentissement </w:t>
      </w:r>
      <w:r>
        <w:rPr>
          <w:rFonts w:ascii="Tahoma" w:hAnsi="Tahoma" w:cs="Tahoma"/>
        </w:rPr>
        <w:t>fort</w:t>
      </w:r>
      <w:r w:rsidRPr="00A767C3">
        <w:rPr>
          <w:rFonts w:ascii="Tahoma" w:hAnsi="Tahoma" w:cs="Tahoma"/>
        </w:rPr>
        <w:t xml:space="preserve"> dans le contexte professionnel</w:t>
      </w:r>
    </w:p>
    <w:p w14:paraId="5EDA8CF0" w14:textId="77777777" w:rsidR="00A767C3" w:rsidRPr="00A767C3" w:rsidRDefault="00A767C3" w:rsidP="00A767C3">
      <w:pPr>
        <w:spacing w:after="0" w:line="240" w:lineRule="auto"/>
        <w:ind w:left="-567" w:right="-285"/>
        <w:jc w:val="both"/>
        <w:rPr>
          <w:rFonts w:ascii="Tahoma" w:hAnsi="Tahoma" w:cs="Tahoma"/>
        </w:rPr>
      </w:pPr>
    </w:p>
    <w:p w14:paraId="015DB499" w14:textId="77777777" w:rsidR="00A767C3" w:rsidRPr="00A767C3" w:rsidRDefault="00A767C3" w:rsidP="00A767C3">
      <w:pPr>
        <w:spacing w:after="0" w:line="240" w:lineRule="auto"/>
        <w:ind w:left="-567" w:right="-285"/>
        <w:jc w:val="both"/>
        <w:rPr>
          <w:rFonts w:ascii="Tahoma" w:hAnsi="Tahoma" w:cs="Tahoma"/>
        </w:rPr>
      </w:pPr>
      <w:r w:rsidRPr="00A767C3">
        <w:rPr>
          <w:rFonts w:ascii="Tahoma" w:hAnsi="Tahoma" w:cs="Tahoma"/>
        </w:rPr>
        <w:t xml:space="preserve">Il s’articule de la manière suivante, après demande de la collectivité et établissement d’une fiche de recueil établie par le pôle assistantes du service de médecine préventive : </w:t>
      </w:r>
    </w:p>
    <w:p w14:paraId="02E60A28" w14:textId="77777777" w:rsidR="00A767C3" w:rsidRPr="00A767C3" w:rsidRDefault="00A767C3" w:rsidP="00A767C3">
      <w:pPr>
        <w:spacing w:after="0" w:line="240" w:lineRule="auto"/>
        <w:ind w:left="-567" w:right="-285"/>
        <w:jc w:val="both"/>
        <w:rPr>
          <w:rFonts w:ascii="Tahoma" w:hAnsi="Tahoma" w:cs="Tahoma"/>
        </w:rPr>
      </w:pPr>
    </w:p>
    <w:p w14:paraId="4E205954" w14:textId="77777777" w:rsidR="00A767C3" w:rsidRPr="00A767C3" w:rsidRDefault="00A767C3" w:rsidP="00A767C3">
      <w:pPr>
        <w:numPr>
          <w:ilvl w:val="0"/>
          <w:numId w:val="18"/>
        </w:numPr>
        <w:spacing w:after="0" w:line="240" w:lineRule="auto"/>
        <w:ind w:right="-285"/>
        <w:contextualSpacing/>
        <w:jc w:val="both"/>
        <w:rPr>
          <w:rFonts w:ascii="Tahoma" w:hAnsi="Tahoma" w:cs="Tahoma"/>
        </w:rPr>
      </w:pPr>
      <w:proofErr w:type="gramStart"/>
      <w:r w:rsidRPr="00A767C3">
        <w:rPr>
          <w:rFonts w:ascii="Tahoma" w:hAnsi="Tahoma" w:cs="Tahoma"/>
        </w:rPr>
        <w:t>par</w:t>
      </w:r>
      <w:proofErr w:type="gramEnd"/>
      <w:r w:rsidRPr="00A767C3">
        <w:rPr>
          <w:rFonts w:ascii="Tahoma" w:hAnsi="Tahoma" w:cs="Tahoma"/>
        </w:rPr>
        <w:t xml:space="preserve"> l’intervention de psychologues du travail d’un opérateur implanté localement</w:t>
      </w:r>
    </w:p>
    <w:p w14:paraId="4A0FC4B7" w14:textId="77777777" w:rsidR="00A767C3" w:rsidRPr="00A767C3" w:rsidRDefault="00A767C3" w:rsidP="00A767C3">
      <w:pPr>
        <w:spacing w:after="0" w:line="240" w:lineRule="auto"/>
        <w:ind w:left="-207" w:right="-285"/>
        <w:contextualSpacing/>
        <w:jc w:val="both"/>
        <w:rPr>
          <w:rFonts w:ascii="Tahoma" w:hAnsi="Tahoma" w:cs="Tahoma"/>
        </w:rPr>
      </w:pPr>
      <w:proofErr w:type="gramStart"/>
      <w:r w:rsidRPr="00A767C3">
        <w:rPr>
          <w:rFonts w:ascii="Tahoma" w:hAnsi="Tahoma" w:cs="Tahoma"/>
        </w:rPr>
        <w:t>et</w:t>
      </w:r>
      <w:proofErr w:type="gramEnd"/>
      <w:r w:rsidRPr="00A767C3">
        <w:rPr>
          <w:rFonts w:ascii="Tahoma" w:hAnsi="Tahoma" w:cs="Tahoma"/>
        </w:rPr>
        <w:t>/ ou</w:t>
      </w:r>
    </w:p>
    <w:p w14:paraId="59FA7FDD" w14:textId="77777777" w:rsidR="00A767C3" w:rsidRPr="00A767C3" w:rsidRDefault="00A767C3" w:rsidP="00A767C3">
      <w:pPr>
        <w:numPr>
          <w:ilvl w:val="0"/>
          <w:numId w:val="18"/>
        </w:numPr>
        <w:spacing w:after="0" w:line="240" w:lineRule="auto"/>
        <w:ind w:right="-285"/>
        <w:contextualSpacing/>
        <w:jc w:val="both"/>
        <w:rPr>
          <w:rFonts w:ascii="Tahoma" w:hAnsi="Tahoma" w:cs="Tahoma"/>
        </w:rPr>
      </w:pPr>
      <w:proofErr w:type="gramStart"/>
      <w:r w:rsidRPr="00A767C3">
        <w:rPr>
          <w:rFonts w:ascii="Tahoma" w:hAnsi="Tahoma" w:cs="Tahoma"/>
        </w:rPr>
        <w:t>par</w:t>
      </w:r>
      <w:proofErr w:type="gramEnd"/>
      <w:r w:rsidRPr="00A767C3">
        <w:rPr>
          <w:rFonts w:ascii="Tahoma" w:hAnsi="Tahoma" w:cs="Tahoma"/>
        </w:rPr>
        <w:t xml:space="preserve"> l’intervention du psychologue du travail du CDG74</w:t>
      </w:r>
    </w:p>
    <w:p w14:paraId="7A0823E3" w14:textId="77777777" w:rsidR="00A767C3" w:rsidRPr="00A767C3" w:rsidRDefault="00A767C3" w:rsidP="00A767C3">
      <w:pPr>
        <w:numPr>
          <w:ilvl w:val="0"/>
          <w:numId w:val="18"/>
        </w:numPr>
        <w:spacing w:after="0" w:line="240" w:lineRule="auto"/>
        <w:ind w:right="-285"/>
        <w:contextualSpacing/>
        <w:jc w:val="both"/>
        <w:rPr>
          <w:rFonts w:ascii="Tahoma" w:hAnsi="Tahoma" w:cs="Tahoma"/>
        </w:rPr>
      </w:pPr>
      <w:proofErr w:type="gramStart"/>
      <w:r w:rsidRPr="00A767C3">
        <w:rPr>
          <w:rFonts w:ascii="Tahoma" w:hAnsi="Tahoma" w:cs="Tahoma"/>
        </w:rPr>
        <w:t>par</w:t>
      </w:r>
      <w:proofErr w:type="gramEnd"/>
      <w:r w:rsidRPr="00A767C3">
        <w:rPr>
          <w:rFonts w:ascii="Tahoma" w:hAnsi="Tahoma" w:cs="Tahoma"/>
        </w:rPr>
        <w:t xml:space="preserve"> la mise en relation avec le médecin du travail et / ou l’infirmier en santé au travail de la collectivité afin d’assurer la poursuite et la coordination du suivi médical adapté, à court, moyen et long terme. </w:t>
      </w:r>
    </w:p>
    <w:p w14:paraId="2555BD2B" w14:textId="77777777" w:rsidR="00A767C3" w:rsidRPr="00A767C3" w:rsidRDefault="00A767C3" w:rsidP="00A767C3">
      <w:pPr>
        <w:spacing w:after="0" w:line="240" w:lineRule="auto"/>
        <w:ind w:left="-567" w:right="-285"/>
        <w:jc w:val="both"/>
        <w:rPr>
          <w:rFonts w:ascii="Tahoma" w:hAnsi="Tahoma" w:cs="Tahoma"/>
        </w:rPr>
      </w:pPr>
    </w:p>
    <w:p w14:paraId="6546DE48" w14:textId="77777777" w:rsidR="00A767C3" w:rsidRPr="00A767C3" w:rsidRDefault="00A767C3" w:rsidP="00A767C3">
      <w:pPr>
        <w:ind w:left="-567" w:right="-285"/>
        <w:jc w:val="both"/>
        <w:rPr>
          <w:rFonts w:ascii="Tahoma" w:hAnsi="Tahoma" w:cs="Tahoma"/>
        </w:rPr>
      </w:pPr>
      <w:r w:rsidRPr="00A767C3">
        <w:rPr>
          <w:rFonts w:ascii="Tahoma" w:hAnsi="Tahoma" w:cs="Tahoma"/>
        </w:rPr>
        <w:t>Il permet :</w:t>
      </w:r>
    </w:p>
    <w:p w14:paraId="6ACA4AD1" w14:textId="77777777" w:rsidR="00A767C3" w:rsidRPr="00A767C3" w:rsidRDefault="00A767C3" w:rsidP="00A767C3">
      <w:pPr>
        <w:numPr>
          <w:ilvl w:val="0"/>
          <w:numId w:val="18"/>
        </w:numPr>
        <w:ind w:right="-285"/>
        <w:contextualSpacing/>
        <w:jc w:val="both"/>
        <w:rPr>
          <w:rFonts w:ascii="Tahoma" w:hAnsi="Tahoma" w:cs="Tahoma"/>
        </w:rPr>
      </w:pPr>
      <w:r w:rsidRPr="00A767C3">
        <w:rPr>
          <w:rFonts w:ascii="Tahoma" w:hAnsi="Tahoma" w:cs="Tahoma"/>
        </w:rPr>
        <w:t>Un pré-diagnostic d’analyse de la situation dans les 24h maximum de la saisine du CDG74</w:t>
      </w:r>
    </w:p>
    <w:p w14:paraId="6DA52BE2" w14:textId="77777777" w:rsidR="00A767C3" w:rsidRPr="00A767C3" w:rsidRDefault="00A767C3" w:rsidP="00A767C3">
      <w:pPr>
        <w:numPr>
          <w:ilvl w:val="0"/>
          <w:numId w:val="18"/>
        </w:numPr>
        <w:ind w:right="-285"/>
        <w:contextualSpacing/>
        <w:jc w:val="both"/>
        <w:rPr>
          <w:rFonts w:ascii="Tahoma" w:hAnsi="Tahoma" w:cs="Tahoma"/>
        </w:rPr>
      </w:pPr>
      <w:r w:rsidRPr="00A767C3">
        <w:rPr>
          <w:rFonts w:ascii="Tahoma" w:hAnsi="Tahoma" w:cs="Tahoma"/>
        </w:rPr>
        <w:t>La formulation de premiers conseils à la collectivité</w:t>
      </w:r>
    </w:p>
    <w:p w14:paraId="749175F5" w14:textId="77777777" w:rsidR="00A767C3" w:rsidRPr="00A767C3" w:rsidRDefault="00A767C3" w:rsidP="00A767C3">
      <w:pPr>
        <w:numPr>
          <w:ilvl w:val="0"/>
          <w:numId w:val="18"/>
        </w:numPr>
        <w:ind w:right="-285"/>
        <w:contextualSpacing/>
        <w:jc w:val="both"/>
        <w:rPr>
          <w:rFonts w:ascii="Tahoma" w:hAnsi="Tahoma" w:cs="Tahoma"/>
        </w:rPr>
      </w:pPr>
      <w:r w:rsidRPr="00A767C3">
        <w:rPr>
          <w:rFonts w:ascii="Tahoma" w:hAnsi="Tahoma" w:cs="Tahoma"/>
        </w:rPr>
        <w:t>La mise en place de débriefings collectifs et/ou individuels dans les meilleurs délais</w:t>
      </w:r>
    </w:p>
    <w:p w14:paraId="0B6737C3" w14:textId="77777777" w:rsidR="00A767C3" w:rsidRPr="00A767C3" w:rsidRDefault="00A767C3" w:rsidP="00A767C3">
      <w:pPr>
        <w:numPr>
          <w:ilvl w:val="0"/>
          <w:numId w:val="18"/>
        </w:numPr>
        <w:ind w:right="-285"/>
        <w:contextualSpacing/>
        <w:jc w:val="both"/>
        <w:rPr>
          <w:rFonts w:ascii="Tahoma" w:hAnsi="Tahoma" w:cs="Tahoma"/>
        </w:rPr>
      </w:pPr>
      <w:r w:rsidRPr="00A767C3">
        <w:rPr>
          <w:rFonts w:ascii="Tahoma" w:hAnsi="Tahoma" w:cs="Tahoma"/>
        </w:rPr>
        <w:t>Une restitution à l’équipe pluridisciplinaire et à la collectivité avec formulation de mesures de prévention éventuelles dans les 5 jours</w:t>
      </w:r>
    </w:p>
    <w:p w14:paraId="11D2DBC8" w14:textId="77777777" w:rsidR="00A767C3" w:rsidRPr="00A767C3" w:rsidRDefault="00A767C3" w:rsidP="00A767C3">
      <w:pPr>
        <w:numPr>
          <w:ilvl w:val="0"/>
          <w:numId w:val="18"/>
        </w:numPr>
        <w:ind w:right="-285"/>
        <w:contextualSpacing/>
        <w:jc w:val="both"/>
        <w:rPr>
          <w:rFonts w:ascii="Tahoma" w:hAnsi="Tahoma" w:cs="Tahoma"/>
        </w:rPr>
      </w:pPr>
      <w:r w:rsidRPr="00A767C3">
        <w:rPr>
          <w:rFonts w:ascii="Tahoma" w:hAnsi="Tahoma" w:cs="Tahoma"/>
        </w:rPr>
        <w:t>Le cas échéant, une restitution en présentiel des conclusions de l’intervention dans un délai de 15 jours</w:t>
      </w:r>
    </w:p>
    <w:p w14:paraId="61463403" w14:textId="77777777" w:rsidR="00A767C3" w:rsidRPr="00A767C3" w:rsidRDefault="00A767C3" w:rsidP="00A767C3">
      <w:pPr>
        <w:spacing w:after="0" w:line="240" w:lineRule="auto"/>
        <w:ind w:left="-567" w:right="-285"/>
        <w:jc w:val="both"/>
        <w:rPr>
          <w:rFonts w:ascii="Tahoma" w:hAnsi="Tahoma" w:cs="Tahoma"/>
        </w:rPr>
      </w:pPr>
      <w:r w:rsidRPr="00A767C3">
        <w:rPr>
          <w:rFonts w:ascii="Tahoma" w:hAnsi="Tahoma" w:cs="Tahoma"/>
        </w:rPr>
        <w:t>Dans le cadre de ce dispositif, Le CDG74 se réserve la possibilité, au titre de l’adhésion à la présente convention, de se substituer à l’intervention de l’opérateur local en cas d’impossibilité pour celui-ci d’assurer l’intervention, quelle qu’en soit la raison, ou en cas de cessation des relations contractuelles entre cette dernière et l’assureur porteur du contrat d’assurance des risques statutaires.</w:t>
      </w:r>
    </w:p>
    <w:p w14:paraId="5D46454F" w14:textId="77777777" w:rsidR="00A767C3" w:rsidRPr="00A767C3" w:rsidRDefault="00A767C3" w:rsidP="00A767C3">
      <w:pPr>
        <w:tabs>
          <w:tab w:val="left" w:pos="1418"/>
        </w:tabs>
        <w:spacing w:after="0" w:line="240" w:lineRule="auto"/>
        <w:ind w:left="-567" w:right="-285"/>
        <w:jc w:val="both"/>
        <w:rPr>
          <w:rFonts w:ascii="Tahoma" w:hAnsi="Tahoma" w:cs="Tahoma"/>
          <w:b/>
        </w:rPr>
      </w:pPr>
    </w:p>
    <w:p w14:paraId="6BDDC8F4" w14:textId="77777777" w:rsidR="00A767C3" w:rsidRPr="00A767C3" w:rsidRDefault="00A767C3" w:rsidP="00A767C3">
      <w:pPr>
        <w:tabs>
          <w:tab w:val="left" w:pos="1418"/>
        </w:tabs>
        <w:spacing w:after="0" w:line="240" w:lineRule="auto"/>
        <w:ind w:left="-567" w:right="-285"/>
        <w:jc w:val="both"/>
        <w:rPr>
          <w:rFonts w:ascii="Tahoma" w:hAnsi="Tahoma" w:cs="Tahoma"/>
          <w:b/>
        </w:rPr>
      </w:pPr>
      <w:r w:rsidRPr="00A767C3">
        <w:rPr>
          <w:rFonts w:ascii="Tahoma" w:hAnsi="Tahoma" w:cs="Tahoma"/>
          <w:b/>
        </w:rPr>
        <w:t>6.3   actions de sensibilisation / ateliers thématiques / boîte à outils</w:t>
      </w:r>
    </w:p>
    <w:p w14:paraId="36733001" w14:textId="77777777" w:rsidR="00A767C3" w:rsidRPr="00A767C3" w:rsidRDefault="00A767C3" w:rsidP="00A767C3">
      <w:pPr>
        <w:tabs>
          <w:tab w:val="left" w:pos="1418"/>
        </w:tabs>
        <w:spacing w:after="0" w:line="240" w:lineRule="auto"/>
        <w:ind w:left="-567" w:right="-285"/>
        <w:jc w:val="both"/>
        <w:rPr>
          <w:rFonts w:ascii="Tahoma" w:hAnsi="Tahoma" w:cs="Tahoma"/>
          <w:b/>
        </w:rPr>
      </w:pPr>
    </w:p>
    <w:p w14:paraId="7C055779" w14:textId="77777777" w:rsidR="00A767C3" w:rsidRPr="00A767C3" w:rsidRDefault="00A767C3" w:rsidP="00A767C3">
      <w:pPr>
        <w:tabs>
          <w:tab w:val="left" w:pos="1418"/>
        </w:tabs>
        <w:ind w:left="-567" w:right="-285"/>
        <w:jc w:val="both"/>
        <w:rPr>
          <w:rFonts w:ascii="Tahoma" w:hAnsi="Tahoma" w:cs="Tahoma"/>
          <w:bCs/>
        </w:rPr>
      </w:pPr>
      <w:r w:rsidRPr="00A767C3">
        <w:rPr>
          <w:rFonts w:ascii="Tahoma" w:hAnsi="Tahoma" w:cs="Tahoma"/>
          <w:bCs/>
        </w:rPr>
        <w:t>Les collectivités adhérentes peuvent bénéficier des prestations suivantes :</w:t>
      </w:r>
    </w:p>
    <w:p w14:paraId="73F9B73D" w14:textId="77777777" w:rsidR="00A767C3" w:rsidRPr="00A767C3" w:rsidRDefault="00A767C3" w:rsidP="00A767C3">
      <w:pPr>
        <w:numPr>
          <w:ilvl w:val="0"/>
          <w:numId w:val="18"/>
        </w:numPr>
        <w:spacing w:line="240" w:lineRule="auto"/>
        <w:ind w:right="-142"/>
        <w:contextualSpacing/>
        <w:jc w:val="both"/>
        <w:rPr>
          <w:rFonts w:ascii="Tahoma" w:hAnsi="Tahoma" w:cs="Tahoma"/>
          <w:kern w:val="28"/>
        </w:rPr>
      </w:pPr>
      <w:r w:rsidRPr="00A767C3">
        <w:rPr>
          <w:rFonts w:ascii="Tahoma" w:hAnsi="Tahoma" w:cs="Tahoma"/>
          <w:kern w:val="28"/>
        </w:rPr>
        <w:t xml:space="preserve">Des actions de sensibilisation en matière de risques psychosociaux (violence au travail, agissements sexistes, burn-out, stress…), visant à développer une meilleure connaissance des acteurs de la collectivité </w:t>
      </w:r>
      <w:r w:rsidRPr="00A767C3">
        <w:rPr>
          <w:rFonts w:ascii="Tahoma" w:hAnsi="Tahoma" w:cs="Tahoma"/>
          <w:kern w:val="28"/>
        </w:rPr>
        <w:lastRenderedPageBreak/>
        <w:t xml:space="preserve">sur ces sujets et à encourager le développement d’une culture de prévention et de santé au travail. Ces actions peuvent être organisées en </w:t>
      </w:r>
      <w:proofErr w:type="spellStart"/>
      <w:r w:rsidRPr="00A767C3">
        <w:rPr>
          <w:rFonts w:ascii="Tahoma" w:hAnsi="Tahoma" w:cs="Tahoma"/>
          <w:kern w:val="28"/>
        </w:rPr>
        <w:t>inter-sessions</w:t>
      </w:r>
      <w:proofErr w:type="spellEnd"/>
      <w:r w:rsidRPr="00A767C3">
        <w:rPr>
          <w:rFonts w:ascii="Tahoma" w:hAnsi="Tahoma" w:cs="Tahoma"/>
          <w:kern w:val="28"/>
        </w:rPr>
        <w:t xml:space="preserve"> ou en intra-sessions, à destination de l’encadrement ou des agents. </w:t>
      </w:r>
    </w:p>
    <w:p w14:paraId="4DF789C8" w14:textId="77777777" w:rsidR="00A767C3" w:rsidRPr="00A767C3" w:rsidRDefault="00A767C3" w:rsidP="00A767C3">
      <w:pPr>
        <w:spacing w:line="240" w:lineRule="auto"/>
        <w:ind w:left="-207" w:right="-142"/>
        <w:contextualSpacing/>
        <w:jc w:val="both"/>
        <w:rPr>
          <w:rFonts w:ascii="Tahoma" w:hAnsi="Tahoma" w:cs="Tahoma"/>
          <w:kern w:val="28"/>
        </w:rPr>
      </w:pPr>
    </w:p>
    <w:p w14:paraId="2C6DA9C7" w14:textId="77777777" w:rsidR="00A767C3" w:rsidRPr="00A767C3" w:rsidRDefault="00A767C3" w:rsidP="00A767C3">
      <w:pPr>
        <w:numPr>
          <w:ilvl w:val="0"/>
          <w:numId w:val="18"/>
        </w:numPr>
        <w:spacing w:line="240" w:lineRule="auto"/>
        <w:ind w:right="-142"/>
        <w:contextualSpacing/>
        <w:jc w:val="both"/>
        <w:rPr>
          <w:rFonts w:ascii="Tahoma" w:hAnsi="Tahoma" w:cs="Tahoma"/>
          <w:kern w:val="28"/>
        </w:rPr>
      </w:pPr>
      <w:r w:rsidRPr="00A767C3">
        <w:rPr>
          <w:rFonts w:ascii="Tahoma" w:hAnsi="Tahoma" w:cs="Tahoma"/>
          <w:kern w:val="28"/>
        </w:rPr>
        <w:t>L’organisation d’ateliers thématiques sur des questions touchant au management, aux organisations de travail et à la psychologie du travail. Ces « petits déjeuners du management », construits et animés de manière transverse et pluridisciplinaire, se déclinent à raison de deux sessions annuelles, l’une au premier semestre, l’autre au second semestre, au siège du CDG74.</w:t>
      </w:r>
    </w:p>
    <w:p w14:paraId="06171542" w14:textId="77777777" w:rsidR="00A767C3" w:rsidRPr="00A767C3" w:rsidRDefault="00A767C3" w:rsidP="00A767C3">
      <w:pPr>
        <w:ind w:left="720"/>
        <w:contextualSpacing/>
        <w:rPr>
          <w:rFonts w:ascii="Tahoma" w:hAnsi="Tahoma" w:cs="Tahoma"/>
          <w:kern w:val="28"/>
        </w:rPr>
      </w:pPr>
    </w:p>
    <w:p w14:paraId="3E972FE9" w14:textId="77777777" w:rsidR="00A767C3" w:rsidRPr="00A767C3" w:rsidRDefault="00A767C3" w:rsidP="00A767C3">
      <w:pPr>
        <w:numPr>
          <w:ilvl w:val="0"/>
          <w:numId w:val="18"/>
        </w:numPr>
        <w:spacing w:line="240" w:lineRule="auto"/>
        <w:ind w:right="-142"/>
        <w:contextualSpacing/>
        <w:jc w:val="both"/>
        <w:rPr>
          <w:rFonts w:ascii="Tahoma" w:hAnsi="Tahoma" w:cs="Tahoma"/>
          <w:kern w:val="28"/>
        </w:rPr>
      </w:pPr>
      <w:r w:rsidRPr="00A767C3">
        <w:rPr>
          <w:rFonts w:ascii="Tahoma" w:hAnsi="Tahoma" w:cs="Tahoma"/>
          <w:kern w:val="28"/>
        </w:rPr>
        <w:t xml:space="preserve">La constitution d’une « boîte à outils » permettant la mise à disposition de la collectivité d’un ensemble de supports documentaires en lien direct avec la santé psychologique au travail et la diffusion de bonnes pratiques. Ces supports peuvent prendre la forme de fiches thématiques synthétiques ou de vidéos courtes, avec l’objectif de donner à la collectivité des clés de compréhension et des pistes d’actions sur les différents sujets traités </w:t>
      </w:r>
    </w:p>
    <w:p w14:paraId="4915DA8E" w14:textId="77777777" w:rsidR="00A767C3" w:rsidRPr="00A767C3" w:rsidRDefault="00A767C3" w:rsidP="00A767C3">
      <w:pPr>
        <w:tabs>
          <w:tab w:val="left" w:pos="1418"/>
        </w:tabs>
        <w:ind w:left="-567" w:right="-285"/>
        <w:jc w:val="both"/>
        <w:rPr>
          <w:rFonts w:ascii="Tahoma" w:hAnsi="Tahoma" w:cs="Tahoma"/>
          <w:bCs/>
        </w:rPr>
      </w:pPr>
      <w:r w:rsidRPr="00A767C3">
        <w:rPr>
          <w:rFonts w:ascii="Tahoma" w:hAnsi="Tahoma" w:cs="Tahoma"/>
          <w:bCs/>
        </w:rPr>
        <w:t>La mise en œuvre de ces différentes prestations se fera sur proposition du service de psychologie, ou à la demande de la collectivité, en particulier pour la première d’entre elles.</w:t>
      </w:r>
    </w:p>
    <w:p w14:paraId="666E5C6A" w14:textId="77777777" w:rsidR="00A767C3" w:rsidRPr="00A767C3" w:rsidRDefault="00A767C3" w:rsidP="00A767C3">
      <w:pPr>
        <w:tabs>
          <w:tab w:val="left" w:pos="1418"/>
        </w:tabs>
        <w:ind w:left="-567" w:right="-285"/>
        <w:jc w:val="both"/>
        <w:rPr>
          <w:rFonts w:ascii="Tahoma" w:hAnsi="Tahoma" w:cs="Tahoma"/>
          <w:b/>
        </w:rPr>
      </w:pPr>
      <w:r w:rsidRPr="00A767C3">
        <w:rPr>
          <w:rFonts w:ascii="Tahoma" w:hAnsi="Tahoma" w:cs="Tahoma"/>
          <w:b/>
        </w:rPr>
        <w:t>6.4   Informations et conseils</w:t>
      </w:r>
    </w:p>
    <w:p w14:paraId="32DC3EC0" w14:textId="77777777" w:rsidR="00A767C3" w:rsidRPr="00A767C3" w:rsidRDefault="00A767C3" w:rsidP="00A767C3">
      <w:pPr>
        <w:tabs>
          <w:tab w:val="left" w:pos="1418"/>
        </w:tabs>
        <w:ind w:left="-567" w:right="-285"/>
        <w:jc w:val="both"/>
        <w:rPr>
          <w:rFonts w:ascii="Tahoma" w:hAnsi="Tahoma" w:cs="Tahoma"/>
          <w:bCs/>
        </w:rPr>
      </w:pPr>
      <w:r w:rsidRPr="00A767C3">
        <w:rPr>
          <w:rFonts w:ascii="Tahoma" w:hAnsi="Tahoma" w:cs="Tahoma"/>
          <w:bCs/>
        </w:rPr>
        <w:t>Le psychologue du travail informe et conseille la collectivité adhérente sur toutes les questions en lien avec la prévention des risques psychosociaux et la psychologie du travail.</w:t>
      </w:r>
    </w:p>
    <w:p w14:paraId="46602956" w14:textId="77777777" w:rsidR="00A767C3" w:rsidRPr="00A767C3" w:rsidRDefault="00A767C3" w:rsidP="00A767C3">
      <w:pPr>
        <w:tabs>
          <w:tab w:val="left" w:pos="1418"/>
        </w:tabs>
        <w:ind w:left="-567" w:right="-285"/>
        <w:jc w:val="both"/>
        <w:rPr>
          <w:rFonts w:ascii="Tahoma" w:hAnsi="Tahoma" w:cs="Tahoma"/>
          <w:bCs/>
        </w:rPr>
      </w:pPr>
      <w:r w:rsidRPr="00A767C3">
        <w:rPr>
          <w:rFonts w:ascii="Tahoma" w:hAnsi="Tahoma" w:cs="Tahoma"/>
          <w:bCs/>
        </w:rPr>
        <w:t>Il peut notamment être consulté à l’occasion de l’élaboration du DUERP, d’un plan d’action de prévention ou QVT, en lien le cas échéant avec le service de santé et le préventeur de la collectivité.</w:t>
      </w:r>
    </w:p>
    <w:p w14:paraId="721E9D0F"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1B7C39F8" w14:textId="77777777" w:rsidR="00A767C3" w:rsidRPr="00A767C3" w:rsidRDefault="00A767C3" w:rsidP="00A767C3">
      <w:pPr>
        <w:tabs>
          <w:tab w:val="left" w:pos="1418"/>
        </w:tabs>
        <w:ind w:left="-567" w:right="-285"/>
        <w:jc w:val="both"/>
        <w:rPr>
          <w:rFonts w:ascii="Tahoma" w:hAnsi="Tahoma" w:cs="Tahoma"/>
          <w:b/>
        </w:rPr>
      </w:pPr>
      <w:r w:rsidRPr="00A767C3">
        <w:rPr>
          <w:rFonts w:ascii="Tahoma" w:hAnsi="Tahoma" w:cs="Tahoma"/>
          <w:b/>
        </w:rPr>
        <w:t>ARTICLE 7 – PRESTATIONS COMPLEMENTAIRES EN PSYCHOLOGIE DU TRAVAIL</w:t>
      </w:r>
    </w:p>
    <w:p w14:paraId="07C899C4" w14:textId="77777777" w:rsidR="00A767C3" w:rsidRPr="00A767C3" w:rsidRDefault="00A767C3" w:rsidP="00A767C3">
      <w:pPr>
        <w:tabs>
          <w:tab w:val="left" w:pos="1418"/>
        </w:tabs>
        <w:ind w:left="-567" w:right="-285"/>
        <w:jc w:val="both"/>
        <w:rPr>
          <w:rFonts w:ascii="Tahoma" w:hAnsi="Tahoma" w:cs="Tahoma"/>
          <w:bCs/>
        </w:rPr>
      </w:pPr>
      <w:r w:rsidRPr="00A767C3">
        <w:rPr>
          <w:rFonts w:ascii="Tahoma" w:hAnsi="Tahoma" w:cs="Tahoma"/>
          <w:bCs/>
        </w:rPr>
        <w:t>Dans le cadre de l’ensemble des prestations complémentaires définies ci-dessous, le service de psychologie du travail peut intervenir soit sur demande de la collectivité, soit sur proposition du CDG74.</w:t>
      </w:r>
    </w:p>
    <w:p w14:paraId="35BFB04C" w14:textId="77777777" w:rsidR="00A767C3" w:rsidRPr="00A767C3" w:rsidRDefault="00A767C3" w:rsidP="00A767C3">
      <w:pPr>
        <w:tabs>
          <w:tab w:val="left" w:pos="1418"/>
        </w:tabs>
        <w:ind w:left="-567" w:right="-285"/>
        <w:jc w:val="both"/>
        <w:rPr>
          <w:rFonts w:ascii="Tahoma" w:hAnsi="Tahoma" w:cs="Tahoma"/>
          <w:b/>
        </w:rPr>
      </w:pPr>
      <w:r w:rsidRPr="00A767C3">
        <w:rPr>
          <w:rFonts w:ascii="Tahoma" w:hAnsi="Tahoma" w:cs="Tahoma"/>
          <w:b/>
        </w:rPr>
        <w:t>7.1 modalités d’intervention du service de psychologie du travail</w:t>
      </w:r>
    </w:p>
    <w:p w14:paraId="15DB2103" w14:textId="77777777" w:rsidR="00A767C3" w:rsidRPr="00A767C3" w:rsidRDefault="00A767C3" w:rsidP="00A767C3">
      <w:pPr>
        <w:tabs>
          <w:tab w:val="left" w:pos="1418"/>
        </w:tabs>
        <w:ind w:left="-567" w:right="-285"/>
        <w:jc w:val="both"/>
        <w:rPr>
          <w:rFonts w:ascii="Tahoma" w:hAnsi="Tahoma" w:cs="Tahoma"/>
          <w:bCs/>
        </w:rPr>
      </w:pPr>
      <w:r w:rsidRPr="00A767C3">
        <w:rPr>
          <w:rFonts w:ascii="Tahoma" w:hAnsi="Tahoma" w:cs="Tahoma"/>
          <w:bCs/>
        </w:rPr>
        <w:t>L’intervention du psychologue du travail se décline en trois temps :</w:t>
      </w:r>
    </w:p>
    <w:p w14:paraId="128E3BEC" w14:textId="77777777" w:rsidR="00A767C3" w:rsidRPr="00A767C3" w:rsidRDefault="00A767C3" w:rsidP="00A767C3">
      <w:pPr>
        <w:numPr>
          <w:ilvl w:val="0"/>
          <w:numId w:val="21"/>
        </w:numPr>
        <w:spacing w:after="0" w:line="18" w:lineRule="atLeast"/>
        <w:ind w:right="-142"/>
        <w:jc w:val="both"/>
        <w:rPr>
          <w:rFonts w:ascii="Tahoma" w:eastAsia="Times New Roman" w:hAnsi="Tahoma" w:cs="Tahoma"/>
          <w:szCs w:val="24"/>
        </w:rPr>
      </w:pPr>
      <w:r w:rsidRPr="00A767C3">
        <w:rPr>
          <w:rFonts w:ascii="Tahoma" w:eastAsia="Times New Roman" w:hAnsi="Tahoma" w:cs="Tahoma"/>
          <w:szCs w:val="24"/>
        </w:rPr>
        <w:t>L’analyse de la demande</w:t>
      </w:r>
    </w:p>
    <w:p w14:paraId="759D7950" w14:textId="77777777" w:rsidR="00A767C3" w:rsidRPr="00A767C3" w:rsidRDefault="00A767C3" w:rsidP="00A767C3">
      <w:pPr>
        <w:numPr>
          <w:ilvl w:val="0"/>
          <w:numId w:val="21"/>
        </w:numPr>
        <w:spacing w:after="0" w:line="18" w:lineRule="atLeast"/>
        <w:ind w:right="-142"/>
        <w:jc w:val="both"/>
        <w:rPr>
          <w:rFonts w:ascii="Tahoma" w:eastAsia="Times New Roman" w:hAnsi="Tahoma" w:cs="Tahoma"/>
          <w:szCs w:val="24"/>
        </w:rPr>
      </w:pPr>
      <w:r w:rsidRPr="00A767C3">
        <w:rPr>
          <w:rFonts w:ascii="Tahoma" w:eastAsia="Times New Roman" w:hAnsi="Tahoma" w:cs="Tahoma"/>
          <w:szCs w:val="24"/>
        </w:rPr>
        <w:t>L’élaboration d’une proposition d’intervention, avec établissement d’un devis, à valider par la collectivité</w:t>
      </w:r>
    </w:p>
    <w:p w14:paraId="3543F530" w14:textId="77777777" w:rsidR="00A767C3" w:rsidRPr="00A767C3" w:rsidRDefault="00A767C3" w:rsidP="00A767C3">
      <w:pPr>
        <w:numPr>
          <w:ilvl w:val="0"/>
          <w:numId w:val="21"/>
        </w:numPr>
        <w:spacing w:after="0" w:line="18" w:lineRule="atLeast"/>
        <w:ind w:right="-142"/>
        <w:jc w:val="both"/>
        <w:rPr>
          <w:rFonts w:ascii="Tahoma" w:eastAsia="Times New Roman" w:hAnsi="Tahoma" w:cs="Tahoma"/>
          <w:szCs w:val="24"/>
        </w:rPr>
      </w:pPr>
      <w:r w:rsidRPr="00A767C3">
        <w:rPr>
          <w:rFonts w:ascii="Tahoma" w:eastAsia="Times New Roman" w:hAnsi="Tahoma" w:cs="Tahoma"/>
          <w:szCs w:val="24"/>
        </w:rPr>
        <w:t>L’intervention en collectivité</w:t>
      </w:r>
    </w:p>
    <w:p w14:paraId="0B22077C"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3385D9BE" w14:textId="77777777" w:rsidR="00A767C3" w:rsidRPr="00A767C3" w:rsidRDefault="00A767C3" w:rsidP="00A767C3">
      <w:pPr>
        <w:tabs>
          <w:tab w:val="left" w:pos="1418"/>
        </w:tabs>
        <w:ind w:left="-567" w:right="-285"/>
        <w:jc w:val="both"/>
        <w:rPr>
          <w:rFonts w:ascii="Tahoma" w:hAnsi="Tahoma" w:cs="Tahoma"/>
          <w:b/>
        </w:rPr>
      </w:pPr>
      <w:r w:rsidRPr="00A767C3">
        <w:rPr>
          <w:rFonts w:ascii="Tahoma" w:hAnsi="Tahoma" w:cs="Tahoma"/>
          <w:b/>
        </w:rPr>
        <w:t xml:space="preserve">        7.1.1 analyse de la demande</w:t>
      </w:r>
      <w:r w:rsidRPr="00A767C3">
        <w:rPr>
          <w:rFonts w:ascii="Tahoma" w:hAnsi="Tahoma" w:cs="Tahoma"/>
          <w:b/>
        </w:rPr>
        <w:tab/>
        <w:t xml:space="preserve"> </w:t>
      </w:r>
    </w:p>
    <w:p w14:paraId="30FF229E" w14:textId="77777777" w:rsidR="00A767C3" w:rsidRPr="00A767C3" w:rsidRDefault="00A767C3" w:rsidP="00A767C3">
      <w:pPr>
        <w:spacing w:after="0" w:line="18" w:lineRule="atLeast"/>
        <w:ind w:left="-510" w:right="-142"/>
        <w:jc w:val="both"/>
        <w:rPr>
          <w:rFonts w:ascii="Tahoma" w:eastAsia="Times New Roman" w:hAnsi="Tahoma" w:cs="Tahoma"/>
          <w:szCs w:val="24"/>
        </w:rPr>
      </w:pPr>
      <w:r w:rsidRPr="00A767C3">
        <w:rPr>
          <w:rFonts w:ascii="Tahoma" w:eastAsia="Times New Roman" w:hAnsi="Tahoma" w:cs="Tahoma"/>
          <w:szCs w:val="24"/>
        </w:rPr>
        <w:t xml:space="preserve">Préalablement à toute intervention, le psychologue du travail échange avec l’autorité territoriale concernée. </w:t>
      </w:r>
    </w:p>
    <w:p w14:paraId="46DFE402" w14:textId="77777777" w:rsidR="00A767C3" w:rsidRPr="00A767C3" w:rsidRDefault="00A767C3" w:rsidP="00A767C3">
      <w:pPr>
        <w:spacing w:after="0" w:line="18" w:lineRule="atLeast"/>
        <w:ind w:left="-510" w:right="-142"/>
        <w:jc w:val="both"/>
        <w:rPr>
          <w:rFonts w:ascii="Tahoma" w:eastAsia="Times New Roman" w:hAnsi="Tahoma" w:cs="Tahoma"/>
          <w:szCs w:val="24"/>
        </w:rPr>
      </w:pPr>
    </w:p>
    <w:p w14:paraId="163B0E0D" w14:textId="77777777" w:rsidR="00A767C3" w:rsidRPr="00A767C3" w:rsidRDefault="00A767C3" w:rsidP="00A767C3">
      <w:pPr>
        <w:spacing w:after="0" w:line="18" w:lineRule="atLeast"/>
        <w:ind w:left="-510" w:right="-142"/>
        <w:jc w:val="both"/>
        <w:rPr>
          <w:rFonts w:ascii="Tahoma" w:eastAsia="Times New Roman" w:hAnsi="Tahoma" w:cs="Tahoma"/>
          <w:szCs w:val="24"/>
        </w:rPr>
      </w:pPr>
      <w:r w:rsidRPr="00A767C3">
        <w:rPr>
          <w:rFonts w:ascii="Tahoma" w:eastAsia="Times New Roman" w:hAnsi="Tahoma" w:cs="Tahoma"/>
          <w:szCs w:val="24"/>
        </w:rPr>
        <w:t>Le cas échéant, et autant que de besoin, le psychologue du travail prend l’attache de tout acteur essentiel à la bonne compréhension de la situation et au bon déroulement de l’intervention, après accord de l’autorité territoriale.</w:t>
      </w:r>
    </w:p>
    <w:p w14:paraId="7296BCB8" w14:textId="77777777" w:rsidR="00A767C3" w:rsidRPr="00A767C3" w:rsidRDefault="00A767C3" w:rsidP="00A767C3">
      <w:pPr>
        <w:spacing w:after="0" w:line="18" w:lineRule="atLeast"/>
        <w:ind w:left="-510" w:right="-142"/>
        <w:jc w:val="both"/>
        <w:rPr>
          <w:rFonts w:ascii="Tahoma" w:eastAsia="Times New Roman" w:hAnsi="Tahoma" w:cs="Tahoma"/>
          <w:szCs w:val="24"/>
        </w:rPr>
      </w:pPr>
      <w:r w:rsidRPr="00A767C3">
        <w:rPr>
          <w:rFonts w:ascii="Tahoma" w:eastAsia="Times New Roman" w:hAnsi="Tahoma" w:cs="Tahoma"/>
          <w:szCs w:val="24"/>
        </w:rPr>
        <w:t>Ces échanges pourront porter sur :</w:t>
      </w:r>
    </w:p>
    <w:p w14:paraId="1BD2E14C" w14:textId="77777777" w:rsidR="00A767C3" w:rsidRPr="00A767C3" w:rsidRDefault="00A767C3" w:rsidP="00A767C3">
      <w:pPr>
        <w:spacing w:after="0" w:line="18" w:lineRule="atLeast"/>
        <w:ind w:left="-510" w:right="-142"/>
        <w:jc w:val="both"/>
        <w:rPr>
          <w:rFonts w:ascii="Tahoma" w:eastAsia="Times New Roman" w:hAnsi="Tahoma" w:cs="Tahoma"/>
          <w:szCs w:val="24"/>
        </w:rPr>
      </w:pPr>
    </w:p>
    <w:p w14:paraId="0419DD3B" w14:textId="77777777" w:rsidR="00A767C3" w:rsidRPr="00A767C3" w:rsidRDefault="00A767C3" w:rsidP="00A767C3">
      <w:pPr>
        <w:numPr>
          <w:ilvl w:val="0"/>
          <w:numId w:val="21"/>
        </w:numPr>
        <w:spacing w:after="0" w:line="18" w:lineRule="atLeast"/>
        <w:ind w:right="-142"/>
        <w:jc w:val="both"/>
        <w:rPr>
          <w:rFonts w:ascii="Tahoma" w:eastAsia="Times New Roman" w:hAnsi="Tahoma" w:cs="Tahoma"/>
          <w:szCs w:val="24"/>
        </w:rPr>
      </w:pPr>
      <w:r w:rsidRPr="00A767C3">
        <w:rPr>
          <w:rFonts w:ascii="Tahoma" w:eastAsia="Times New Roman" w:hAnsi="Tahoma" w:cs="Tahoma"/>
          <w:szCs w:val="24"/>
        </w:rPr>
        <w:t>Le recueil des informations nécessaires à la définition du besoin d’intervention de la collectivité</w:t>
      </w:r>
    </w:p>
    <w:p w14:paraId="6F48D1E2" w14:textId="77777777" w:rsidR="00A767C3" w:rsidRPr="00A767C3" w:rsidRDefault="00A767C3" w:rsidP="00A767C3">
      <w:pPr>
        <w:numPr>
          <w:ilvl w:val="0"/>
          <w:numId w:val="21"/>
        </w:numPr>
        <w:spacing w:after="0" w:line="18" w:lineRule="atLeast"/>
        <w:ind w:right="-142"/>
        <w:jc w:val="both"/>
        <w:rPr>
          <w:rFonts w:ascii="Tahoma" w:eastAsia="Times New Roman" w:hAnsi="Tahoma" w:cs="Tahoma"/>
          <w:szCs w:val="24"/>
        </w:rPr>
      </w:pPr>
      <w:r w:rsidRPr="00A767C3">
        <w:rPr>
          <w:rFonts w:ascii="Tahoma" w:eastAsia="Times New Roman" w:hAnsi="Tahoma" w:cs="Tahoma"/>
          <w:szCs w:val="24"/>
        </w:rPr>
        <w:t>La définition du processus d’organisation des champs d’intervention possibles et de chacune de leurs étapes</w:t>
      </w:r>
    </w:p>
    <w:p w14:paraId="57A8C6CF" w14:textId="77777777" w:rsidR="00A767C3" w:rsidRPr="00A767C3" w:rsidRDefault="00A767C3" w:rsidP="00A767C3">
      <w:pPr>
        <w:spacing w:after="0" w:line="18" w:lineRule="atLeast"/>
        <w:ind w:left="-510" w:right="-142"/>
        <w:jc w:val="both"/>
        <w:rPr>
          <w:rFonts w:ascii="Tahoma" w:eastAsia="Times New Roman" w:hAnsi="Tahoma" w:cs="Tahoma"/>
          <w:szCs w:val="24"/>
        </w:rPr>
      </w:pPr>
    </w:p>
    <w:p w14:paraId="00DFC8D9" w14:textId="77777777" w:rsidR="00A767C3" w:rsidRPr="00A767C3" w:rsidRDefault="00A767C3" w:rsidP="00A767C3">
      <w:pPr>
        <w:spacing w:after="0" w:line="18" w:lineRule="atLeast"/>
        <w:ind w:left="-510" w:right="-142"/>
        <w:jc w:val="both"/>
        <w:rPr>
          <w:rFonts w:ascii="Tahoma" w:eastAsia="Times New Roman" w:hAnsi="Tahoma" w:cs="Tahoma"/>
          <w:szCs w:val="24"/>
        </w:rPr>
      </w:pPr>
      <w:r w:rsidRPr="00A767C3">
        <w:rPr>
          <w:rFonts w:ascii="Tahoma" w:eastAsia="Times New Roman" w:hAnsi="Tahoma" w:cs="Tahoma"/>
          <w:szCs w:val="24"/>
        </w:rPr>
        <w:t>Cette première phase de consultation de la collectivité permet au psychologue du travail d’établir une proposition d’intervention, basée sur les problématiques et les besoins réels de la collectivité, et ses contraintes.</w:t>
      </w:r>
    </w:p>
    <w:p w14:paraId="2428D18D" w14:textId="77777777" w:rsidR="00A767C3" w:rsidRDefault="00A767C3" w:rsidP="00A767C3">
      <w:pPr>
        <w:tabs>
          <w:tab w:val="left" w:pos="1418"/>
        </w:tabs>
        <w:spacing w:after="0" w:line="240" w:lineRule="auto"/>
        <w:ind w:left="-567" w:right="-285"/>
        <w:jc w:val="both"/>
        <w:rPr>
          <w:rFonts w:ascii="Tahoma" w:hAnsi="Tahoma" w:cs="Tahoma"/>
          <w:bCs/>
        </w:rPr>
      </w:pPr>
    </w:p>
    <w:p w14:paraId="64866E2E"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4CFBC1D9" w14:textId="77777777" w:rsidR="00A767C3" w:rsidRPr="00A767C3" w:rsidRDefault="00A767C3" w:rsidP="00A767C3">
      <w:pPr>
        <w:tabs>
          <w:tab w:val="left" w:pos="1418"/>
        </w:tabs>
        <w:spacing w:after="0" w:line="240" w:lineRule="auto"/>
        <w:ind w:left="-567" w:right="-285"/>
        <w:jc w:val="both"/>
        <w:rPr>
          <w:rFonts w:ascii="Tahoma" w:hAnsi="Tahoma" w:cs="Tahoma"/>
          <w:b/>
        </w:rPr>
      </w:pPr>
      <w:r w:rsidRPr="00A767C3">
        <w:rPr>
          <w:rFonts w:ascii="Tahoma" w:hAnsi="Tahoma" w:cs="Tahoma"/>
          <w:bCs/>
        </w:rPr>
        <w:lastRenderedPageBreak/>
        <w:t xml:space="preserve">        </w:t>
      </w:r>
      <w:r w:rsidRPr="00A767C3">
        <w:rPr>
          <w:rFonts w:ascii="Tahoma" w:hAnsi="Tahoma" w:cs="Tahoma"/>
          <w:b/>
        </w:rPr>
        <w:t xml:space="preserve">7.1.2 </w:t>
      </w:r>
      <w:proofErr w:type="gramStart"/>
      <w:r w:rsidRPr="00A767C3">
        <w:rPr>
          <w:rFonts w:ascii="Tahoma" w:hAnsi="Tahoma" w:cs="Tahoma"/>
          <w:b/>
        </w:rPr>
        <w:t>élaboration</w:t>
      </w:r>
      <w:proofErr w:type="gramEnd"/>
      <w:r w:rsidRPr="00A767C3">
        <w:rPr>
          <w:rFonts w:ascii="Tahoma" w:hAnsi="Tahoma" w:cs="Tahoma"/>
          <w:b/>
        </w:rPr>
        <w:t xml:space="preserve"> de la proposition d’intervention</w:t>
      </w:r>
    </w:p>
    <w:p w14:paraId="71488CF0"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0753D950"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A l’issue de la phase d’analyse, le service de psychologie du travail élabore une proposition d’intervention soumise à la collectivité. Cette proposition précise :</w:t>
      </w:r>
    </w:p>
    <w:p w14:paraId="36C48AEF"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2D12C77F" w14:textId="77777777" w:rsidR="00A767C3" w:rsidRPr="00A767C3" w:rsidRDefault="00A767C3" w:rsidP="00A767C3">
      <w:pPr>
        <w:numPr>
          <w:ilvl w:val="0"/>
          <w:numId w:val="21"/>
        </w:numPr>
        <w:spacing w:after="0" w:line="18" w:lineRule="atLeast"/>
        <w:ind w:right="-142"/>
        <w:jc w:val="both"/>
        <w:rPr>
          <w:rFonts w:ascii="Tahoma" w:eastAsia="Times New Roman" w:hAnsi="Tahoma" w:cs="Tahoma"/>
          <w:szCs w:val="24"/>
        </w:rPr>
      </w:pPr>
      <w:r w:rsidRPr="00A767C3">
        <w:rPr>
          <w:rFonts w:ascii="Tahoma" w:eastAsia="Times New Roman" w:hAnsi="Tahoma" w:cs="Tahoma"/>
          <w:szCs w:val="24"/>
        </w:rPr>
        <w:t>Le ou les champs d’intervention retenus en considération de la situation présentée par la collectivité</w:t>
      </w:r>
    </w:p>
    <w:p w14:paraId="447C105A" w14:textId="77777777" w:rsidR="00A767C3" w:rsidRPr="00A767C3" w:rsidRDefault="00A767C3" w:rsidP="00A767C3">
      <w:pPr>
        <w:numPr>
          <w:ilvl w:val="0"/>
          <w:numId w:val="21"/>
        </w:numPr>
        <w:spacing w:after="0" w:line="18" w:lineRule="atLeast"/>
        <w:ind w:right="-142"/>
        <w:jc w:val="both"/>
        <w:rPr>
          <w:rFonts w:ascii="Tahoma" w:eastAsia="Times New Roman" w:hAnsi="Tahoma" w:cs="Tahoma"/>
          <w:szCs w:val="24"/>
        </w:rPr>
      </w:pPr>
      <w:r w:rsidRPr="00A767C3">
        <w:rPr>
          <w:rFonts w:ascii="Tahoma" w:eastAsia="Times New Roman" w:hAnsi="Tahoma" w:cs="Tahoma"/>
          <w:szCs w:val="24"/>
        </w:rPr>
        <w:t>Les étapes définies par le psychologue du travail pour chacun de ces champs</w:t>
      </w:r>
    </w:p>
    <w:p w14:paraId="668C35E5" w14:textId="77777777" w:rsidR="00A767C3" w:rsidRPr="00A767C3" w:rsidRDefault="00A767C3" w:rsidP="00A767C3">
      <w:pPr>
        <w:numPr>
          <w:ilvl w:val="0"/>
          <w:numId w:val="21"/>
        </w:numPr>
        <w:spacing w:after="0" w:line="18" w:lineRule="atLeast"/>
        <w:ind w:right="-142"/>
        <w:jc w:val="both"/>
        <w:rPr>
          <w:rFonts w:ascii="Tahoma" w:eastAsia="Times New Roman" w:hAnsi="Tahoma" w:cs="Tahoma"/>
          <w:szCs w:val="24"/>
        </w:rPr>
      </w:pPr>
      <w:r w:rsidRPr="00A767C3">
        <w:rPr>
          <w:rFonts w:ascii="Tahoma" w:eastAsia="Times New Roman" w:hAnsi="Tahoma" w:cs="Tahoma"/>
          <w:szCs w:val="24"/>
        </w:rPr>
        <w:t>Le temps utile à la réalisation de l’intervention et la mise en œuvre de son calendrier prévisionnel</w:t>
      </w:r>
    </w:p>
    <w:p w14:paraId="2BFC6CEE"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0DEBBF08"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Les modalités et la durée de l’intervention sont librement déterminées par le psychologue du travail à raison notamment de l’éventuelle importance des effectifs concernés, du niveau de difficulté du cas qui lui est soumis et des méthodes de travail qui lui paraissent les plus appropriées à sa résolution.</w:t>
      </w:r>
    </w:p>
    <w:p w14:paraId="280C3DD8"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78AD5A30"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Une fois la proposition d’intervention visée et acceptée par la collectivité, le psychologue intervient selon les modalités arrêtées pour sa mise en œuvre, et selon les règles définies par la présente convention. En cours d’exécution, aucune modification de la proposition d’intervention ne peut être effectuée, sauf si la situation le requiert et suivant accord exprès de la collectivité signataire et du psychologue. Dans tous les cas, la proposition modificative sera annexée au compte rendu final.</w:t>
      </w:r>
    </w:p>
    <w:p w14:paraId="2D69D1A9"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4F9CFB5D" w14:textId="77777777" w:rsidR="00A767C3" w:rsidRPr="00A767C3" w:rsidRDefault="00A767C3" w:rsidP="00A767C3">
      <w:pPr>
        <w:tabs>
          <w:tab w:val="left" w:pos="1418"/>
        </w:tabs>
        <w:spacing w:after="0" w:line="240" w:lineRule="auto"/>
        <w:ind w:left="-567" w:right="-285"/>
        <w:jc w:val="both"/>
        <w:rPr>
          <w:rFonts w:ascii="Tahoma" w:hAnsi="Tahoma" w:cs="Tahoma"/>
        </w:rPr>
      </w:pPr>
      <w:r w:rsidRPr="00A767C3">
        <w:rPr>
          <w:rFonts w:ascii="Tahoma" w:hAnsi="Tahoma" w:cs="Tahoma"/>
        </w:rPr>
        <w:t xml:space="preserve">En cas d’absence de réponse de la collectivité à la proposition d’intervention dans un délai de deux mois, celle-ci est réputée caduque. </w:t>
      </w:r>
    </w:p>
    <w:p w14:paraId="5463F6C0" w14:textId="77777777" w:rsidR="00A767C3" w:rsidRPr="00A767C3" w:rsidRDefault="00A767C3" w:rsidP="00A767C3">
      <w:pPr>
        <w:tabs>
          <w:tab w:val="left" w:pos="1418"/>
        </w:tabs>
        <w:spacing w:after="0" w:line="240" w:lineRule="auto"/>
        <w:ind w:left="-567" w:right="-285"/>
        <w:jc w:val="both"/>
        <w:rPr>
          <w:rFonts w:ascii="Tahoma" w:hAnsi="Tahoma" w:cs="Tahoma"/>
        </w:rPr>
      </w:pPr>
    </w:p>
    <w:p w14:paraId="19FE0708" w14:textId="77777777" w:rsidR="00A767C3" w:rsidRPr="00A767C3" w:rsidRDefault="00A767C3" w:rsidP="00A767C3">
      <w:pPr>
        <w:tabs>
          <w:tab w:val="left" w:pos="1418"/>
        </w:tabs>
        <w:spacing w:after="0" w:line="240" w:lineRule="auto"/>
        <w:ind w:left="-567" w:right="-285"/>
        <w:jc w:val="both"/>
        <w:rPr>
          <w:rFonts w:ascii="Tahoma" w:hAnsi="Tahoma" w:cs="Tahoma"/>
          <w:bCs/>
        </w:rPr>
      </w:pPr>
      <w:r w:rsidRPr="00A767C3">
        <w:rPr>
          <w:rFonts w:ascii="Tahoma" w:hAnsi="Tahoma" w:cs="Tahoma"/>
        </w:rPr>
        <w:t>Dans ce cas, aucune participation financière ne sera facturée à la collectivité territoriale. Il en sera de même en cas de refus explicite de la proposition d’intervention</w:t>
      </w:r>
    </w:p>
    <w:p w14:paraId="41608B3C"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2FCA41A8" w14:textId="77777777" w:rsidR="00A767C3" w:rsidRPr="00A767C3" w:rsidRDefault="00A767C3" w:rsidP="00A767C3">
      <w:pPr>
        <w:tabs>
          <w:tab w:val="left" w:pos="1418"/>
        </w:tabs>
        <w:spacing w:after="0" w:line="240" w:lineRule="auto"/>
        <w:ind w:left="-567" w:right="-285"/>
        <w:jc w:val="both"/>
        <w:rPr>
          <w:rFonts w:ascii="Tahoma" w:hAnsi="Tahoma" w:cs="Tahoma"/>
          <w:b/>
        </w:rPr>
      </w:pPr>
      <w:r w:rsidRPr="00A767C3">
        <w:rPr>
          <w:rFonts w:ascii="Tahoma" w:hAnsi="Tahoma" w:cs="Tahoma"/>
          <w:bCs/>
        </w:rPr>
        <w:t xml:space="preserve">        </w:t>
      </w:r>
      <w:r w:rsidRPr="00A767C3">
        <w:rPr>
          <w:rFonts w:ascii="Tahoma" w:hAnsi="Tahoma" w:cs="Tahoma"/>
          <w:b/>
        </w:rPr>
        <w:t>7.1.3 interventions du psychologue du travail</w:t>
      </w:r>
    </w:p>
    <w:p w14:paraId="7D45A118"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73421877" w14:textId="77777777" w:rsidR="00A767C3" w:rsidRPr="00A767C3" w:rsidRDefault="00A767C3" w:rsidP="00A767C3">
      <w:pPr>
        <w:tabs>
          <w:tab w:val="left" w:pos="1418"/>
        </w:tabs>
        <w:spacing w:after="0" w:line="240" w:lineRule="auto"/>
        <w:ind w:left="-567" w:right="-285"/>
        <w:jc w:val="both"/>
        <w:rPr>
          <w:rFonts w:ascii="Tahoma" w:hAnsi="Tahoma" w:cs="Tahoma"/>
          <w:bCs/>
        </w:rPr>
      </w:pPr>
      <w:r w:rsidRPr="00A767C3">
        <w:rPr>
          <w:rFonts w:ascii="Tahoma" w:hAnsi="Tahoma" w:cs="Tahoma"/>
          <w:bCs/>
        </w:rPr>
        <w:t>Les interventions au titre des prestations complémentaires en psychologie du travail sont les suivantes :</w:t>
      </w:r>
    </w:p>
    <w:p w14:paraId="49B18C15"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3B57EF66"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3787F9DE" w14:textId="77777777" w:rsidR="00A767C3" w:rsidRPr="00A767C3" w:rsidRDefault="00A767C3" w:rsidP="00A767C3">
      <w:pPr>
        <w:tabs>
          <w:tab w:val="left" w:pos="1418"/>
        </w:tabs>
        <w:spacing w:after="0" w:line="240" w:lineRule="auto"/>
        <w:ind w:left="-567" w:right="-285"/>
        <w:jc w:val="both"/>
        <w:rPr>
          <w:rFonts w:ascii="Tahoma" w:hAnsi="Tahoma" w:cs="Tahoma"/>
          <w:bCs/>
        </w:rPr>
      </w:pPr>
      <w:r w:rsidRPr="00A767C3">
        <w:rPr>
          <w:rFonts w:ascii="Tahoma" w:hAnsi="Tahoma" w:cs="Tahoma"/>
          <w:b/>
          <w:i/>
          <w:iCs/>
        </w:rPr>
        <w:t>Prévention des risques psychosociaux</w:t>
      </w:r>
      <w:r w:rsidRPr="00A767C3">
        <w:rPr>
          <w:rFonts w:ascii="Tahoma" w:hAnsi="Tahoma" w:cs="Tahoma"/>
          <w:bCs/>
        </w:rPr>
        <w:t> :</w:t>
      </w:r>
    </w:p>
    <w:p w14:paraId="76897D02" w14:textId="77777777" w:rsidR="00A767C3" w:rsidRPr="00A767C3" w:rsidRDefault="00A767C3" w:rsidP="00A767C3">
      <w:pPr>
        <w:tabs>
          <w:tab w:val="left" w:pos="1418"/>
        </w:tabs>
        <w:spacing w:after="0" w:line="240" w:lineRule="auto"/>
        <w:ind w:left="-567" w:right="-285"/>
        <w:jc w:val="both"/>
        <w:rPr>
          <w:rFonts w:ascii="Tahoma" w:hAnsi="Tahoma" w:cs="Tahoma"/>
          <w:bCs/>
        </w:rPr>
      </w:pPr>
    </w:p>
    <w:tbl>
      <w:tblPr>
        <w:tblStyle w:val="Grilledutableau"/>
        <w:tblW w:w="10319" w:type="dxa"/>
        <w:tblInd w:w="-572" w:type="dxa"/>
        <w:tblCellMar>
          <w:right w:w="340" w:type="dxa"/>
        </w:tblCellMar>
        <w:tblLook w:val="04A0" w:firstRow="1" w:lastRow="0" w:firstColumn="1" w:lastColumn="0" w:noHBand="0" w:noVBand="1"/>
      </w:tblPr>
      <w:tblGrid>
        <w:gridCol w:w="2098"/>
        <w:gridCol w:w="3969"/>
        <w:gridCol w:w="4252"/>
      </w:tblGrid>
      <w:tr w:rsidR="00A767C3" w:rsidRPr="00A767C3" w14:paraId="61C332FF" w14:textId="77777777" w:rsidTr="002F5053">
        <w:trPr>
          <w:trHeight w:val="808"/>
        </w:trPr>
        <w:tc>
          <w:tcPr>
            <w:tcW w:w="2098" w:type="dxa"/>
          </w:tcPr>
          <w:p w14:paraId="138D9AE2"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 xml:space="preserve">N° </w:t>
            </w:r>
          </w:p>
          <w:p w14:paraId="3A7B8BF8"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roofErr w:type="gramStart"/>
            <w:r w:rsidRPr="00A767C3">
              <w:rPr>
                <w:rFonts w:ascii="Times New Roman" w:eastAsia="Times New Roman" w:hAnsi="Times New Roman" w:cs="Times New Roman"/>
                <w:b/>
                <w:szCs w:val="24"/>
              </w:rPr>
              <w:t>intervention</w:t>
            </w:r>
            <w:proofErr w:type="gramEnd"/>
          </w:p>
          <w:p w14:paraId="30B587F4"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tcPr>
          <w:p w14:paraId="3F2D73D5"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4DC18433"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Mission</w:t>
            </w:r>
          </w:p>
        </w:tc>
        <w:tc>
          <w:tcPr>
            <w:tcW w:w="4252" w:type="dxa"/>
          </w:tcPr>
          <w:p w14:paraId="13F97FDB"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65AABA8A"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Objectif</w:t>
            </w:r>
          </w:p>
        </w:tc>
      </w:tr>
      <w:tr w:rsidR="00A767C3" w:rsidRPr="00A767C3" w14:paraId="6AB210D6" w14:textId="77777777" w:rsidTr="002F5053">
        <w:trPr>
          <w:trHeight w:val="1050"/>
        </w:trPr>
        <w:tc>
          <w:tcPr>
            <w:tcW w:w="2098" w:type="dxa"/>
          </w:tcPr>
          <w:p w14:paraId="18884BF0" w14:textId="77777777" w:rsidR="00A767C3" w:rsidRPr="00A767C3" w:rsidRDefault="00A767C3" w:rsidP="00A767C3">
            <w:pPr>
              <w:spacing w:line="18" w:lineRule="atLeast"/>
              <w:ind w:right="-142"/>
              <w:jc w:val="center"/>
              <w:rPr>
                <w:rFonts w:ascii="Times New Roman" w:eastAsia="Times New Roman" w:hAnsi="Times New Roman" w:cs="Times New Roman"/>
                <w:b/>
              </w:rPr>
            </w:pPr>
          </w:p>
          <w:p w14:paraId="3FD5EDDC" w14:textId="77777777" w:rsidR="00A767C3" w:rsidRPr="00A767C3" w:rsidRDefault="00A767C3" w:rsidP="00A767C3">
            <w:pPr>
              <w:spacing w:line="18" w:lineRule="atLeast"/>
              <w:ind w:right="-142"/>
              <w:jc w:val="center"/>
              <w:rPr>
                <w:rFonts w:ascii="Times New Roman" w:eastAsia="Times New Roman" w:hAnsi="Times New Roman" w:cs="Times New Roman"/>
                <w:b/>
              </w:rPr>
            </w:pPr>
            <w:r w:rsidRPr="00A767C3">
              <w:rPr>
                <w:rFonts w:ascii="Times New Roman" w:eastAsia="Times New Roman" w:hAnsi="Times New Roman" w:cs="Times New Roman"/>
                <w:b/>
              </w:rPr>
              <w:t>1</w:t>
            </w:r>
          </w:p>
          <w:p w14:paraId="0D12E931" w14:textId="77777777" w:rsidR="00A767C3" w:rsidRPr="00A767C3" w:rsidRDefault="00A767C3" w:rsidP="00A767C3">
            <w:pPr>
              <w:spacing w:line="18" w:lineRule="atLeast"/>
              <w:ind w:right="-142"/>
              <w:jc w:val="center"/>
              <w:rPr>
                <w:rFonts w:ascii="Times New Roman" w:eastAsia="Times New Roman" w:hAnsi="Times New Roman" w:cs="Times New Roman"/>
                <w:b/>
              </w:rPr>
            </w:pPr>
          </w:p>
          <w:p w14:paraId="2988AF3B" w14:textId="77777777" w:rsidR="00A767C3" w:rsidRPr="00A767C3" w:rsidRDefault="00A767C3" w:rsidP="00A767C3">
            <w:pPr>
              <w:spacing w:line="18" w:lineRule="atLeast"/>
              <w:ind w:right="-142"/>
              <w:jc w:val="center"/>
              <w:rPr>
                <w:rFonts w:ascii="Times New Roman" w:eastAsia="Times New Roman" w:hAnsi="Times New Roman" w:cs="Times New Roman"/>
                <w:b/>
              </w:rPr>
            </w:pPr>
          </w:p>
        </w:tc>
        <w:tc>
          <w:tcPr>
            <w:tcW w:w="3969" w:type="dxa"/>
          </w:tcPr>
          <w:p w14:paraId="7BB72746" w14:textId="77777777" w:rsidR="00A767C3" w:rsidRPr="00A767C3" w:rsidRDefault="00A767C3" w:rsidP="00A767C3">
            <w:pPr>
              <w:spacing w:line="18" w:lineRule="atLeast"/>
              <w:ind w:right="-142"/>
              <w:jc w:val="center"/>
              <w:rPr>
                <w:rFonts w:ascii="Times New Roman" w:eastAsia="Times New Roman" w:hAnsi="Times New Roman" w:cs="Times New Roman"/>
              </w:rPr>
            </w:pPr>
          </w:p>
          <w:p w14:paraId="3C6A9527" w14:textId="77777777" w:rsidR="00A767C3" w:rsidRPr="00A767C3" w:rsidRDefault="00A767C3" w:rsidP="00A767C3">
            <w:pPr>
              <w:spacing w:line="18" w:lineRule="atLeast"/>
              <w:ind w:right="-142"/>
              <w:jc w:val="center"/>
              <w:rPr>
                <w:rFonts w:ascii="Times New Roman" w:eastAsia="Times New Roman" w:hAnsi="Times New Roman" w:cs="Times New Roman"/>
              </w:rPr>
            </w:pPr>
            <w:r w:rsidRPr="00A767C3">
              <w:rPr>
                <w:rFonts w:ascii="Times New Roman" w:eastAsia="Times New Roman" w:hAnsi="Times New Roman" w:cs="Times New Roman"/>
              </w:rPr>
              <w:t xml:space="preserve">Aide à la réalisation d’un diagnostic et d’un plan de prévention des RPS </w:t>
            </w:r>
          </w:p>
          <w:p w14:paraId="5FE8C239" w14:textId="77777777" w:rsidR="00A767C3" w:rsidRPr="00A767C3" w:rsidRDefault="00A767C3" w:rsidP="00A767C3">
            <w:pPr>
              <w:spacing w:line="18" w:lineRule="atLeast"/>
              <w:ind w:right="-142"/>
              <w:jc w:val="center"/>
              <w:rPr>
                <w:rFonts w:ascii="Times New Roman" w:eastAsia="Times New Roman" w:hAnsi="Times New Roman" w:cs="Times New Roman"/>
              </w:rPr>
            </w:pPr>
          </w:p>
          <w:p w14:paraId="7F6FE25D" w14:textId="77777777" w:rsidR="00A767C3" w:rsidRPr="00A767C3" w:rsidRDefault="00A767C3" w:rsidP="00A767C3">
            <w:pPr>
              <w:spacing w:line="18" w:lineRule="atLeast"/>
              <w:ind w:right="-142"/>
              <w:jc w:val="center"/>
              <w:rPr>
                <w:rFonts w:ascii="Times New Roman" w:eastAsia="Times New Roman" w:hAnsi="Times New Roman" w:cs="Times New Roman"/>
              </w:rPr>
            </w:pPr>
            <w:r w:rsidRPr="00A767C3">
              <w:rPr>
                <w:rFonts w:ascii="Times New Roman" w:eastAsia="Times New Roman" w:hAnsi="Times New Roman" w:cs="Times New Roman"/>
              </w:rPr>
              <w:t>Accompagnement d’une démarche QVT</w:t>
            </w:r>
          </w:p>
          <w:p w14:paraId="024C0BF1" w14:textId="77777777" w:rsidR="00A767C3" w:rsidRPr="00A767C3" w:rsidRDefault="00A767C3" w:rsidP="00A767C3">
            <w:pPr>
              <w:spacing w:line="18" w:lineRule="atLeast"/>
              <w:ind w:right="-142"/>
              <w:jc w:val="center"/>
              <w:rPr>
                <w:rFonts w:ascii="Times New Roman" w:eastAsia="Times New Roman" w:hAnsi="Times New Roman" w:cs="Times New Roman"/>
              </w:rPr>
            </w:pPr>
          </w:p>
          <w:p w14:paraId="3A72BD4C" w14:textId="77777777" w:rsidR="00A767C3" w:rsidRPr="00A767C3" w:rsidRDefault="00A767C3" w:rsidP="00A767C3">
            <w:pPr>
              <w:spacing w:line="18" w:lineRule="atLeast"/>
              <w:ind w:right="-142"/>
              <w:jc w:val="center"/>
              <w:rPr>
                <w:rFonts w:ascii="Times New Roman" w:eastAsia="Times New Roman" w:hAnsi="Times New Roman" w:cs="Times New Roman"/>
              </w:rPr>
            </w:pPr>
            <w:r w:rsidRPr="00A767C3">
              <w:rPr>
                <w:rFonts w:ascii="Times New Roman" w:eastAsia="Times New Roman" w:hAnsi="Times New Roman" w:cs="Times New Roman"/>
              </w:rPr>
              <w:t>Accompagnement sur des projets ou programmes internes de bien-être au travail</w:t>
            </w:r>
          </w:p>
          <w:p w14:paraId="5ED4CE8C" w14:textId="77777777" w:rsidR="00A767C3" w:rsidRPr="00A767C3" w:rsidRDefault="00A767C3" w:rsidP="00A767C3">
            <w:pPr>
              <w:spacing w:line="18" w:lineRule="atLeast"/>
              <w:ind w:right="-142"/>
              <w:jc w:val="center"/>
              <w:rPr>
                <w:rFonts w:ascii="Times New Roman" w:eastAsia="Times New Roman" w:hAnsi="Times New Roman" w:cs="Times New Roman"/>
              </w:rPr>
            </w:pPr>
          </w:p>
        </w:tc>
        <w:tc>
          <w:tcPr>
            <w:tcW w:w="4252" w:type="dxa"/>
          </w:tcPr>
          <w:p w14:paraId="2504BBB6" w14:textId="77777777" w:rsidR="00A767C3" w:rsidRPr="00A767C3" w:rsidRDefault="00A767C3" w:rsidP="00A767C3">
            <w:pPr>
              <w:spacing w:line="18" w:lineRule="atLeast"/>
              <w:ind w:right="-142"/>
              <w:jc w:val="center"/>
              <w:rPr>
                <w:rFonts w:ascii="Times New Roman" w:eastAsia="Times New Roman" w:hAnsi="Times New Roman" w:cs="Times New Roman"/>
              </w:rPr>
            </w:pPr>
          </w:p>
          <w:p w14:paraId="41A1E958" w14:textId="77777777" w:rsidR="00A767C3" w:rsidRPr="00A767C3" w:rsidRDefault="00A767C3" w:rsidP="00A767C3">
            <w:pPr>
              <w:spacing w:line="18" w:lineRule="atLeast"/>
              <w:ind w:right="-142"/>
              <w:jc w:val="center"/>
              <w:rPr>
                <w:rFonts w:ascii="Times New Roman" w:eastAsia="Times New Roman" w:hAnsi="Times New Roman" w:cs="Times New Roman"/>
              </w:rPr>
            </w:pPr>
            <w:r w:rsidRPr="00A767C3">
              <w:rPr>
                <w:rFonts w:ascii="Times New Roman" w:eastAsia="Times New Roman" w:hAnsi="Times New Roman" w:cs="Times New Roman"/>
              </w:rPr>
              <w:t>Accompagner la collectivité sur la prévention des RPS en interne</w:t>
            </w:r>
          </w:p>
          <w:p w14:paraId="7B819F98" w14:textId="77777777" w:rsidR="00A767C3" w:rsidRPr="00A767C3" w:rsidRDefault="00A767C3" w:rsidP="00A767C3">
            <w:pPr>
              <w:spacing w:line="18" w:lineRule="atLeast"/>
              <w:ind w:right="-142"/>
              <w:jc w:val="center"/>
              <w:rPr>
                <w:rFonts w:ascii="Times New Roman" w:eastAsia="Times New Roman" w:hAnsi="Times New Roman" w:cs="Times New Roman"/>
              </w:rPr>
            </w:pPr>
          </w:p>
          <w:p w14:paraId="36D48720" w14:textId="77777777" w:rsidR="00A767C3" w:rsidRPr="00A767C3" w:rsidRDefault="00A767C3" w:rsidP="00A767C3">
            <w:pPr>
              <w:spacing w:line="18" w:lineRule="atLeast"/>
              <w:ind w:right="-142"/>
              <w:jc w:val="center"/>
              <w:rPr>
                <w:rFonts w:ascii="Times New Roman" w:eastAsia="Times New Roman" w:hAnsi="Times New Roman" w:cs="Times New Roman"/>
              </w:rPr>
            </w:pPr>
            <w:r w:rsidRPr="00A767C3">
              <w:rPr>
                <w:rFonts w:ascii="Times New Roman" w:eastAsia="Times New Roman" w:hAnsi="Times New Roman" w:cs="Times New Roman"/>
              </w:rPr>
              <w:t xml:space="preserve">Accompagner la collectivité dans la mise en œuvre de dispositifs internes favorisant la santé au travail </w:t>
            </w:r>
          </w:p>
          <w:p w14:paraId="1250A8AD" w14:textId="77777777" w:rsidR="00A767C3" w:rsidRPr="00A767C3" w:rsidRDefault="00A767C3" w:rsidP="00A767C3">
            <w:pPr>
              <w:spacing w:line="18" w:lineRule="atLeast"/>
              <w:ind w:right="-142"/>
              <w:jc w:val="center"/>
              <w:rPr>
                <w:rFonts w:ascii="Times New Roman" w:eastAsia="Times New Roman" w:hAnsi="Times New Roman" w:cs="Times New Roman"/>
              </w:rPr>
            </w:pPr>
          </w:p>
          <w:p w14:paraId="3B63A45A" w14:textId="77777777" w:rsidR="00A767C3" w:rsidRPr="00A767C3" w:rsidRDefault="00A767C3" w:rsidP="00A767C3">
            <w:pPr>
              <w:spacing w:line="18" w:lineRule="atLeast"/>
              <w:ind w:right="-142"/>
              <w:jc w:val="center"/>
              <w:rPr>
                <w:rFonts w:ascii="Times New Roman" w:eastAsia="Times New Roman" w:hAnsi="Times New Roman" w:cs="Times New Roman"/>
                <w:b/>
                <w:bCs/>
                <w:i/>
                <w:iCs/>
              </w:rPr>
            </w:pPr>
            <w:r w:rsidRPr="00A767C3">
              <w:rPr>
                <w:rFonts w:ascii="Times New Roman" w:eastAsia="Times New Roman" w:hAnsi="Times New Roman" w:cs="Times New Roman"/>
                <w:b/>
                <w:bCs/>
                <w:i/>
                <w:iCs/>
              </w:rPr>
              <w:t>Interventions en liens potentiels avec l’équipe pluridisciplinaire de santé au travail</w:t>
            </w:r>
          </w:p>
          <w:p w14:paraId="78A4F0AD" w14:textId="77777777" w:rsidR="00A767C3" w:rsidRPr="00A767C3" w:rsidRDefault="00A767C3" w:rsidP="00A767C3">
            <w:pPr>
              <w:spacing w:line="18" w:lineRule="atLeast"/>
              <w:ind w:right="-142"/>
              <w:jc w:val="center"/>
              <w:rPr>
                <w:rFonts w:ascii="Times New Roman" w:eastAsia="Times New Roman" w:hAnsi="Times New Roman" w:cs="Times New Roman"/>
              </w:rPr>
            </w:pPr>
          </w:p>
        </w:tc>
      </w:tr>
    </w:tbl>
    <w:p w14:paraId="4C3CC279"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51FD88E7" w14:textId="77777777" w:rsidR="00A767C3" w:rsidRDefault="00A767C3" w:rsidP="00A767C3">
      <w:pPr>
        <w:tabs>
          <w:tab w:val="left" w:pos="1418"/>
        </w:tabs>
        <w:spacing w:after="0" w:line="240" w:lineRule="auto"/>
        <w:ind w:left="-567" w:right="-285"/>
        <w:jc w:val="both"/>
        <w:rPr>
          <w:rFonts w:ascii="Tahoma" w:hAnsi="Tahoma" w:cs="Tahoma"/>
          <w:b/>
          <w:i/>
          <w:iCs/>
        </w:rPr>
      </w:pPr>
    </w:p>
    <w:p w14:paraId="23016052" w14:textId="77777777" w:rsidR="00A767C3" w:rsidRDefault="00A767C3" w:rsidP="00A767C3">
      <w:pPr>
        <w:tabs>
          <w:tab w:val="left" w:pos="1418"/>
        </w:tabs>
        <w:spacing w:after="0" w:line="240" w:lineRule="auto"/>
        <w:ind w:left="-567" w:right="-285"/>
        <w:jc w:val="both"/>
        <w:rPr>
          <w:rFonts w:ascii="Tahoma" w:hAnsi="Tahoma" w:cs="Tahoma"/>
          <w:b/>
          <w:i/>
          <w:iCs/>
        </w:rPr>
      </w:pPr>
    </w:p>
    <w:p w14:paraId="4C731FEC" w14:textId="77777777" w:rsidR="00A767C3" w:rsidRDefault="00A767C3" w:rsidP="00A767C3">
      <w:pPr>
        <w:tabs>
          <w:tab w:val="left" w:pos="1418"/>
        </w:tabs>
        <w:spacing w:after="0" w:line="240" w:lineRule="auto"/>
        <w:ind w:left="-567" w:right="-285"/>
        <w:jc w:val="both"/>
        <w:rPr>
          <w:rFonts w:ascii="Tahoma" w:hAnsi="Tahoma" w:cs="Tahoma"/>
          <w:b/>
          <w:i/>
          <w:iCs/>
        </w:rPr>
      </w:pPr>
    </w:p>
    <w:p w14:paraId="487BF20F" w14:textId="77777777" w:rsidR="00A767C3" w:rsidRDefault="00A767C3" w:rsidP="00A767C3">
      <w:pPr>
        <w:tabs>
          <w:tab w:val="left" w:pos="1418"/>
        </w:tabs>
        <w:spacing w:after="0" w:line="240" w:lineRule="auto"/>
        <w:ind w:left="-567" w:right="-285"/>
        <w:jc w:val="both"/>
        <w:rPr>
          <w:rFonts w:ascii="Tahoma" w:hAnsi="Tahoma" w:cs="Tahoma"/>
          <w:b/>
          <w:i/>
          <w:iCs/>
        </w:rPr>
      </w:pPr>
    </w:p>
    <w:p w14:paraId="250E8D86" w14:textId="77777777" w:rsidR="00A767C3" w:rsidRDefault="00A767C3" w:rsidP="00A767C3">
      <w:pPr>
        <w:tabs>
          <w:tab w:val="left" w:pos="1418"/>
        </w:tabs>
        <w:spacing w:after="0" w:line="240" w:lineRule="auto"/>
        <w:ind w:left="-567" w:right="-285"/>
        <w:jc w:val="both"/>
        <w:rPr>
          <w:rFonts w:ascii="Tahoma" w:hAnsi="Tahoma" w:cs="Tahoma"/>
          <w:b/>
          <w:i/>
          <w:iCs/>
        </w:rPr>
      </w:pPr>
    </w:p>
    <w:p w14:paraId="60954625" w14:textId="77777777" w:rsidR="00A767C3" w:rsidRDefault="00A767C3" w:rsidP="00A767C3">
      <w:pPr>
        <w:tabs>
          <w:tab w:val="left" w:pos="1418"/>
        </w:tabs>
        <w:spacing w:after="0" w:line="240" w:lineRule="auto"/>
        <w:ind w:left="-567" w:right="-285"/>
        <w:jc w:val="both"/>
        <w:rPr>
          <w:rFonts w:ascii="Tahoma" w:hAnsi="Tahoma" w:cs="Tahoma"/>
          <w:b/>
          <w:i/>
          <w:iCs/>
        </w:rPr>
      </w:pPr>
    </w:p>
    <w:p w14:paraId="72CB1E9D" w14:textId="77777777" w:rsidR="00A767C3" w:rsidRDefault="00A767C3" w:rsidP="00A767C3">
      <w:pPr>
        <w:tabs>
          <w:tab w:val="left" w:pos="1418"/>
        </w:tabs>
        <w:spacing w:after="0" w:line="240" w:lineRule="auto"/>
        <w:ind w:left="-567" w:right="-285"/>
        <w:jc w:val="both"/>
        <w:rPr>
          <w:rFonts w:ascii="Tahoma" w:hAnsi="Tahoma" w:cs="Tahoma"/>
          <w:b/>
          <w:i/>
          <w:iCs/>
        </w:rPr>
      </w:pPr>
    </w:p>
    <w:p w14:paraId="5B8154DB" w14:textId="77777777" w:rsidR="00A767C3" w:rsidRPr="00A767C3" w:rsidRDefault="00A767C3" w:rsidP="00A767C3">
      <w:pPr>
        <w:tabs>
          <w:tab w:val="left" w:pos="1418"/>
        </w:tabs>
        <w:spacing w:after="0" w:line="240" w:lineRule="auto"/>
        <w:ind w:left="-567" w:right="-285"/>
        <w:jc w:val="both"/>
        <w:rPr>
          <w:rFonts w:ascii="Tahoma" w:hAnsi="Tahoma" w:cs="Tahoma"/>
          <w:b/>
          <w:i/>
          <w:iCs/>
        </w:rPr>
      </w:pPr>
    </w:p>
    <w:p w14:paraId="0679E3CF" w14:textId="77777777" w:rsidR="00A767C3" w:rsidRPr="00A767C3" w:rsidRDefault="00A767C3" w:rsidP="00A767C3">
      <w:pPr>
        <w:tabs>
          <w:tab w:val="left" w:pos="1418"/>
        </w:tabs>
        <w:spacing w:after="0" w:line="240" w:lineRule="auto"/>
        <w:ind w:left="-567" w:right="-285"/>
        <w:jc w:val="both"/>
        <w:rPr>
          <w:rFonts w:ascii="Tahoma" w:hAnsi="Tahoma" w:cs="Tahoma"/>
          <w:b/>
          <w:i/>
          <w:iCs/>
        </w:rPr>
      </w:pPr>
    </w:p>
    <w:p w14:paraId="0D25202B" w14:textId="77777777" w:rsidR="00A767C3" w:rsidRPr="00A767C3" w:rsidRDefault="00A767C3" w:rsidP="00A767C3">
      <w:pPr>
        <w:tabs>
          <w:tab w:val="left" w:pos="1418"/>
        </w:tabs>
        <w:spacing w:after="0" w:line="240" w:lineRule="auto"/>
        <w:ind w:left="-567" w:right="-285"/>
        <w:jc w:val="both"/>
        <w:rPr>
          <w:rFonts w:ascii="Tahoma" w:hAnsi="Tahoma" w:cs="Tahoma"/>
          <w:bCs/>
        </w:rPr>
      </w:pPr>
      <w:r w:rsidRPr="00A767C3">
        <w:rPr>
          <w:rFonts w:ascii="Tahoma" w:hAnsi="Tahoma" w:cs="Tahoma"/>
          <w:b/>
          <w:i/>
          <w:iCs/>
        </w:rPr>
        <w:lastRenderedPageBreak/>
        <w:t>Soutien managérial individuel</w:t>
      </w:r>
      <w:r w:rsidRPr="00A767C3">
        <w:rPr>
          <w:rFonts w:ascii="Tahoma" w:hAnsi="Tahoma" w:cs="Tahoma"/>
          <w:bCs/>
        </w:rPr>
        <w:t xml:space="preserve"> : </w:t>
      </w:r>
    </w:p>
    <w:p w14:paraId="644FCC4A" w14:textId="77777777" w:rsidR="00A767C3" w:rsidRPr="00A767C3" w:rsidRDefault="00A767C3" w:rsidP="00A767C3">
      <w:pPr>
        <w:tabs>
          <w:tab w:val="left" w:pos="1418"/>
        </w:tabs>
        <w:spacing w:after="0" w:line="240" w:lineRule="auto"/>
        <w:ind w:left="-567" w:right="-285"/>
        <w:jc w:val="both"/>
        <w:rPr>
          <w:rFonts w:ascii="Tahoma" w:hAnsi="Tahoma" w:cs="Tahoma"/>
          <w:bCs/>
        </w:rPr>
      </w:pPr>
    </w:p>
    <w:tbl>
      <w:tblPr>
        <w:tblStyle w:val="Grilledutableau"/>
        <w:tblW w:w="10319" w:type="dxa"/>
        <w:tblInd w:w="-572" w:type="dxa"/>
        <w:tblCellMar>
          <w:right w:w="340" w:type="dxa"/>
        </w:tblCellMar>
        <w:tblLook w:val="04A0" w:firstRow="1" w:lastRow="0" w:firstColumn="1" w:lastColumn="0" w:noHBand="0" w:noVBand="1"/>
      </w:tblPr>
      <w:tblGrid>
        <w:gridCol w:w="2098"/>
        <w:gridCol w:w="3969"/>
        <w:gridCol w:w="4252"/>
      </w:tblGrid>
      <w:tr w:rsidR="00A767C3" w:rsidRPr="00A767C3" w14:paraId="05564DF2" w14:textId="77777777" w:rsidTr="002F5053">
        <w:trPr>
          <w:trHeight w:val="793"/>
        </w:trPr>
        <w:tc>
          <w:tcPr>
            <w:tcW w:w="2098" w:type="dxa"/>
          </w:tcPr>
          <w:p w14:paraId="645D1556"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 xml:space="preserve">N° </w:t>
            </w:r>
          </w:p>
          <w:p w14:paraId="62087801"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roofErr w:type="gramStart"/>
            <w:r w:rsidRPr="00A767C3">
              <w:rPr>
                <w:rFonts w:ascii="Times New Roman" w:eastAsia="Times New Roman" w:hAnsi="Times New Roman" w:cs="Times New Roman"/>
                <w:b/>
                <w:szCs w:val="24"/>
              </w:rPr>
              <w:t>intervention</w:t>
            </w:r>
            <w:proofErr w:type="gramEnd"/>
          </w:p>
          <w:p w14:paraId="79F0B08D"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tcPr>
          <w:p w14:paraId="21B20A89"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464AE03E"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Mission</w:t>
            </w:r>
          </w:p>
        </w:tc>
        <w:tc>
          <w:tcPr>
            <w:tcW w:w="4252" w:type="dxa"/>
          </w:tcPr>
          <w:p w14:paraId="41898663"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53F551F7"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Objectif</w:t>
            </w:r>
          </w:p>
        </w:tc>
      </w:tr>
      <w:tr w:rsidR="00A767C3" w:rsidRPr="00A767C3" w14:paraId="3AC8AD4C" w14:textId="77777777" w:rsidTr="002F5053">
        <w:trPr>
          <w:trHeight w:val="1706"/>
        </w:trPr>
        <w:tc>
          <w:tcPr>
            <w:tcW w:w="2098" w:type="dxa"/>
            <w:vAlign w:val="center"/>
          </w:tcPr>
          <w:p w14:paraId="5AF8EEE4"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1AF18097"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2</w:t>
            </w:r>
          </w:p>
          <w:p w14:paraId="3DDED994"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vAlign w:val="center"/>
          </w:tcPr>
          <w:p w14:paraId="294DC980"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roofErr w:type="gramStart"/>
            <w:r w:rsidRPr="00A767C3">
              <w:rPr>
                <w:rFonts w:ascii="Times New Roman" w:eastAsia="Times New Roman" w:hAnsi="Times New Roman" w:cs="Times New Roman"/>
                <w:szCs w:val="24"/>
              </w:rPr>
              <w:t>Soutien  individuel</w:t>
            </w:r>
            <w:proofErr w:type="gramEnd"/>
            <w:r w:rsidRPr="00A767C3">
              <w:rPr>
                <w:rFonts w:ascii="Times New Roman" w:eastAsia="Times New Roman" w:hAnsi="Times New Roman" w:cs="Times New Roman"/>
                <w:szCs w:val="24"/>
              </w:rPr>
              <w:t xml:space="preserve"> d’un manager en difficulté</w:t>
            </w:r>
          </w:p>
          <w:p w14:paraId="2837F8F6"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c>
          <w:tcPr>
            <w:tcW w:w="4252" w:type="dxa"/>
            <w:vAlign w:val="center"/>
          </w:tcPr>
          <w:p w14:paraId="0656B775" w14:textId="77777777" w:rsidR="00A767C3" w:rsidRPr="00A767C3" w:rsidRDefault="00A767C3" w:rsidP="00A767C3">
            <w:pPr>
              <w:spacing w:line="18" w:lineRule="atLeast"/>
              <w:ind w:left="76"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Créer un espace d’expression pour un manager pouvant se trouver en difficulté et/ou souffrance au travail </w:t>
            </w:r>
          </w:p>
          <w:p w14:paraId="47C8BEEC" w14:textId="77777777" w:rsidR="00A767C3" w:rsidRPr="00A767C3" w:rsidRDefault="00A767C3" w:rsidP="00A767C3">
            <w:pPr>
              <w:spacing w:line="18" w:lineRule="atLeast"/>
              <w:ind w:left="76" w:right="-142"/>
              <w:jc w:val="center"/>
              <w:rPr>
                <w:rFonts w:ascii="Times New Roman" w:eastAsia="Times New Roman" w:hAnsi="Times New Roman" w:cs="Times New Roman"/>
                <w:szCs w:val="24"/>
              </w:rPr>
            </w:pPr>
          </w:p>
          <w:p w14:paraId="7B513F25"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Aider à la prise du recul et identifier des pistes d’amélioration</w:t>
            </w:r>
          </w:p>
          <w:p w14:paraId="76F05F5B"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7E871C11" w14:textId="77777777" w:rsidR="00A767C3" w:rsidRPr="00A767C3" w:rsidRDefault="00A767C3" w:rsidP="00A767C3">
            <w:pPr>
              <w:spacing w:line="18" w:lineRule="atLeast"/>
              <w:ind w:right="-142"/>
              <w:jc w:val="center"/>
              <w:rPr>
                <w:rFonts w:ascii="Times New Roman" w:eastAsia="Times New Roman" w:hAnsi="Times New Roman" w:cs="Times New Roman"/>
                <w:b/>
                <w:bCs/>
                <w:i/>
                <w:iCs/>
                <w:szCs w:val="24"/>
              </w:rPr>
            </w:pPr>
            <w:r w:rsidRPr="00A767C3">
              <w:rPr>
                <w:rFonts w:ascii="Times New Roman" w:eastAsia="Times New Roman" w:hAnsi="Times New Roman" w:cs="Times New Roman"/>
                <w:b/>
                <w:bCs/>
                <w:i/>
                <w:iCs/>
                <w:szCs w:val="24"/>
              </w:rPr>
              <w:t>Prestation en lien avec le pôle emploi du CDG74</w:t>
            </w:r>
          </w:p>
          <w:p w14:paraId="204CBBAD"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r>
    </w:tbl>
    <w:p w14:paraId="6B0FD04E" w14:textId="77777777" w:rsidR="00A767C3" w:rsidRPr="00A767C3" w:rsidRDefault="00A767C3" w:rsidP="00A767C3">
      <w:pPr>
        <w:tabs>
          <w:tab w:val="left" w:pos="1418"/>
        </w:tabs>
        <w:ind w:left="-567" w:right="-285"/>
        <w:jc w:val="both"/>
        <w:rPr>
          <w:rFonts w:ascii="Tahoma" w:hAnsi="Tahoma" w:cs="Tahoma"/>
          <w:b/>
          <w:i/>
          <w:iCs/>
        </w:rPr>
      </w:pPr>
    </w:p>
    <w:p w14:paraId="58B73154" w14:textId="77777777" w:rsidR="00A767C3" w:rsidRPr="00A767C3" w:rsidRDefault="00A767C3" w:rsidP="00A767C3">
      <w:pPr>
        <w:tabs>
          <w:tab w:val="left" w:pos="1418"/>
        </w:tabs>
        <w:ind w:left="-567" w:right="-285"/>
        <w:jc w:val="both"/>
        <w:rPr>
          <w:rFonts w:ascii="Tahoma" w:hAnsi="Tahoma" w:cs="Tahoma"/>
          <w:bCs/>
        </w:rPr>
      </w:pPr>
      <w:r w:rsidRPr="00A767C3">
        <w:rPr>
          <w:rFonts w:ascii="Tahoma" w:hAnsi="Tahoma" w:cs="Tahoma"/>
          <w:b/>
          <w:i/>
          <w:iCs/>
        </w:rPr>
        <w:t>Accompagnement d’un collectif</w:t>
      </w:r>
      <w:r w:rsidRPr="00A767C3">
        <w:rPr>
          <w:rFonts w:ascii="Tahoma" w:hAnsi="Tahoma" w:cs="Tahoma"/>
          <w:bCs/>
        </w:rPr>
        <w:t> :</w:t>
      </w:r>
    </w:p>
    <w:tbl>
      <w:tblPr>
        <w:tblStyle w:val="Grilledutableau"/>
        <w:tblW w:w="10319" w:type="dxa"/>
        <w:tblInd w:w="-572" w:type="dxa"/>
        <w:tblCellMar>
          <w:right w:w="340" w:type="dxa"/>
        </w:tblCellMar>
        <w:tblLook w:val="04A0" w:firstRow="1" w:lastRow="0" w:firstColumn="1" w:lastColumn="0" w:noHBand="0" w:noVBand="1"/>
      </w:tblPr>
      <w:tblGrid>
        <w:gridCol w:w="2098"/>
        <w:gridCol w:w="3969"/>
        <w:gridCol w:w="4252"/>
      </w:tblGrid>
      <w:tr w:rsidR="00A767C3" w:rsidRPr="00A767C3" w14:paraId="2C0E9241" w14:textId="77777777" w:rsidTr="002F5053">
        <w:trPr>
          <w:trHeight w:val="758"/>
        </w:trPr>
        <w:tc>
          <w:tcPr>
            <w:tcW w:w="2098" w:type="dxa"/>
          </w:tcPr>
          <w:p w14:paraId="06EC3A10"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 xml:space="preserve">N° </w:t>
            </w:r>
          </w:p>
          <w:p w14:paraId="2F7C236C"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roofErr w:type="gramStart"/>
            <w:r w:rsidRPr="00A767C3">
              <w:rPr>
                <w:rFonts w:ascii="Times New Roman" w:eastAsia="Times New Roman" w:hAnsi="Times New Roman" w:cs="Times New Roman"/>
                <w:b/>
                <w:szCs w:val="24"/>
              </w:rPr>
              <w:t>intervention</w:t>
            </w:r>
            <w:proofErr w:type="gramEnd"/>
          </w:p>
          <w:p w14:paraId="4867B522"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tcPr>
          <w:p w14:paraId="4D9CBD75"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111CFEC2"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Mission</w:t>
            </w:r>
          </w:p>
        </w:tc>
        <w:tc>
          <w:tcPr>
            <w:tcW w:w="4252" w:type="dxa"/>
          </w:tcPr>
          <w:p w14:paraId="2066165F"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0774EF57"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Objectif</w:t>
            </w:r>
          </w:p>
        </w:tc>
      </w:tr>
      <w:tr w:rsidR="00A767C3" w:rsidRPr="00A767C3" w14:paraId="6B3B69FF" w14:textId="77777777" w:rsidTr="002F5053">
        <w:trPr>
          <w:trHeight w:val="3109"/>
        </w:trPr>
        <w:tc>
          <w:tcPr>
            <w:tcW w:w="2098" w:type="dxa"/>
            <w:vAlign w:val="center"/>
          </w:tcPr>
          <w:p w14:paraId="460DA38D"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14482D32"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2FFA89E4"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3</w:t>
            </w:r>
          </w:p>
          <w:p w14:paraId="3988C88B"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4F8258BB"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vAlign w:val="center"/>
          </w:tcPr>
          <w:p w14:paraId="5692EEC6"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Aide à la gestion d’une situation problème et/ou complexe au sein d’un collectif de travail</w:t>
            </w:r>
          </w:p>
          <w:p w14:paraId="5DDF10E6"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c>
          <w:tcPr>
            <w:tcW w:w="4252" w:type="dxa"/>
            <w:vAlign w:val="center"/>
          </w:tcPr>
          <w:p w14:paraId="519821C5"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Accompagner les agents en situation de tension ou de conflit afin de rétablir une communication sereine et réparer le lien professionnel</w:t>
            </w:r>
          </w:p>
          <w:p w14:paraId="545450B7"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Créer un espace de parole afin de mettre en discussion le travail et réinstaurer un climat propice à la réalisation des activités professionnelles</w:t>
            </w:r>
          </w:p>
          <w:p w14:paraId="41A967A1"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Echanger sur les pratiques professionnelles</w:t>
            </w:r>
          </w:p>
          <w:p w14:paraId="1AF95B97"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 xml:space="preserve">Faire émerger des pistes d’amélioration partagées </w:t>
            </w:r>
          </w:p>
        </w:tc>
      </w:tr>
      <w:tr w:rsidR="00A767C3" w:rsidRPr="00A767C3" w14:paraId="51C5963A" w14:textId="77777777" w:rsidTr="002F5053">
        <w:trPr>
          <w:trHeight w:val="3109"/>
        </w:trPr>
        <w:tc>
          <w:tcPr>
            <w:tcW w:w="2098" w:type="dxa"/>
            <w:vAlign w:val="center"/>
          </w:tcPr>
          <w:p w14:paraId="615E5A0A"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4</w:t>
            </w:r>
          </w:p>
        </w:tc>
        <w:tc>
          <w:tcPr>
            <w:tcW w:w="3969" w:type="dxa"/>
            <w:vAlign w:val="center"/>
          </w:tcPr>
          <w:p w14:paraId="7BB11BF4"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Ateliers d’analyse de la pratique</w:t>
            </w:r>
          </w:p>
          <w:p w14:paraId="548A562D"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w:t>
            </w:r>
            <w:proofErr w:type="gramStart"/>
            <w:r w:rsidRPr="00A767C3">
              <w:rPr>
                <w:rFonts w:ascii="Times New Roman" w:eastAsia="Times New Roman" w:hAnsi="Times New Roman" w:cs="Times New Roman"/>
                <w:szCs w:val="24"/>
              </w:rPr>
              <w:t>intra</w:t>
            </w:r>
            <w:proofErr w:type="gramEnd"/>
            <w:r w:rsidRPr="00A767C3">
              <w:rPr>
                <w:rFonts w:ascii="Times New Roman" w:eastAsia="Times New Roman" w:hAnsi="Times New Roman" w:cs="Times New Roman"/>
                <w:szCs w:val="24"/>
              </w:rPr>
              <w:t xml:space="preserve"> ou inter-collectivité, selon les besoins)</w:t>
            </w:r>
          </w:p>
        </w:tc>
        <w:tc>
          <w:tcPr>
            <w:tcW w:w="4252" w:type="dxa"/>
            <w:vAlign w:val="center"/>
          </w:tcPr>
          <w:p w14:paraId="5A18E3F9" w14:textId="77777777" w:rsidR="00A767C3" w:rsidRPr="00A767C3" w:rsidRDefault="00A767C3" w:rsidP="00A767C3">
            <w:pPr>
              <w:spacing w:line="18" w:lineRule="atLeast"/>
              <w:ind w:right="-142"/>
              <w:jc w:val="center"/>
              <w:rPr>
                <w:rFonts w:ascii="Calibri" w:eastAsia="Times New Roman" w:hAnsi="Calibri" w:cs="Calibri"/>
                <w:color w:val="282828"/>
              </w:rPr>
            </w:pPr>
          </w:p>
          <w:p w14:paraId="07EEA951" w14:textId="77777777" w:rsidR="00A767C3" w:rsidRPr="00A767C3" w:rsidRDefault="00A767C3" w:rsidP="00A767C3">
            <w:pPr>
              <w:spacing w:line="18" w:lineRule="atLeast"/>
              <w:ind w:right="-142"/>
              <w:jc w:val="center"/>
              <w:rPr>
                <w:rFonts w:ascii="Times New Roman" w:eastAsia="Times New Roman" w:hAnsi="Times New Roman" w:cs="Times New Roman"/>
                <w:color w:val="282828"/>
              </w:rPr>
            </w:pPr>
            <w:r w:rsidRPr="00A767C3">
              <w:rPr>
                <w:rFonts w:ascii="Times New Roman" w:eastAsia="Times New Roman" w:hAnsi="Times New Roman" w:cs="Times New Roman"/>
                <w:color w:val="282828"/>
              </w:rPr>
              <w:t>Favoriser la cohérence et l’harmonisation des pratiques d’une équipe ou d’un collectif de travail</w:t>
            </w:r>
          </w:p>
          <w:p w14:paraId="69E24471" w14:textId="77777777" w:rsidR="00A767C3" w:rsidRPr="00A767C3" w:rsidRDefault="00A767C3" w:rsidP="00A767C3">
            <w:pPr>
              <w:spacing w:line="18" w:lineRule="atLeast"/>
              <w:ind w:right="-142"/>
              <w:jc w:val="center"/>
              <w:rPr>
                <w:rFonts w:ascii="Times New Roman" w:eastAsia="Times New Roman" w:hAnsi="Times New Roman" w:cs="Times New Roman"/>
                <w:color w:val="282828"/>
              </w:rPr>
            </w:pPr>
            <w:r w:rsidRPr="00A767C3">
              <w:rPr>
                <w:rFonts w:ascii="Times New Roman" w:eastAsia="Times New Roman" w:hAnsi="Times New Roman" w:cs="Times New Roman"/>
                <w:color w:val="282828"/>
              </w:rPr>
              <w:t xml:space="preserve">Développer de nouveaux modes d’organisation des échanges interpersonnels. </w:t>
            </w:r>
          </w:p>
          <w:p w14:paraId="28688FD9" w14:textId="77777777" w:rsidR="00A767C3" w:rsidRPr="00A767C3" w:rsidRDefault="00A767C3" w:rsidP="00A767C3">
            <w:pPr>
              <w:spacing w:line="18" w:lineRule="atLeast"/>
              <w:ind w:right="-142"/>
              <w:jc w:val="center"/>
              <w:rPr>
                <w:rFonts w:ascii="Times New Roman" w:eastAsia="Times New Roman" w:hAnsi="Times New Roman" w:cs="Times New Roman"/>
                <w:color w:val="282828"/>
              </w:rPr>
            </w:pPr>
            <w:r w:rsidRPr="00A767C3">
              <w:rPr>
                <w:rFonts w:ascii="Times New Roman" w:eastAsia="Times New Roman" w:hAnsi="Times New Roman" w:cs="Times New Roman"/>
                <w:color w:val="282828"/>
              </w:rPr>
              <w:t>Redéfinition des règles d’échanges.  Production conjointe d’une identité de groupe, et d’une méthodologie permettant l’élaboration de changements au plan des pratiques professionnelles.</w:t>
            </w:r>
          </w:p>
          <w:p w14:paraId="4E6347C8"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r>
    </w:tbl>
    <w:p w14:paraId="24210F5B"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2356D932" w14:textId="77777777" w:rsidR="00A767C3" w:rsidRPr="00A767C3" w:rsidRDefault="00A767C3" w:rsidP="00A767C3">
      <w:pPr>
        <w:tabs>
          <w:tab w:val="left" w:pos="1418"/>
        </w:tabs>
        <w:spacing w:after="0" w:line="240" w:lineRule="auto"/>
        <w:ind w:left="-567" w:right="-285"/>
        <w:jc w:val="both"/>
        <w:rPr>
          <w:rFonts w:ascii="Tahoma" w:hAnsi="Tahoma" w:cs="Tahoma"/>
          <w:b/>
          <w:i/>
          <w:iCs/>
        </w:rPr>
      </w:pPr>
    </w:p>
    <w:p w14:paraId="55D72369" w14:textId="77777777" w:rsidR="00A767C3" w:rsidRDefault="00A767C3" w:rsidP="00A767C3">
      <w:pPr>
        <w:tabs>
          <w:tab w:val="left" w:pos="1418"/>
        </w:tabs>
        <w:ind w:left="-567" w:right="-285"/>
        <w:jc w:val="both"/>
        <w:rPr>
          <w:rFonts w:ascii="Tahoma" w:hAnsi="Tahoma" w:cs="Tahoma"/>
          <w:b/>
          <w:i/>
          <w:iCs/>
        </w:rPr>
      </w:pPr>
    </w:p>
    <w:p w14:paraId="424AE63A" w14:textId="77777777" w:rsidR="00A767C3" w:rsidRDefault="00A767C3" w:rsidP="00A767C3">
      <w:pPr>
        <w:tabs>
          <w:tab w:val="left" w:pos="1418"/>
        </w:tabs>
        <w:ind w:left="-567" w:right="-285"/>
        <w:jc w:val="both"/>
        <w:rPr>
          <w:rFonts w:ascii="Tahoma" w:hAnsi="Tahoma" w:cs="Tahoma"/>
          <w:b/>
          <w:i/>
          <w:iCs/>
        </w:rPr>
      </w:pPr>
    </w:p>
    <w:p w14:paraId="15B7045B" w14:textId="77777777" w:rsidR="00A767C3" w:rsidRDefault="00A767C3" w:rsidP="00A767C3">
      <w:pPr>
        <w:tabs>
          <w:tab w:val="left" w:pos="1418"/>
        </w:tabs>
        <w:ind w:left="-567" w:right="-285"/>
        <w:jc w:val="both"/>
        <w:rPr>
          <w:rFonts w:ascii="Tahoma" w:hAnsi="Tahoma" w:cs="Tahoma"/>
          <w:b/>
          <w:i/>
          <w:iCs/>
        </w:rPr>
      </w:pPr>
    </w:p>
    <w:p w14:paraId="04E2E703" w14:textId="77777777" w:rsidR="00A767C3" w:rsidRDefault="00A767C3" w:rsidP="00A767C3">
      <w:pPr>
        <w:tabs>
          <w:tab w:val="left" w:pos="1418"/>
        </w:tabs>
        <w:ind w:left="-567" w:right="-285"/>
        <w:jc w:val="both"/>
        <w:rPr>
          <w:rFonts w:ascii="Tahoma" w:hAnsi="Tahoma" w:cs="Tahoma"/>
          <w:b/>
          <w:i/>
          <w:iCs/>
        </w:rPr>
      </w:pPr>
    </w:p>
    <w:p w14:paraId="1656B851" w14:textId="77777777" w:rsidR="00A767C3" w:rsidRPr="00A767C3" w:rsidRDefault="00A767C3" w:rsidP="00A767C3">
      <w:pPr>
        <w:tabs>
          <w:tab w:val="left" w:pos="1418"/>
        </w:tabs>
        <w:ind w:left="-567" w:right="-285"/>
        <w:jc w:val="both"/>
        <w:rPr>
          <w:rFonts w:ascii="Tahoma" w:hAnsi="Tahoma" w:cs="Tahoma"/>
          <w:b/>
          <w:i/>
          <w:iCs/>
        </w:rPr>
      </w:pPr>
    </w:p>
    <w:p w14:paraId="39766197" w14:textId="77777777" w:rsidR="00A767C3" w:rsidRPr="00A767C3" w:rsidRDefault="00A767C3" w:rsidP="00A767C3">
      <w:pPr>
        <w:tabs>
          <w:tab w:val="left" w:pos="1418"/>
        </w:tabs>
        <w:ind w:left="-567" w:right="-285"/>
        <w:jc w:val="both"/>
        <w:rPr>
          <w:rFonts w:ascii="Tahoma" w:hAnsi="Tahoma" w:cs="Tahoma"/>
          <w:bCs/>
        </w:rPr>
      </w:pPr>
      <w:r w:rsidRPr="00A767C3">
        <w:rPr>
          <w:rFonts w:ascii="Tahoma" w:hAnsi="Tahoma" w:cs="Tahoma"/>
          <w:b/>
          <w:i/>
          <w:iCs/>
        </w:rPr>
        <w:lastRenderedPageBreak/>
        <w:t>Accompagnement individuel</w:t>
      </w:r>
      <w:r w:rsidRPr="00A767C3">
        <w:rPr>
          <w:rFonts w:ascii="Tahoma" w:hAnsi="Tahoma" w:cs="Tahoma"/>
          <w:bCs/>
        </w:rPr>
        <w:t> :</w:t>
      </w:r>
    </w:p>
    <w:tbl>
      <w:tblPr>
        <w:tblStyle w:val="Grilledutableau"/>
        <w:tblW w:w="10319" w:type="dxa"/>
        <w:tblInd w:w="-572" w:type="dxa"/>
        <w:tblCellMar>
          <w:right w:w="340" w:type="dxa"/>
        </w:tblCellMar>
        <w:tblLook w:val="04A0" w:firstRow="1" w:lastRow="0" w:firstColumn="1" w:lastColumn="0" w:noHBand="0" w:noVBand="1"/>
      </w:tblPr>
      <w:tblGrid>
        <w:gridCol w:w="2127"/>
        <w:gridCol w:w="3969"/>
        <w:gridCol w:w="4223"/>
      </w:tblGrid>
      <w:tr w:rsidR="00A767C3" w:rsidRPr="00A767C3" w14:paraId="44131334" w14:textId="77777777" w:rsidTr="002F5053">
        <w:trPr>
          <w:trHeight w:val="737"/>
        </w:trPr>
        <w:tc>
          <w:tcPr>
            <w:tcW w:w="2127" w:type="dxa"/>
          </w:tcPr>
          <w:p w14:paraId="0D8AADA8"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 xml:space="preserve">N° </w:t>
            </w:r>
          </w:p>
          <w:p w14:paraId="1C34CAAB"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roofErr w:type="gramStart"/>
            <w:r w:rsidRPr="00A767C3">
              <w:rPr>
                <w:rFonts w:ascii="Times New Roman" w:eastAsia="Times New Roman" w:hAnsi="Times New Roman" w:cs="Times New Roman"/>
                <w:b/>
                <w:szCs w:val="24"/>
              </w:rPr>
              <w:t>intervention</w:t>
            </w:r>
            <w:proofErr w:type="gramEnd"/>
          </w:p>
          <w:p w14:paraId="304FC449"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tcPr>
          <w:p w14:paraId="7F29E6E7"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058C2994"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Mission</w:t>
            </w:r>
          </w:p>
        </w:tc>
        <w:tc>
          <w:tcPr>
            <w:tcW w:w="4223" w:type="dxa"/>
          </w:tcPr>
          <w:p w14:paraId="6D23B767"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0E3FE3CE"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Objectif</w:t>
            </w:r>
          </w:p>
        </w:tc>
      </w:tr>
      <w:tr w:rsidR="00A767C3" w:rsidRPr="00A767C3" w14:paraId="3089B6D3" w14:textId="77777777" w:rsidTr="002F5053">
        <w:trPr>
          <w:trHeight w:val="1668"/>
        </w:trPr>
        <w:tc>
          <w:tcPr>
            <w:tcW w:w="2127" w:type="dxa"/>
            <w:vAlign w:val="center"/>
          </w:tcPr>
          <w:p w14:paraId="2AD482AA"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35A58641"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5</w:t>
            </w:r>
          </w:p>
          <w:p w14:paraId="2A1C44EE"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vAlign w:val="center"/>
          </w:tcPr>
          <w:p w14:paraId="198D25B8"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56ECD3B7"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Accompagnement individualisé d’un agent en difficulté</w:t>
            </w:r>
          </w:p>
          <w:p w14:paraId="56830572"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7B74CAD1"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b/>
                <w:bCs/>
                <w:i/>
                <w:iCs/>
                <w:szCs w:val="24"/>
              </w:rPr>
              <w:t>En complément de la prestation socle, en considération du besoin</w:t>
            </w:r>
          </w:p>
          <w:p w14:paraId="4A959D0D"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c>
          <w:tcPr>
            <w:tcW w:w="4223" w:type="dxa"/>
            <w:vAlign w:val="center"/>
          </w:tcPr>
          <w:p w14:paraId="68B6CF91" w14:textId="77777777" w:rsidR="00A767C3" w:rsidRPr="00A767C3" w:rsidRDefault="00A767C3" w:rsidP="00A767C3">
            <w:pPr>
              <w:ind w:right="-142"/>
              <w:jc w:val="center"/>
              <w:rPr>
                <w:rFonts w:ascii="Times New Roman" w:eastAsia="Times New Roman" w:hAnsi="Times New Roman" w:cs="Times New Roman"/>
                <w:szCs w:val="24"/>
              </w:rPr>
            </w:pPr>
          </w:p>
          <w:p w14:paraId="4845D155"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Aborder une situation problématique liée au travail pour rechercher des pistes de solution</w:t>
            </w:r>
          </w:p>
          <w:p w14:paraId="397C73AF"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766ED730"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Mobiliser les ressources de l’agent et de la collectivité</w:t>
            </w:r>
          </w:p>
          <w:p w14:paraId="15424BBE"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2B6082E1"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r>
      <w:tr w:rsidR="00A767C3" w:rsidRPr="00A767C3" w14:paraId="3A33C9E6" w14:textId="77777777" w:rsidTr="002F5053">
        <w:trPr>
          <w:trHeight w:val="1594"/>
        </w:trPr>
        <w:tc>
          <w:tcPr>
            <w:tcW w:w="2127" w:type="dxa"/>
            <w:vAlign w:val="center"/>
          </w:tcPr>
          <w:p w14:paraId="2E378243"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228D145E"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6</w:t>
            </w:r>
          </w:p>
          <w:p w14:paraId="19530D54"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vAlign w:val="center"/>
          </w:tcPr>
          <w:p w14:paraId="22330551"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Accompagnement en situation de transition professionnelle</w:t>
            </w:r>
          </w:p>
          <w:p w14:paraId="1A5FB7F0"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65203EEA"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b/>
                <w:bCs/>
                <w:i/>
                <w:iCs/>
                <w:szCs w:val="24"/>
              </w:rPr>
              <w:t>En complément de la prestation socle, en considération du besoin</w:t>
            </w:r>
          </w:p>
        </w:tc>
        <w:tc>
          <w:tcPr>
            <w:tcW w:w="4223" w:type="dxa"/>
            <w:vAlign w:val="center"/>
          </w:tcPr>
          <w:p w14:paraId="211A70D9"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0E680682"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Faciliter la reprise du travail d’un agent après une période d’absence</w:t>
            </w:r>
          </w:p>
          <w:p w14:paraId="47CE5C41"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52B5F7D6"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 xml:space="preserve"> Apporter un soutien face à une reconversion professionnelle qui peut être subie</w:t>
            </w:r>
          </w:p>
          <w:p w14:paraId="29F1BEDC"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r>
    </w:tbl>
    <w:p w14:paraId="6FD55D6F"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676E6634" w14:textId="77777777" w:rsidR="00A767C3" w:rsidRPr="00A767C3" w:rsidRDefault="00A767C3" w:rsidP="00A767C3">
      <w:pPr>
        <w:tabs>
          <w:tab w:val="left" w:pos="1418"/>
        </w:tabs>
        <w:spacing w:after="0" w:line="240" w:lineRule="auto"/>
        <w:ind w:left="-567" w:right="-285"/>
        <w:jc w:val="both"/>
        <w:rPr>
          <w:rFonts w:ascii="Tahoma" w:hAnsi="Tahoma" w:cs="Tahoma"/>
          <w:b/>
          <w:i/>
          <w:iCs/>
        </w:rPr>
      </w:pPr>
    </w:p>
    <w:p w14:paraId="1153D4E6" w14:textId="77777777" w:rsidR="00A767C3" w:rsidRPr="00A767C3" w:rsidRDefault="00A767C3" w:rsidP="00A767C3">
      <w:pPr>
        <w:tabs>
          <w:tab w:val="left" w:pos="1418"/>
        </w:tabs>
        <w:spacing w:after="0" w:line="240" w:lineRule="auto"/>
        <w:ind w:left="-567" w:right="-285"/>
        <w:jc w:val="both"/>
        <w:rPr>
          <w:rFonts w:ascii="Tahoma" w:hAnsi="Tahoma" w:cs="Tahoma"/>
          <w:bCs/>
        </w:rPr>
      </w:pPr>
      <w:r w:rsidRPr="00A767C3">
        <w:rPr>
          <w:rFonts w:ascii="Tahoma" w:hAnsi="Tahoma" w:cs="Tahoma"/>
          <w:b/>
          <w:i/>
          <w:iCs/>
        </w:rPr>
        <w:t>Accompagnement au changement</w:t>
      </w:r>
      <w:r w:rsidRPr="00A767C3">
        <w:rPr>
          <w:rFonts w:ascii="Tahoma" w:hAnsi="Tahoma" w:cs="Tahoma"/>
          <w:bCs/>
        </w:rPr>
        <w:t xml:space="preserve"> : </w:t>
      </w:r>
    </w:p>
    <w:p w14:paraId="581B46A2" w14:textId="77777777" w:rsidR="00A767C3" w:rsidRPr="00A767C3" w:rsidRDefault="00A767C3" w:rsidP="00A767C3">
      <w:pPr>
        <w:tabs>
          <w:tab w:val="left" w:pos="1418"/>
        </w:tabs>
        <w:spacing w:after="0" w:line="240" w:lineRule="auto"/>
        <w:ind w:left="-567" w:right="-285"/>
        <w:jc w:val="both"/>
        <w:rPr>
          <w:rFonts w:ascii="Tahoma" w:hAnsi="Tahoma" w:cs="Tahoma"/>
          <w:bCs/>
        </w:rPr>
      </w:pPr>
    </w:p>
    <w:tbl>
      <w:tblPr>
        <w:tblStyle w:val="Grilledutableau"/>
        <w:tblW w:w="10319" w:type="dxa"/>
        <w:tblInd w:w="-572" w:type="dxa"/>
        <w:tblCellMar>
          <w:right w:w="340" w:type="dxa"/>
        </w:tblCellMar>
        <w:tblLook w:val="04A0" w:firstRow="1" w:lastRow="0" w:firstColumn="1" w:lastColumn="0" w:noHBand="0" w:noVBand="1"/>
      </w:tblPr>
      <w:tblGrid>
        <w:gridCol w:w="2127"/>
        <w:gridCol w:w="3969"/>
        <w:gridCol w:w="4223"/>
      </w:tblGrid>
      <w:tr w:rsidR="00A767C3" w:rsidRPr="00A767C3" w14:paraId="73EC2801" w14:textId="77777777" w:rsidTr="002F5053">
        <w:trPr>
          <w:trHeight w:val="848"/>
        </w:trPr>
        <w:tc>
          <w:tcPr>
            <w:tcW w:w="2127" w:type="dxa"/>
          </w:tcPr>
          <w:p w14:paraId="29718ED8"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0481ADB8"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 xml:space="preserve">N° </w:t>
            </w:r>
          </w:p>
          <w:p w14:paraId="7DF216A0"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roofErr w:type="gramStart"/>
            <w:r w:rsidRPr="00A767C3">
              <w:rPr>
                <w:rFonts w:ascii="Times New Roman" w:eastAsia="Times New Roman" w:hAnsi="Times New Roman" w:cs="Times New Roman"/>
                <w:b/>
                <w:szCs w:val="24"/>
              </w:rPr>
              <w:t>intervention</w:t>
            </w:r>
            <w:proofErr w:type="gramEnd"/>
          </w:p>
          <w:p w14:paraId="4B5AED76"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tcPr>
          <w:p w14:paraId="7A54B316"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1E67506D"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Mission</w:t>
            </w:r>
          </w:p>
        </w:tc>
        <w:tc>
          <w:tcPr>
            <w:tcW w:w="4223" w:type="dxa"/>
          </w:tcPr>
          <w:p w14:paraId="7C851BC4"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19873AEC"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Objectif</w:t>
            </w:r>
          </w:p>
        </w:tc>
      </w:tr>
      <w:tr w:rsidR="00A767C3" w:rsidRPr="00A767C3" w14:paraId="58013528" w14:textId="77777777" w:rsidTr="002F5053">
        <w:trPr>
          <w:trHeight w:val="1090"/>
        </w:trPr>
        <w:tc>
          <w:tcPr>
            <w:tcW w:w="2127" w:type="dxa"/>
            <w:vAlign w:val="center"/>
          </w:tcPr>
          <w:p w14:paraId="45C79803"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151F896D"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7</w:t>
            </w:r>
          </w:p>
          <w:p w14:paraId="75E7E85F"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c>
          <w:tcPr>
            <w:tcW w:w="3969" w:type="dxa"/>
          </w:tcPr>
          <w:p w14:paraId="5CCA732E" w14:textId="77777777" w:rsidR="00A767C3" w:rsidRPr="00A767C3" w:rsidRDefault="00A767C3" w:rsidP="00A767C3">
            <w:pPr>
              <w:spacing w:line="18" w:lineRule="atLeast"/>
              <w:ind w:right="-142"/>
              <w:jc w:val="both"/>
              <w:rPr>
                <w:rFonts w:ascii="Times New Roman" w:eastAsia="Times New Roman" w:hAnsi="Times New Roman" w:cs="Times New Roman"/>
                <w:szCs w:val="24"/>
              </w:rPr>
            </w:pPr>
          </w:p>
          <w:p w14:paraId="5DB1907D"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Accompagnement d’un changement dans une organisation</w:t>
            </w:r>
          </w:p>
          <w:p w14:paraId="0000F104" w14:textId="77777777" w:rsidR="00A767C3" w:rsidRPr="00A767C3" w:rsidRDefault="00A767C3" w:rsidP="00A767C3">
            <w:pPr>
              <w:spacing w:line="18" w:lineRule="atLeast"/>
              <w:ind w:right="-142"/>
              <w:jc w:val="both"/>
              <w:rPr>
                <w:rFonts w:ascii="Times New Roman" w:eastAsia="Times New Roman" w:hAnsi="Times New Roman" w:cs="Times New Roman"/>
                <w:szCs w:val="24"/>
              </w:rPr>
            </w:pPr>
          </w:p>
        </w:tc>
        <w:tc>
          <w:tcPr>
            <w:tcW w:w="4223" w:type="dxa"/>
          </w:tcPr>
          <w:p w14:paraId="3F2AE59E" w14:textId="77777777" w:rsidR="00A767C3" w:rsidRPr="00A767C3" w:rsidRDefault="00A767C3" w:rsidP="00A767C3">
            <w:pPr>
              <w:spacing w:line="18" w:lineRule="atLeast"/>
              <w:ind w:right="-142"/>
              <w:jc w:val="both"/>
              <w:rPr>
                <w:rFonts w:ascii="Times New Roman" w:eastAsia="Times New Roman" w:hAnsi="Times New Roman" w:cs="Times New Roman"/>
                <w:szCs w:val="24"/>
              </w:rPr>
            </w:pPr>
          </w:p>
          <w:p w14:paraId="6BB7BCF5"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Anticiper et prendre en compte les impacts potentiels d’un changement en amont de sa mise en œuvre</w:t>
            </w:r>
          </w:p>
          <w:p w14:paraId="02D8F37A"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r>
    </w:tbl>
    <w:p w14:paraId="41613552" w14:textId="77777777" w:rsidR="00A767C3" w:rsidRPr="00A767C3" w:rsidRDefault="00A767C3" w:rsidP="00A767C3">
      <w:pPr>
        <w:tabs>
          <w:tab w:val="left" w:pos="1418"/>
        </w:tabs>
        <w:ind w:left="-567" w:right="-285"/>
        <w:jc w:val="both"/>
        <w:rPr>
          <w:rFonts w:ascii="Tahoma" w:hAnsi="Tahoma" w:cs="Tahoma"/>
          <w:bCs/>
        </w:rPr>
      </w:pPr>
    </w:p>
    <w:p w14:paraId="494769F3"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 xml:space="preserve">Quel que soit le champ d’intervention, l’action du psychologue du travail, d’un point de vue éthique, s’inscrit dans le code de déontologie des psychologues qui cadre le contour de son action. </w:t>
      </w:r>
    </w:p>
    <w:p w14:paraId="53B85CFA"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62D3CA85"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Pour l’ensemble de ses missions, le psychologue du travail est tenu au secret professionnel. Il intervient avec le consentement libre et éclairé des personnes concernées, et bénéficie d’une indépendance technique.</w:t>
      </w:r>
    </w:p>
    <w:p w14:paraId="720D3923"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0055F858" w14:textId="77777777" w:rsidR="00A767C3" w:rsidRPr="00A767C3" w:rsidRDefault="00A767C3" w:rsidP="00A767C3">
      <w:pPr>
        <w:tabs>
          <w:tab w:val="left" w:pos="1418"/>
        </w:tabs>
        <w:ind w:left="-567" w:right="-285"/>
        <w:jc w:val="both"/>
        <w:rPr>
          <w:rFonts w:ascii="Tahoma" w:hAnsi="Tahoma" w:cs="Tahoma"/>
          <w:b/>
        </w:rPr>
      </w:pPr>
      <w:r w:rsidRPr="00A767C3">
        <w:rPr>
          <w:rFonts w:ascii="Tahoma" w:hAnsi="Tahoma" w:cs="Tahoma"/>
          <w:b/>
        </w:rPr>
        <w:t xml:space="preserve">7.2 </w:t>
      </w:r>
      <w:proofErr w:type="gramStart"/>
      <w:r w:rsidRPr="00A767C3">
        <w:rPr>
          <w:rFonts w:ascii="Tahoma" w:hAnsi="Tahoma" w:cs="Tahoma"/>
          <w:b/>
        </w:rPr>
        <w:t>conduite</w:t>
      </w:r>
      <w:proofErr w:type="gramEnd"/>
      <w:r w:rsidRPr="00A767C3">
        <w:rPr>
          <w:rFonts w:ascii="Tahoma" w:hAnsi="Tahoma" w:cs="Tahoma"/>
          <w:b/>
        </w:rPr>
        <w:t xml:space="preserve"> des interventions</w:t>
      </w:r>
    </w:p>
    <w:p w14:paraId="7D24E88F"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L’intervention du psychologue du travail peut nécessiter :</w:t>
      </w:r>
    </w:p>
    <w:p w14:paraId="0BFAB6AE"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2C3EF553"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r w:rsidRPr="00A767C3">
        <w:rPr>
          <w:rFonts w:ascii="Tahoma" w:eastAsia="Times New Roman" w:hAnsi="Tahoma" w:cs="Tahoma"/>
          <w:szCs w:val="24"/>
        </w:rPr>
        <w:t>La réalisation d’entretiens individuels ou collectifs</w:t>
      </w:r>
    </w:p>
    <w:p w14:paraId="065628E7"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des</w:t>
      </w:r>
      <w:proofErr w:type="gramEnd"/>
      <w:r w:rsidRPr="00A767C3">
        <w:rPr>
          <w:rFonts w:ascii="Tahoma" w:eastAsia="Times New Roman" w:hAnsi="Tahoma" w:cs="Tahoma"/>
          <w:szCs w:val="24"/>
        </w:rPr>
        <w:t xml:space="preserve"> visites sur le terrain ou au poste de travail</w:t>
      </w:r>
    </w:p>
    <w:p w14:paraId="326BDECA"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des</w:t>
      </w:r>
      <w:proofErr w:type="gramEnd"/>
      <w:r w:rsidRPr="00A767C3">
        <w:rPr>
          <w:rFonts w:ascii="Tahoma" w:eastAsia="Times New Roman" w:hAnsi="Tahoma" w:cs="Tahoma"/>
          <w:szCs w:val="24"/>
        </w:rPr>
        <w:t xml:space="preserve"> animations de groupe de travail</w:t>
      </w:r>
    </w:p>
    <w:p w14:paraId="6F4EC00D"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de</w:t>
      </w:r>
      <w:proofErr w:type="gramEnd"/>
      <w:r w:rsidRPr="00A767C3">
        <w:rPr>
          <w:rFonts w:ascii="Tahoma" w:eastAsia="Times New Roman" w:hAnsi="Tahoma" w:cs="Tahoma"/>
          <w:szCs w:val="24"/>
        </w:rPr>
        <w:t xml:space="preserve"> la recherche documentaire et de la consultation de données administratives et RH de la collectivité</w:t>
      </w:r>
    </w:p>
    <w:p w14:paraId="3B2A964E"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la</w:t>
      </w:r>
      <w:proofErr w:type="gramEnd"/>
      <w:r w:rsidRPr="00A767C3">
        <w:rPr>
          <w:rFonts w:ascii="Tahoma" w:eastAsia="Times New Roman" w:hAnsi="Tahoma" w:cs="Tahoma"/>
          <w:szCs w:val="24"/>
        </w:rPr>
        <w:t xml:space="preserve"> rédaction de comptes rendus de réunions animées par lui, et d’un compte rendu final de l’intervention</w:t>
      </w:r>
    </w:p>
    <w:p w14:paraId="6BD4F13F"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la</w:t>
      </w:r>
      <w:proofErr w:type="gramEnd"/>
      <w:r w:rsidRPr="00A767C3">
        <w:rPr>
          <w:rFonts w:ascii="Tahoma" w:eastAsia="Times New Roman" w:hAnsi="Tahoma" w:cs="Tahoma"/>
          <w:szCs w:val="24"/>
        </w:rPr>
        <w:t xml:space="preserve"> constitution éventuelle d’un COPIL </w:t>
      </w:r>
    </w:p>
    <w:p w14:paraId="6337DF97"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une</w:t>
      </w:r>
      <w:proofErr w:type="gramEnd"/>
      <w:r w:rsidRPr="00A767C3">
        <w:rPr>
          <w:rFonts w:ascii="Tahoma" w:eastAsia="Times New Roman" w:hAnsi="Tahoma" w:cs="Tahoma"/>
          <w:szCs w:val="24"/>
        </w:rPr>
        <w:t xml:space="preserve"> communication aux agents, à l’encadrement et aux élus, autant que de besoin</w:t>
      </w:r>
    </w:p>
    <w:p w14:paraId="71899EA9" w14:textId="77777777" w:rsidR="00A767C3" w:rsidRPr="00A767C3" w:rsidRDefault="00A767C3" w:rsidP="00A767C3">
      <w:pPr>
        <w:spacing w:after="0" w:line="18" w:lineRule="atLeast"/>
        <w:ind w:left="-227" w:right="-142"/>
        <w:jc w:val="both"/>
        <w:rPr>
          <w:rFonts w:ascii="Tahoma" w:eastAsia="Times New Roman" w:hAnsi="Tahoma" w:cs="Tahoma"/>
          <w:szCs w:val="24"/>
        </w:rPr>
      </w:pPr>
    </w:p>
    <w:p w14:paraId="4798AE6F"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Dans ce cadre et de manière générale, toutes facilités doivent être accordées au psychologue du travail pour l’accomplissement de son intervention. Ces facilités sont la garantie de la bonne exécution de son intervention auprès de la collectivité signataire.</w:t>
      </w:r>
    </w:p>
    <w:p w14:paraId="4768A7AC"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14F5590A"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A cet effet, la collectivité s’engage :</w:t>
      </w:r>
    </w:p>
    <w:p w14:paraId="23658929" w14:textId="77777777" w:rsidR="00A767C3" w:rsidRPr="00A767C3" w:rsidRDefault="00A767C3" w:rsidP="00A767C3">
      <w:pPr>
        <w:spacing w:after="0" w:line="18" w:lineRule="atLeast"/>
        <w:ind w:left="-227" w:right="-142"/>
        <w:jc w:val="both"/>
        <w:rPr>
          <w:rFonts w:ascii="Tahoma" w:eastAsia="Times New Roman" w:hAnsi="Tahoma" w:cs="Tahoma"/>
          <w:szCs w:val="24"/>
        </w:rPr>
      </w:pPr>
    </w:p>
    <w:p w14:paraId="094BAA09"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à</w:t>
      </w:r>
      <w:proofErr w:type="gramEnd"/>
      <w:r w:rsidRPr="00A767C3">
        <w:rPr>
          <w:rFonts w:ascii="Tahoma" w:eastAsia="Times New Roman" w:hAnsi="Tahoma" w:cs="Tahoma"/>
          <w:szCs w:val="24"/>
        </w:rPr>
        <w:t xml:space="preserve"> garantir la libre expression des agents concernés :</w:t>
      </w:r>
    </w:p>
    <w:p w14:paraId="36C6E154" w14:textId="77777777" w:rsidR="00A767C3" w:rsidRPr="00A767C3" w:rsidRDefault="00A767C3" w:rsidP="00A767C3">
      <w:pPr>
        <w:numPr>
          <w:ilvl w:val="1"/>
          <w:numId w:val="21"/>
        </w:numPr>
        <w:spacing w:after="0" w:line="18" w:lineRule="atLeast"/>
        <w:ind w:left="-227" w:right="-142"/>
        <w:jc w:val="both"/>
        <w:rPr>
          <w:rFonts w:ascii="Tahoma" w:eastAsia="Times New Roman" w:hAnsi="Tahoma" w:cs="Tahoma"/>
          <w:szCs w:val="24"/>
        </w:rPr>
      </w:pPr>
      <w:r w:rsidRPr="00A767C3">
        <w:rPr>
          <w:rFonts w:ascii="Tahoma" w:eastAsia="Times New Roman" w:hAnsi="Tahoma" w:cs="Tahoma"/>
          <w:szCs w:val="24"/>
        </w:rPr>
        <w:t xml:space="preserve"> </w:t>
      </w:r>
      <w:proofErr w:type="gramStart"/>
      <w:r w:rsidRPr="00A767C3">
        <w:rPr>
          <w:rFonts w:ascii="Tahoma" w:eastAsia="Times New Roman" w:hAnsi="Tahoma" w:cs="Tahoma"/>
          <w:szCs w:val="24"/>
        </w:rPr>
        <w:t>en</w:t>
      </w:r>
      <w:proofErr w:type="gramEnd"/>
      <w:r w:rsidRPr="00A767C3">
        <w:rPr>
          <w:rFonts w:ascii="Tahoma" w:eastAsia="Times New Roman" w:hAnsi="Tahoma" w:cs="Tahoma"/>
          <w:szCs w:val="24"/>
        </w:rPr>
        <w:t xml:space="preserve"> permettant à chacun d’eux de participer aux différentes interventions qui peuvent les intéresser</w:t>
      </w:r>
    </w:p>
    <w:p w14:paraId="06BF26FD" w14:textId="77777777" w:rsidR="00A767C3" w:rsidRPr="00A767C3" w:rsidRDefault="00A767C3" w:rsidP="00A767C3">
      <w:pPr>
        <w:numPr>
          <w:ilvl w:val="1"/>
          <w:numId w:val="21"/>
        </w:numPr>
        <w:spacing w:after="0" w:line="18" w:lineRule="atLeast"/>
        <w:ind w:left="-227" w:right="-142"/>
        <w:jc w:val="both"/>
        <w:rPr>
          <w:rFonts w:ascii="Tahoma" w:eastAsia="Times New Roman" w:hAnsi="Tahoma" w:cs="Tahoma"/>
          <w:szCs w:val="24"/>
        </w:rPr>
      </w:pPr>
      <w:r w:rsidRPr="00A767C3">
        <w:rPr>
          <w:rFonts w:ascii="Tahoma" w:eastAsia="Times New Roman" w:hAnsi="Tahoma" w:cs="Tahoma"/>
          <w:szCs w:val="24"/>
        </w:rPr>
        <w:t xml:space="preserve"> </w:t>
      </w:r>
      <w:proofErr w:type="gramStart"/>
      <w:r w:rsidRPr="00A767C3">
        <w:rPr>
          <w:rFonts w:ascii="Tahoma" w:eastAsia="Times New Roman" w:hAnsi="Tahoma" w:cs="Tahoma"/>
          <w:szCs w:val="24"/>
        </w:rPr>
        <w:t>en</w:t>
      </w:r>
      <w:proofErr w:type="gramEnd"/>
      <w:r w:rsidRPr="00A767C3">
        <w:rPr>
          <w:rFonts w:ascii="Tahoma" w:eastAsia="Times New Roman" w:hAnsi="Tahoma" w:cs="Tahoma"/>
          <w:szCs w:val="24"/>
        </w:rPr>
        <w:t xml:space="preserve"> leur remettant l’ensemble des documents et informations nécessaires au bon déroulement du dispositif d’intervention</w:t>
      </w:r>
    </w:p>
    <w:p w14:paraId="6E4778B8" w14:textId="77777777" w:rsidR="00A767C3" w:rsidRPr="00A767C3" w:rsidRDefault="00A767C3" w:rsidP="00A767C3">
      <w:pPr>
        <w:numPr>
          <w:ilvl w:val="1"/>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en</w:t>
      </w:r>
      <w:proofErr w:type="gramEnd"/>
      <w:r w:rsidRPr="00A767C3">
        <w:rPr>
          <w:rFonts w:ascii="Tahoma" w:eastAsia="Times New Roman" w:hAnsi="Tahoma" w:cs="Tahoma"/>
          <w:szCs w:val="24"/>
        </w:rPr>
        <w:t xml:space="preserve"> mettant à disposition du psychologue du travail un espace confidentiel pour la conduite des entretiens individuels et/ou collectifs qui lui seront utiles</w:t>
      </w:r>
    </w:p>
    <w:p w14:paraId="46EF2F9E" w14:textId="77777777" w:rsidR="00A767C3" w:rsidRPr="00A767C3" w:rsidRDefault="00A767C3" w:rsidP="00A767C3">
      <w:pPr>
        <w:numPr>
          <w:ilvl w:val="1"/>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en</w:t>
      </w:r>
      <w:proofErr w:type="gramEnd"/>
      <w:r w:rsidRPr="00A767C3">
        <w:rPr>
          <w:rFonts w:ascii="Tahoma" w:eastAsia="Times New Roman" w:hAnsi="Tahoma" w:cs="Tahoma"/>
          <w:szCs w:val="24"/>
        </w:rPr>
        <w:t xml:space="preserve"> accordant sur le temps de travail le temps nécessaire aux entretiens avec le psychologue du travail</w:t>
      </w:r>
    </w:p>
    <w:p w14:paraId="61029524"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à</w:t>
      </w:r>
      <w:proofErr w:type="gramEnd"/>
      <w:r w:rsidRPr="00A767C3">
        <w:rPr>
          <w:rFonts w:ascii="Tahoma" w:eastAsia="Times New Roman" w:hAnsi="Tahoma" w:cs="Tahoma"/>
          <w:szCs w:val="24"/>
        </w:rPr>
        <w:t xml:space="preserve"> désigner un correspondant interne qui est l’interlocuteur privilégié du psychologue du travail</w:t>
      </w:r>
    </w:p>
    <w:p w14:paraId="3B2070A0"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à</w:t>
      </w:r>
      <w:proofErr w:type="gramEnd"/>
      <w:r w:rsidRPr="00A767C3">
        <w:rPr>
          <w:rFonts w:ascii="Tahoma" w:eastAsia="Times New Roman" w:hAnsi="Tahoma" w:cs="Tahoma"/>
          <w:szCs w:val="24"/>
        </w:rPr>
        <w:t xml:space="preserve"> assurer le libre accès du psychologue du travail à tous les documents nécessaires à l’exécution de son intervention</w:t>
      </w:r>
    </w:p>
    <w:p w14:paraId="668D8F34"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à</w:t>
      </w:r>
      <w:proofErr w:type="gramEnd"/>
      <w:r w:rsidRPr="00A767C3">
        <w:rPr>
          <w:rFonts w:ascii="Tahoma" w:eastAsia="Times New Roman" w:hAnsi="Tahoma" w:cs="Tahoma"/>
          <w:szCs w:val="24"/>
        </w:rPr>
        <w:t xml:space="preserve"> mettre à disposition du psychologue du travail les salles adaptées utiles à la tenue de groupes de travail</w:t>
      </w:r>
    </w:p>
    <w:p w14:paraId="5FBB9900"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à</w:t>
      </w:r>
      <w:proofErr w:type="gramEnd"/>
      <w:r w:rsidRPr="00A767C3">
        <w:rPr>
          <w:rFonts w:ascii="Tahoma" w:eastAsia="Times New Roman" w:hAnsi="Tahoma" w:cs="Tahoma"/>
          <w:szCs w:val="24"/>
        </w:rPr>
        <w:t xml:space="preserve"> permettre à chaque agent ayant participé à une intervention de bénéficier d’une restitution</w:t>
      </w:r>
    </w:p>
    <w:p w14:paraId="3AE99068"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à</w:t>
      </w:r>
      <w:proofErr w:type="gramEnd"/>
      <w:r w:rsidRPr="00A767C3">
        <w:rPr>
          <w:rFonts w:ascii="Tahoma" w:eastAsia="Times New Roman" w:hAnsi="Tahoma" w:cs="Tahoma"/>
          <w:szCs w:val="24"/>
        </w:rPr>
        <w:t xml:space="preserve"> informer le psychologue du travail de tout changement ou évènement important qui surviendrait avant, pendant ou après son intervention. </w:t>
      </w:r>
    </w:p>
    <w:p w14:paraId="2D55C5D7" w14:textId="77777777" w:rsidR="00A767C3" w:rsidRPr="00A767C3" w:rsidRDefault="00A767C3" w:rsidP="00A767C3">
      <w:pPr>
        <w:spacing w:after="0" w:line="18" w:lineRule="atLeast"/>
        <w:ind w:left="-227" w:right="-142"/>
        <w:jc w:val="both"/>
        <w:rPr>
          <w:rFonts w:ascii="Tahoma" w:eastAsia="Times New Roman" w:hAnsi="Tahoma" w:cs="Tahoma"/>
          <w:szCs w:val="24"/>
        </w:rPr>
      </w:pPr>
    </w:p>
    <w:p w14:paraId="4E939DB3"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Dans le cadre des accompagnements collectifs, la collectivité territoriale s’engage à mettre en place un dispositif interne de pilotage et de suivi des actions afin d’assurer la fluidité de la mise en œuvre des différentes phases de l’intervention.</w:t>
      </w:r>
    </w:p>
    <w:p w14:paraId="1015B8A4"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2C593289"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Le psychologue du travail s’engage de son côté :</w:t>
      </w:r>
    </w:p>
    <w:p w14:paraId="74F48C21" w14:textId="77777777" w:rsidR="00A767C3" w:rsidRPr="00A767C3" w:rsidRDefault="00A767C3" w:rsidP="00A767C3">
      <w:pPr>
        <w:spacing w:after="0" w:line="18" w:lineRule="atLeast"/>
        <w:ind w:left="-227" w:right="-142"/>
        <w:jc w:val="both"/>
        <w:rPr>
          <w:rFonts w:ascii="Tahoma" w:eastAsia="Times New Roman" w:hAnsi="Tahoma" w:cs="Tahoma"/>
          <w:szCs w:val="24"/>
        </w:rPr>
      </w:pPr>
    </w:p>
    <w:p w14:paraId="64B0D070"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à</w:t>
      </w:r>
      <w:proofErr w:type="gramEnd"/>
      <w:r w:rsidRPr="00A767C3">
        <w:rPr>
          <w:rFonts w:ascii="Tahoma" w:eastAsia="Times New Roman" w:hAnsi="Tahoma" w:cs="Tahoma"/>
          <w:szCs w:val="24"/>
        </w:rPr>
        <w:t xml:space="preserve"> respecter le code de déontologie des psychologues : respect du droit des personnes, rigueur, confidentialité, neutralité</w:t>
      </w:r>
    </w:p>
    <w:p w14:paraId="6E393BAA"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à</w:t>
      </w:r>
      <w:proofErr w:type="gramEnd"/>
      <w:r w:rsidRPr="00A767C3">
        <w:rPr>
          <w:rFonts w:ascii="Tahoma" w:eastAsia="Times New Roman" w:hAnsi="Tahoma" w:cs="Tahoma"/>
          <w:szCs w:val="24"/>
        </w:rPr>
        <w:t xml:space="preserve"> restituer à l’autorité territoriale une synthèse de son intervention, selon la forme souhaitée par la collectivité et appropriée à la situation</w:t>
      </w:r>
    </w:p>
    <w:p w14:paraId="7BA55D0D" w14:textId="77777777" w:rsidR="00A767C3" w:rsidRDefault="00A767C3" w:rsidP="00A767C3">
      <w:pPr>
        <w:spacing w:after="0" w:line="18" w:lineRule="atLeast"/>
        <w:ind w:left="-567" w:right="-142"/>
        <w:jc w:val="both"/>
        <w:rPr>
          <w:rFonts w:ascii="Tahoma" w:eastAsia="Times New Roman" w:hAnsi="Tahoma" w:cs="Tahoma"/>
          <w:b/>
          <w:szCs w:val="24"/>
        </w:rPr>
      </w:pPr>
    </w:p>
    <w:p w14:paraId="7E525A87" w14:textId="17E9B3D9" w:rsidR="00A767C3" w:rsidRPr="00A767C3" w:rsidRDefault="00A767C3" w:rsidP="00A767C3">
      <w:pPr>
        <w:spacing w:after="0" w:line="18" w:lineRule="atLeast"/>
        <w:ind w:left="-567" w:right="-142"/>
        <w:jc w:val="both"/>
        <w:rPr>
          <w:rFonts w:ascii="Tahoma" w:eastAsia="Times New Roman" w:hAnsi="Tahoma" w:cs="Tahoma"/>
          <w:b/>
          <w:szCs w:val="24"/>
        </w:rPr>
      </w:pPr>
      <w:r w:rsidRPr="00A767C3">
        <w:rPr>
          <w:rFonts w:ascii="Tahoma" w:eastAsia="Times New Roman" w:hAnsi="Tahoma" w:cs="Tahoma"/>
          <w:b/>
          <w:szCs w:val="24"/>
        </w:rPr>
        <w:t>ARTICLE 8 - RESPONSABILITES</w:t>
      </w:r>
    </w:p>
    <w:p w14:paraId="3867E8FA"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05618315"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Dans le cadre de son intervention, le psychologue du travail formule des préconisations sur la base de ses constatations, en veillant à leur adéquation avec les besoins et capacités de la collectivité.</w:t>
      </w:r>
    </w:p>
    <w:p w14:paraId="08EE8251"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410A0E0E"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La responsabilité de la mise en œuvre de ces préconisations relève de la seule autorité territoriale.</w:t>
      </w:r>
    </w:p>
    <w:p w14:paraId="39CA0481"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161BA567"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Ainsi, la responsabilité du CDG 74 ne saurait en aucune manière être engagée s’agissant des conséquences des mesures retenues et des décisions prises par l’autorité territoriale susvisée.</w:t>
      </w:r>
    </w:p>
    <w:p w14:paraId="02D91445"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5CEB506A" w14:textId="77777777" w:rsidR="00A767C3" w:rsidRPr="00A767C3" w:rsidRDefault="00A767C3" w:rsidP="00A767C3">
      <w:pPr>
        <w:spacing w:after="0" w:line="18" w:lineRule="atLeast"/>
        <w:ind w:left="-567" w:right="-142"/>
        <w:jc w:val="both"/>
        <w:rPr>
          <w:rFonts w:ascii="Tahoma" w:eastAsia="Times New Roman" w:hAnsi="Tahoma" w:cs="Tahoma"/>
          <w:b/>
          <w:szCs w:val="24"/>
        </w:rPr>
      </w:pPr>
      <w:r w:rsidRPr="00A767C3">
        <w:rPr>
          <w:rFonts w:ascii="Tahoma" w:eastAsia="Times New Roman" w:hAnsi="Tahoma" w:cs="Tahoma"/>
          <w:b/>
          <w:szCs w:val="24"/>
        </w:rPr>
        <w:t>ARTICLE 9 - CONFIDENTIALITE</w:t>
      </w:r>
    </w:p>
    <w:p w14:paraId="4A78D8F0" w14:textId="77777777" w:rsidR="00A767C3" w:rsidRPr="00A767C3" w:rsidRDefault="00A767C3" w:rsidP="00A767C3">
      <w:pPr>
        <w:spacing w:after="0" w:line="18" w:lineRule="atLeast"/>
        <w:ind w:left="-567" w:right="-142"/>
        <w:jc w:val="both"/>
        <w:rPr>
          <w:rFonts w:ascii="Tahoma" w:eastAsia="Times New Roman" w:hAnsi="Tahoma" w:cs="Tahoma"/>
          <w:b/>
          <w:szCs w:val="24"/>
        </w:rPr>
      </w:pPr>
    </w:p>
    <w:p w14:paraId="19274548"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Les documents et informations délivrées par le psychologue du travail dans le cadre de son intervention ne peuvent être utilisés à d’autres fins, ni communiqués à toute personne externe au processus engagé au sein de la collectivité, ni en-dehors de cette dernière.</w:t>
      </w:r>
    </w:p>
    <w:p w14:paraId="1299A9AF"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2C0F5FD7"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L’autorité territoriale est garante de la protection des informations et données dont elle aura connaissance, en vue d’éviter toute interprétation/appropriation/manipulation de ces dernières, dans un cadre autre que celui défini par la présente convention.</w:t>
      </w:r>
    </w:p>
    <w:p w14:paraId="64DC7699"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78BEADF6"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Le psychologue du travail assure de son côté la protection de toute information qui lui aura été confiée à titre confidentiel. Il s’engage par ailleurs à respecter une stricte confidentialité relativement à toute information d’ordre économique, professionnel ou personnel qui viendrait à sa connaissance au cours de la réalisation de son intervention.</w:t>
      </w:r>
    </w:p>
    <w:p w14:paraId="4624A32A"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06945236"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La confidentialité est acquise durant l’intervention et après l’intervention, même en cas de rupture de la convention en cours d’exécution.</w:t>
      </w:r>
    </w:p>
    <w:p w14:paraId="161FC120" w14:textId="77777777" w:rsidR="00D92C5B" w:rsidRPr="006C7D41" w:rsidRDefault="00D92C5B" w:rsidP="00701CC1">
      <w:pPr>
        <w:ind w:left="-567" w:right="-285"/>
        <w:jc w:val="both"/>
        <w:rPr>
          <w:rFonts w:ascii="Tahoma" w:hAnsi="Tahoma" w:cs="Tahoma"/>
        </w:rPr>
      </w:pPr>
    </w:p>
    <w:p w14:paraId="6E179E2B" w14:textId="77777777" w:rsidR="00A767C3" w:rsidRPr="006C7D41" w:rsidRDefault="00A767C3" w:rsidP="005B5D6F">
      <w:pPr>
        <w:pStyle w:val="Corpsdetexte"/>
        <w:spacing w:before="0" w:after="0" w:line="18" w:lineRule="atLeast"/>
        <w:ind w:left="-567" w:right="-142"/>
        <w:jc w:val="both"/>
        <w:rPr>
          <w:rFonts w:ascii="Tahoma" w:hAnsi="Tahoma" w:cs="Tahoma"/>
          <w:sz w:val="22"/>
        </w:rPr>
      </w:pPr>
    </w:p>
    <w:tbl>
      <w:tblPr>
        <w:tblStyle w:val="Grilledutableau"/>
        <w:tblW w:w="0" w:type="auto"/>
        <w:tblInd w:w="137" w:type="dxa"/>
        <w:tblLook w:val="04A0" w:firstRow="1" w:lastRow="0" w:firstColumn="1" w:lastColumn="0" w:noHBand="0" w:noVBand="1"/>
      </w:tblPr>
      <w:tblGrid>
        <w:gridCol w:w="8930"/>
      </w:tblGrid>
      <w:tr w:rsidR="009A297D" w:rsidRPr="006C7D41" w14:paraId="755C7AFA" w14:textId="77777777" w:rsidTr="009A297D">
        <w:tc>
          <w:tcPr>
            <w:tcW w:w="8930" w:type="dxa"/>
          </w:tcPr>
          <w:p w14:paraId="10321E8D" w14:textId="77777777" w:rsidR="009A297D" w:rsidRPr="006C7D41" w:rsidRDefault="009A297D" w:rsidP="009A297D">
            <w:pPr>
              <w:pStyle w:val="Corpsdetexte"/>
              <w:spacing w:before="0" w:after="0"/>
              <w:ind w:right="-285"/>
              <w:jc w:val="center"/>
              <w:rPr>
                <w:rFonts w:ascii="Tahoma" w:hAnsi="Tahoma" w:cs="Tahoma"/>
                <w:b/>
                <w:bCs/>
                <w:kern w:val="28"/>
                <w:sz w:val="32"/>
                <w:szCs w:val="32"/>
              </w:rPr>
            </w:pPr>
          </w:p>
          <w:p w14:paraId="0265FE36" w14:textId="592F7A1F" w:rsidR="009A297D" w:rsidRPr="006C7D41" w:rsidRDefault="009A297D" w:rsidP="009A297D">
            <w:pPr>
              <w:pStyle w:val="Corpsdetexte"/>
              <w:spacing w:before="0"/>
              <w:ind w:right="-285"/>
              <w:jc w:val="center"/>
              <w:rPr>
                <w:rFonts w:ascii="Tahoma" w:hAnsi="Tahoma" w:cs="Tahoma"/>
                <w:b/>
                <w:bCs/>
                <w:kern w:val="28"/>
                <w:sz w:val="32"/>
                <w:szCs w:val="32"/>
              </w:rPr>
            </w:pPr>
            <w:r w:rsidRPr="006C7D41">
              <w:rPr>
                <w:rFonts w:ascii="Tahoma" w:hAnsi="Tahoma" w:cs="Tahoma"/>
                <w:b/>
                <w:bCs/>
                <w:kern w:val="28"/>
                <w:sz w:val="32"/>
                <w:szCs w:val="32"/>
              </w:rPr>
              <w:t xml:space="preserve">CHAPITRE </w:t>
            </w:r>
            <w:r w:rsidR="00984C2C">
              <w:rPr>
                <w:rFonts w:ascii="Tahoma" w:hAnsi="Tahoma" w:cs="Tahoma"/>
                <w:b/>
                <w:bCs/>
                <w:kern w:val="28"/>
                <w:sz w:val="32"/>
                <w:szCs w:val="32"/>
              </w:rPr>
              <w:t>III</w:t>
            </w:r>
          </w:p>
          <w:p w14:paraId="1DD62121" w14:textId="5BFDBF0F" w:rsidR="009A297D" w:rsidRPr="006C7D41" w:rsidRDefault="009A297D" w:rsidP="009A297D">
            <w:pPr>
              <w:ind w:left="-567" w:right="-285"/>
              <w:jc w:val="center"/>
              <w:rPr>
                <w:rFonts w:ascii="Tahoma" w:hAnsi="Tahoma" w:cs="Tahoma"/>
              </w:rPr>
            </w:pPr>
            <w:r w:rsidRPr="006C7D41">
              <w:rPr>
                <w:rFonts w:ascii="Tahoma" w:hAnsi="Tahoma" w:cs="Tahoma"/>
                <w:b/>
                <w:bCs/>
                <w:sz w:val="32"/>
                <w:szCs w:val="32"/>
              </w:rPr>
              <w:t>DISPOSITIONS COMMUNES</w:t>
            </w:r>
          </w:p>
          <w:p w14:paraId="552B9F52" w14:textId="77777777" w:rsidR="009A297D" w:rsidRPr="006C7D41" w:rsidRDefault="009A297D" w:rsidP="00701CC1">
            <w:pPr>
              <w:tabs>
                <w:tab w:val="left" w:pos="1418"/>
              </w:tabs>
              <w:ind w:right="-285"/>
              <w:jc w:val="both"/>
              <w:rPr>
                <w:rFonts w:ascii="Tahoma" w:hAnsi="Tahoma" w:cs="Tahoma"/>
                <w:bCs/>
              </w:rPr>
            </w:pPr>
          </w:p>
          <w:p w14:paraId="452346B6" w14:textId="531E86F1" w:rsidR="009A297D" w:rsidRPr="006C7D41" w:rsidRDefault="009A297D" w:rsidP="00701CC1">
            <w:pPr>
              <w:tabs>
                <w:tab w:val="left" w:pos="1418"/>
              </w:tabs>
              <w:ind w:right="-285"/>
              <w:jc w:val="both"/>
              <w:rPr>
                <w:rFonts w:ascii="Tahoma" w:hAnsi="Tahoma" w:cs="Tahoma"/>
                <w:bCs/>
              </w:rPr>
            </w:pPr>
          </w:p>
        </w:tc>
      </w:tr>
    </w:tbl>
    <w:p w14:paraId="42E06281" w14:textId="77777777" w:rsidR="009A297D" w:rsidRPr="006C7D41" w:rsidRDefault="009A297D" w:rsidP="00701CC1">
      <w:pPr>
        <w:tabs>
          <w:tab w:val="left" w:pos="1418"/>
        </w:tabs>
        <w:ind w:left="-567" w:right="-285"/>
        <w:jc w:val="both"/>
        <w:rPr>
          <w:rFonts w:ascii="Tahoma" w:hAnsi="Tahoma" w:cs="Tahoma"/>
          <w:b/>
        </w:rPr>
      </w:pPr>
    </w:p>
    <w:p w14:paraId="78CF329A" w14:textId="26C91F9A"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 xml:space="preserve">ARTICLE </w:t>
      </w:r>
      <w:r w:rsidR="008F40CF" w:rsidRPr="006C7D41">
        <w:rPr>
          <w:rFonts w:ascii="Tahoma" w:hAnsi="Tahoma" w:cs="Tahoma"/>
          <w:b/>
        </w:rPr>
        <w:t>1</w:t>
      </w:r>
      <w:r w:rsidR="00984C2C">
        <w:rPr>
          <w:rFonts w:ascii="Tahoma" w:hAnsi="Tahoma" w:cs="Tahoma"/>
          <w:b/>
        </w:rPr>
        <w:t>0</w:t>
      </w:r>
      <w:r w:rsidRPr="006C7D41">
        <w:rPr>
          <w:rFonts w:ascii="Tahoma" w:hAnsi="Tahoma" w:cs="Tahoma"/>
          <w:b/>
        </w:rPr>
        <w:t xml:space="preserve"> - CONDITIONS FINANCIERES.</w:t>
      </w:r>
    </w:p>
    <w:p w14:paraId="3FD537B4" w14:textId="77405954" w:rsidR="00701CC1" w:rsidRPr="006C7D41" w:rsidRDefault="00121674" w:rsidP="00701CC1">
      <w:pPr>
        <w:tabs>
          <w:tab w:val="left" w:pos="1418"/>
        </w:tabs>
        <w:ind w:left="-567" w:right="-285"/>
        <w:jc w:val="both"/>
        <w:rPr>
          <w:rFonts w:ascii="Tahoma" w:hAnsi="Tahoma" w:cs="Tahoma"/>
        </w:rPr>
      </w:pPr>
      <w:bookmarkStart w:id="1" w:name="_Hlk156233993"/>
      <w:r w:rsidRPr="00CE394B">
        <w:rPr>
          <w:rFonts w:ascii="Tahoma" w:hAnsi="Tahoma" w:cs="Tahoma"/>
        </w:rPr>
        <w:t>Conformément à l’avant dernier alinéa de l'article L452-30 du code de la fonction publique</w:t>
      </w:r>
      <w:r w:rsidR="00701CC1" w:rsidRPr="00CE394B">
        <w:rPr>
          <w:rFonts w:ascii="Tahoma" w:hAnsi="Tahoma" w:cs="Tahoma"/>
        </w:rPr>
        <w:t xml:space="preserve">, </w:t>
      </w:r>
      <w:r w:rsidR="00701CC1" w:rsidRPr="006C7D41">
        <w:rPr>
          <w:rFonts w:ascii="Tahoma" w:hAnsi="Tahoma" w:cs="Tahoma"/>
        </w:rPr>
        <w:t xml:space="preserve">la participation financière demandée aux collectivités bénéficiaires </w:t>
      </w:r>
      <w:r w:rsidR="000F189A" w:rsidRPr="006C7D41">
        <w:rPr>
          <w:rFonts w:ascii="Tahoma" w:hAnsi="Tahoma" w:cs="Tahoma"/>
        </w:rPr>
        <w:t>des prestations du pôle santé au travail</w:t>
      </w:r>
      <w:r w:rsidR="00701CC1" w:rsidRPr="006C7D41">
        <w:rPr>
          <w:rFonts w:ascii="Tahoma" w:hAnsi="Tahoma" w:cs="Tahoma"/>
        </w:rPr>
        <w:t xml:space="preserve"> du CDG74 est destinée à couvrir la totalité des dépenses afférentes audit service.</w:t>
      </w:r>
    </w:p>
    <w:bookmarkEnd w:id="1"/>
    <w:p w14:paraId="73D9B3FB" w14:textId="181B0D0A" w:rsidR="00701CC1" w:rsidRPr="006C7D41" w:rsidRDefault="008F40CF" w:rsidP="00701CC1">
      <w:pPr>
        <w:tabs>
          <w:tab w:val="left" w:pos="1418"/>
        </w:tabs>
        <w:ind w:left="-567" w:right="-285"/>
        <w:jc w:val="both"/>
        <w:rPr>
          <w:rFonts w:ascii="Tahoma" w:hAnsi="Tahoma" w:cs="Tahoma"/>
        </w:rPr>
      </w:pPr>
      <w:r w:rsidRPr="006C7D41">
        <w:rPr>
          <w:rFonts w:ascii="Tahoma" w:hAnsi="Tahoma" w:cs="Tahoma"/>
          <w:b/>
          <w:bCs/>
        </w:rPr>
        <w:t xml:space="preserve">Pour l’accès </w:t>
      </w:r>
      <w:r w:rsidR="000F189A" w:rsidRPr="006C7D41">
        <w:rPr>
          <w:rFonts w:ascii="Tahoma" w:hAnsi="Tahoma" w:cs="Tahoma"/>
          <w:b/>
          <w:bCs/>
        </w:rPr>
        <w:t>au</w:t>
      </w:r>
      <w:r w:rsidR="00253BAC" w:rsidRPr="006C7D41">
        <w:rPr>
          <w:rFonts w:ascii="Tahoma" w:hAnsi="Tahoma" w:cs="Tahoma"/>
          <w:b/>
          <w:bCs/>
        </w:rPr>
        <w:t xml:space="preserve"> service</w:t>
      </w:r>
      <w:r w:rsidR="000F189A" w:rsidRPr="006C7D41">
        <w:rPr>
          <w:rFonts w:ascii="Tahoma" w:hAnsi="Tahoma" w:cs="Tahoma"/>
          <w:b/>
          <w:bCs/>
        </w:rPr>
        <w:t xml:space="preserve"> de médecine préventive, </w:t>
      </w:r>
      <w:r w:rsidR="00121674">
        <w:rPr>
          <w:rFonts w:ascii="Tahoma" w:hAnsi="Tahoma" w:cs="Tahoma"/>
          <w:b/>
          <w:bCs/>
        </w:rPr>
        <w:t xml:space="preserve">et </w:t>
      </w:r>
      <w:r w:rsidR="000F189A" w:rsidRPr="006C7D41">
        <w:rPr>
          <w:rFonts w:ascii="Tahoma" w:hAnsi="Tahoma" w:cs="Tahoma"/>
          <w:b/>
          <w:bCs/>
        </w:rPr>
        <w:t>aux prestations de base en psychologie</w:t>
      </w:r>
      <w:r w:rsidR="0051653F" w:rsidRPr="006C7D41">
        <w:rPr>
          <w:rFonts w:ascii="Tahoma" w:hAnsi="Tahoma" w:cs="Tahoma"/>
          <w:b/>
          <w:bCs/>
        </w:rPr>
        <w:t xml:space="preserve"> </w:t>
      </w:r>
      <w:r w:rsidR="000F189A" w:rsidRPr="006C7D41">
        <w:rPr>
          <w:rFonts w:ascii="Tahoma" w:hAnsi="Tahoma" w:cs="Tahoma"/>
          <w:b/>
          <w:bCs/>
        </w:rPr>
        <w:t xml:space="preserve">du travail, </w:t>
      </w:r>
      <w:r w:rsidRPr="006C7D41">
        <w:rPr>
          <w:rFonts w:ascii="Tahoma" w:hAnsi="Tahoma" w:cs="Tahoma"/>
        </w:rPr>
        <w:t>l</w:t>
      </w:r>
      <w:r w:rsidR="00701CC1" w:rsidRPr="006C7D41">
        <w:rPr>
          <w:rFonts w:ascii="Tahoma" w:hAnsi="Tahoma" w:cs="Tahoma"/>
        </w:rPr>
        <w:t>es collectivités ou établissements affili</w:t>
      </w:r>
      <w:r w:rsidR="00253BAC" w:rsidRPr="006C7D41">
        <w:rPr>
          <w:rFonts w:ascii="Tahoma" w:hAnsi="Tahoma" w:cs="Tahoma"/>
        </w:rPr>
        <w:t>é</w:t>
      </w:r>
      <w:r w:rsidR="00701CC1" w:rsidRPr="006C7D41">
        <w:rPr>
          <w:rFonts w:ascii="Tahoma" w:hAnsi="Tahoma" w:cs="Tahoma"/>
        </w:rPr>
        <w:t>s au CDG74 versent une cotisation spécifique</w:t>
      </w:r>
      <w:r w:rsidR="00B71E77" w:rsidRPr="006C7D41">
        <w:rPr>
          <w:rFonts w:ascii="Tahoma" w:hAnsi="Tahoma" w:cs="Tahoma"/>
        </w:rPr>
        <w:t>,</w:t>
      </w:r>
      <w:r w:rsidR="00701CC1" w:rsidRPr="006C7D41">
        <w:rPr>
          <w:rFonts w:ascii="Tahoma" w:hAnsi="Tahoma" w:cs="Tahoma"/>
        </w:rPr>
        <w:t xml:space="preserve"> dont le taux est fixé annuellement pour couvrir les dépenses afférentes au fonctionnement du service </w:t>
      </w:r>
      <w:r w:rsidR="00253BAC" w:rsidRPr="006C7D41">
        <w:rPr>
          <w:rFonts w:ascii="Tahoma" w:hAnsi="Tahoma" w:cs="Tahoma"/>
        </w:rPr>
        <w:t>de santé au travail du CDG74</w:t>
      </w:r>
      <w:r w:rsidR="00701CC1" w:rsidRPr="006C7D41">
        <w:rPr>
          <w:rFonts w:ascii="Tahoma" w:hAnsi="Tahoma" w:cs="Tahoma"/>
        </w:rPr>
        <w:t xml:space="preserve">. </w:t>
      </w:r>
    </w:p>
    <w:p w14:paraId="3A714C44" w14:textId="03A20844" w:rsidR="005578BC" w:rsidRPr="006C7D41" w:rsidRDefault="00121674" w:rsidP="00701CC1">
      <w:pPr>
        <w:tabs>
          <w:tab w:val="left" w:pos="1418"/>
        </w:tabs>
        <w:ind w:left="-567" w:right="-285"/>
        <w:jc w:val="both"/>
        <w:rPr>
          <w:rFonts w:ascii="Tahoma" w:hAnsi="Tahoma" w:cs="Tahoma"/>
        </w:rPr>
      </w:pPr>
      <w:r>
        <w:rPr>
          <w:rFonts w:ascii="Tahoma" w:hAnsi="Tahoma" w:cs="Tahoma"/>
        </w:rPr>
        <w:t>S</w:t>
      </w:r>
      <w:r w:rsidR="005578BC" w:rsidRPr="006C7D41">
        <w:rPr>
          <w:rFonts w:ascii="Tahoma" w:hAnsi="Tahoma" w:cs="Tahoma"/>
        </w:rPr>
        <w:t>auf en cas de force majeure (maladie de l’agent, évènement familial imprévu, accident …) que la collectivité s’engage par ailleurs à justifier, toute visite médicale, entretien infirmier</w:t>
      </w:r>
      <w:r w:rsidR="008F40CF" w:rsidRPr="006C7D41">
        <w:rPr>
          <w:rFonts w:ascii="Tahoma" w:hAnsi="Tahoma" w:cs="Tahoma"/>
        </w:rPr>
        <w:t>,</w:t>
      </w:r>
      <w:r w:rsidR="005578BC" w:rsidRPr="006C7D41">
        <w:rPr>
          <w:rFonts w:ascii="Tahoma" w:hAnsi="Tahoma" w:cs="Tahoma"/>
        </w:rPr>
        <w:t xml:space="preserve"> visite supplémentaire</w:t>
      </w:r>
      <w:r w:rsidR="008F40CF" w:rsidRPr="006C7D41">
        <w:rPr>
          <w:rFonts w:ascii="Tahoma" w:hAnsi="Tahoma" w:cs="Tahoma"/>
        </w:rPr>
        <w:t xml:space="preserve"> </w:t>
      </w:r>
      <w:r w:rsidR="005578BC" w:rsidRPr="006C7D41">
        <w:rPr>
          <w:rFonts w:ascii="Tahoma" w:hAnsi="Tahoma" w:cs="Tahoma"/>
        </w:rPr>
        <w:t xml:space="preserve">programmé et non respecté donnera systématiquement lieu à une facturation supplémentaire.  </w:t>
      </w:r>
    </w:p>
    <w:p w14:paraId="2787A379" w14:textId="77777777" w:rsidR="005578BC" w:rsidRPr="006C7D41" w:rsidRDefault="005578BC" w:rsidP="005578BC">
      <w:pPr>
        <w:tabs>
          <w:tab w:val="left" w:pos="1418"/>
        </w:tabs>
        <w:ind w:left="-567" w:right="-285"/>
        <w:jc w:val="both"/>
        <w:rPr>
          <w:rFonts w:ascii="Tahoma" w:hAnsi="Tahoma" w:cs="Tahoma"/>
        </w:rPr>
      </w:pPr>
      <w:r w:rsidRPr="006C7D41">
        <w:rPr>
          <w:rFonts w:ascii="Tahoma" w:hAnsi="Tahoma" w:cs="Tahoma"/>
        </w:rPr>
        <w:t>A cet égard, il appartient à la collectivité de rappeler à son personnel le caractère obligatoire du suivi individuel de son état de santé, et des conséquences financières éventuelles attachées à son absence aux convocations.</w:t>
      </w:r>
    </w:p>
    <w:p w14:paraId="1997307A" w14:textId="3CAFAA5A" w:rsidR="005578BC" w:rsidRPr="006C7D41" w:rsidRDefault="005578BC" w:rsidP="00701CC1">
      <w:pPr>
        <w:tabs>
          <w:tab w:val="left" w:pos="1418"/>
        </w:tabs>
        <w:ind w:left="-567" w:right="-285"/>
        <w:jc w:val="both"/>
        <w:rPr>
          <w:rFonts w:ascii="Tahoma" w:hAnsi="Tahoma" w:cs="Tahoma"/>
        </w:rPr>
      </w:pPr>
      <w:r w:rsidRPr="006C7D41">
        <w:rPr>
          <w:rFonts w:ascii="Tahoma" w:hAnsi="Tahoma" w:cs="Tahoma"/>
        </w:rPr>
        <w:t xml:space="preserve">De la même manière, l’annulation sans justification valable, par la collectivité, moins de trois semaines avant la date retenue, d’une journée de visites médicales ou d’entretiens infirmiers, donnera systématiquement lieu à une facturation supplémentaire, laquelle sera fonction du nombre de visites et entretiens infirmiers initialement prévus. </w:t>
      </w:r>
    </w:p>
    <w:p w14:paraId="582B71CA" w14:textId="77777777" w:rsidR="005578BC" w:rsidRPr="006C7D41" w:rsidRDefault="005578BC" w:rsidP="00701CC1">
      <w:pPr>
        <w:tabs>
          <w:tab w:val="left" w:pos="1418"/>
        </w:tabs>
        <w:ind w:left="-567" w:right="-285"/>
        <w:jc w:val="both"/>
        <w:rPr>
          <w:rFonts w:ascii="Tahoma" w:hAnsi="Tahoma" w:cs="Tahoma"/>
        </w:rPr>
      </w:pPr>
      <w:r w:rsidRPr="006C7D41">
        <w:rPr>
          <w:rFonts w:ascii="Tahoma" w:hAnsi="Tahoma" w:cs="Tahoma"/>
        </w:rPr>
        <w:t>Il est rappelé sur ce point que la collectivité reste seule responsable en cas de manquement à son obligation réglementaire de surveillance médicale de ses agents.</w:t>
      </w:r>
    </w:p>
    <w:p w14:paraId="15B93870" w14:textId="2DEEAA91" w:rsidR="00B71E77" w:rsidRPr="006C7D41" w:rsidRDefault="00B71E77" w:rsidP="00701CC1">
      <w:pPr>
        <w:tabs>
          <w:tab w:val="left" w:pos="1418"/>
        </w:tabs>
        <w:ind w:left="-567" w:right="-285"/>
        <w:jc w:val="both"/>
        <w:rPr>
          <w:rFonts w:ascii="Tahoma" w:hAnsi="Tahoma" w:cs="Tahoma"/>
        </w:rPr>
      </w:pPr>
      <w:r w:rsidRPr="006C7D41">
        <w:rPr>
          <w:rFonts w:ascii="Tahoma" w:hAnsi="Tahoma" w:cs="Tahoma"/>
        </w:rPr>
        <w:t xml:space="preserve">Le taux de cotisation et le montant de la pénalité susvisés sont définis dans une </w:t>
      </w:r>
      <w:r w:rsidRPr="006C7D41">
        <w:rPr>
          <w:rFonts w:ascii="Tahoma" w:hAnsi="Tahoma" w:cs="Tahoma"/>
          <w:b/>
          <w:i/>
        </w:rPr>
        <w:t>« annexe financière »</w:t>
      </w:r>
      <w:r w:rsidRPr="006C7D41">
        <w:rPr>
          <w:rFonts w:ascii="Tahoma" w:hAnsi="Tahoma" w:cs="Tahoma"/>
        </w:rPr>
        <w:t xml:space="preserve"> mise à jour annuellement en fonction des délibérations adoptées par le Conseil d'Administration du CDG74 et publiée dans les mêmes conditions, et jointe par ailleurs à la présente convention.</w:t>
      </w:r>
    </w:p>
    <w:p w14:paraId="3CAF9BE0" w14:textId="2BF3178D" w:rsidR="0051653F" w:rsidRPr="006C7D41" w:rsidRDefault="0051653F" w:rsidP="0051653F">
      <w:pPr>
        <w:pStyle w:val="Corpsdetexte"/>
        <w:spacing w:before="0" w:after="0" w:line="18" w:lineRule="atLeast"/>
        <w:ind w:left="-567" w:right="-142"/>
        <w:jc w:val="both"/>
        <w:rPr>
          <w:rFonts w:ascii="Tahoma" w:hAnsi="Tahoma" w:cs="Tahoma"/>
          <w:sz w:val="22"/>
          <w:szCs w:val="22"/>
        </w:rPr>
      </w:pPr>
      <w:r w:rsidRPr="006C7D41">
        <w:rPr>
          <w:rFonts w:ascii="Tahoma" w:hAnsi="Tahoma" w:cs="Tahoma"/>
          <w:b/>
          <w:sz w:val="22"/>
          <w:szCs w:val="22"/>
        </w:rPr>
        <w:t xml:space="preserve">Pour l’accès aux prestations complémentaires en psychologie du travail et en prévention des risques professionnels, </w:t>
      </w:r>
      <w:r w:rsidRPr="006C7D41">
        <w:rPr>
          <w:rFonts w:ascii="Tahoma" w:hAnsi="Tahoma" w:cs="Tahoma"/>
          <w:sz w:val="22"/>
          <w:szCs w:val="22"/>
        </w:rPr>
        <w:t>les conditions financières appliquées sont celles définies dans la proposition d’intervention validée par la collectivité.</w:t>
      </w:r>
    </w:p>
    <w:p w14:paraId="37FBAB4E" w14:textId="27DB438E" w:rsidR="0051653F" w:rsidRPr="006C7D41" w:rsidRDefault="0051653F" w:rsidP="0051653F">
      <w:pPr>
        <w:pStyle w:val="Corpsdetexte"/>
        <w:spacing w:before="0" w:after="0" w:line="18" w:lineRule="atLeast"/>
        <w:ind w:left="-567" w:right="-142"/>
        <w:jc w:val="both"/>
        <w:rPr>
          <w:rFonts w:ascii="Tahoma" w:hAnsi="Tahoma" w:cs="Tahoma"/>
          <w:sz w:val="22"/>
          <w:szCs w:val="22"/>
        </w:rPr>
      </w:pPr>
    </w:p>
    <w:p w14:paraId="3135EFB0" w14:textId="33DFAC3A" w:rsidR="0051653F" w:rsidRPr="006C7D41" w:rsidRDefault="0051653F" w:rsidP="0051653F">
      <w:pPr>
        <w:tabs>
          <w:tab w:val="left" w:pos="1418"/>
        </w:tabs>
        <w:ind w:left="-567" w:right="-285"/>
        <w:jc w:val="both"/>
        <w:rPr>
          <w:rFonts w:ascii="Tahoma" w:hAnsi="Tahoma" w:cs="Tahoma"/>
        </w:rPr>
      </w:pPr>
      <w:bookmarkStart w:id="2" w:name="_Hlk104803988"/>
      <w:r w:rsidRPr="006C7D41">
        <w:rPr>
          <w:rFonts w:ascii="Tahoma" w:hAnsi="Tahoma" w:cs="Tahoma"/>
        </w:rPr>
        <w:t xml:space="preserve">Les montants horaires, de la demi-journée ou de la journée sont définis dans une </w:t>
      </w:r>
      <w:r w:rsidRPr="006C7D41">
        <w:rPr>
          <w:rFonts w:ascii="Tahoma" w:hAnsi="Tahoma" w:cs="Tahoma"/>
          <w:b/>
          <w:i/>
        </w:rPr>
        <w:t>« annexe financière »</w:t>
      </w:r>
      <w:r w:rsidRPr="006C7D41">
        <w:rPr>
          <w:rFonts w:ascii="Tahoma" w:hAnsi="Tahoma" w:cs="Tahoma"/>
        </w:rPr>
        <w:t xml:space="preserve"> mise à jour annuellement en fonction des délibérations adoptées par le Conseil d'Administration du CDG74 et publiée dans les mêmes conditions, et jointe par ailleurs à la présente convention.</w:t>
      </w:r>
    </w:p>
    <w:bookmarkEnd w:id="2"/>
    <w:p w14:paraId="4CE79B63"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r w:rsidRPr="006C7D41">
        <w:rPr>
          <w:rFonts w:ascii="Tahoma" w:hAnsi="Tahoma" w:cs="Tahoma"/>
          <w:sz w:val="22"/>
          <w:szCs w:val="22"/>
        </w:rPr>
        <w:t>Toutes les interventions non prévues dans la proposition d’intervention initiale seront facturées en sus.</w:t>
      </w:r>
    </w:p>
    <w:p w14:paraId="6C410CD0"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p>
    <w:p w14:paraId="16957E54"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r w:rsidRPr="006C7D41">
        <w:rPr>
          <w:rFonts w:ascii="Tahoma" w:hAnsi="Tahoma" w:cs="Tahoma"/>
          <w:sz w:val="22"/>
          <w:szCs w:val="22"/>
        </w:rPr>
        <w:t>En cas de modification en cours d’exécution de la proposition d’intervention, le tarif initialement appliqué sera réajusté en conséquence.</w:t>
      </w:r>
    </w:p>
    <w:p w14:paraId="001C0C40"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p>
    <w:p w14:paraId="4F0E9B69" w14:textId="4B875154" w:rsidR="0051653F" w:rsidRPr="006C7D41" w:rsidRDefault="0051653F" w:rsidP="0051653F">
      <w:pPr>
        <w:pStyle w:val="Corpsdetexte"/>
        <w:spacing w:before="0" w:after="0" w:line="18" w:lineRule="atLeast"/>
        <w:ind w:left="-567" w:right="-142"/>
        <w:jc w:val="both"/>
        <w:rPr>
          <w:rFonts w:ascii="Tahoma" w:hAnsi="Tahoma" w:cs="Tahoma"/>
          <w:sz w:val="22"/>
          <w:szCs w:val="22"/>
        </w:rPr>
      </w:pPr>
      <w:r w:rsidRPr="006C7D41">
        <w:rPr>
          <w:rFonts w:ascii="Tahoma" w:hAnsi="Tahoma" w:cs="Tahoma"/>
          <w:sz w:val="22"/>
          <w:szCs w:val="22"/>
        </w:rPr>
        <w:lastRenderedPageBreak/>
        <w:t>En cas de cessation d’une intervention en cours d’exécution, à l’initiative du psychologue du travail, de l’ACFI ou de la collectivité, la facturation sera établie au regard du temps qui y aura été effectivement consacré au jour de son arrêt.</w:t>
      </w:r>
    </w:p>
    <w:p w14:paraId="7E6CF2C5"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p>
    <w:p w14:paraId="34AA5FCF" w14:textId="77777777" w:rsidR="0051653F" w:rsidRPr="006C7D41" w:rsidRDefault="0051653F" w:rsidP="0051653F">
      <w:pPr>
        <w:pStyle w:val="Corpsdetexte"/>
        <w:spacing w:before="0" w:after="0" w:line="18" w:lineRule="atLeast"/>
        <w:ind w:left="-567" w:right="-142"/>
        <w:jc w:val="both"/>
        <w:rPr>
          <w:rFonts w:ascii="Tahoma" w:hAnsi="Tahoma" w:cs="Tahoma"/>
          <w:b/>
        </w:rPr>
      </w:pPr>
      <w:r w:rsidRPr="006C7D41">
        <w:rPr>
          <w:rFonts w:ascii="Tahoma" w:hAnsi="Tahoma" w:cs="Tahoma"/>
          <w:sz w:val="22"/>
          <w:szCs w:val="22"/>
        </w:rPr>
        <w:t>Le paiement est effectué une fois la mission terminée, à réception d’un titre de recette établi par le CDG74 et adressé à la collectivité</w:t>
      </w:r>
    </w:p>
    <w:p w14:paraId="38124548" w14:textId="77777777" w:rsidR="0051653F" w:rsidRPr="006C7D41" w:rsidRDefault="0051653F" w:rsidP="00701CC1">
      <w:pPr>
        <w:tabs>
          <w:tab w:val="left" w:pos="1418"/>
        </w:tabs>
        <w:ind w:left="-567" w:right="-285"/>
        <w:jc w:val="both"/>
        <w:rPr>
          <w:rFonts w:ascii="Tahoma" w:hAnsi="Tahoma" w:cs="Tahoma"/>
        </w:rPr>
      </w:pPr>
    </w:p>
    <w:p w14:paraId="13D6E58E" w14:textId="77777777" w:rsidR="00D73D84" w:rsidRPr="006C7D41" w:rsidRDefault="00D73D84" w:rsidP="00D73D84">
      <w:pPr>
        <w:spacing w:after="0" w:line="240" w:lineRule="auto"/>
      </w:pPr>
    </w:p>
    <w:p w14:paraId="2639CE20" w14:textId="17685303"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 xml:space="preserve">ARTICLE </w:t>
      </w:r>
      <w:r w:rsidR="00D73D84" w:rsidRPr="006C7D41">
        <w:rPr>
          <w:rFonts w:ascii="Tahoma" w:hAnsi="Tahoma" w:cs="Tahoma"/>
          <w:b/>
        </w:rPr>
        <w:t>1</w:t>
      </w:r>
      <w:r w:rsidR="00253BAC" w:rsidRPr="006C7D41">
        <w:rPr>
          <w:rFonts w:ascii="Tahoma" w:hAnsi="Tahoma" w:cs="Tahoma"/>
          <w:b/>
        </w:rPr>
        <w:t>8</w:t>
      </w:r>
      <w:r w:rsidRPr="006C7D41">
        <w:rPr>
          <w:rFonts w:ascii="Tahoma" w:hAnsi="Tahoma" w:cs="Tahoma"/>
          <w:b/>
        </w:rPr>
        <w:t xml:space="preserve"> - DUREE</w:t>
      </w:r>
    </w:p>
    <w:p w14:paraId="6EFA72DE" w14:textId="2F1CF275" w:rsidR="00B71E77" w:rsidRPr="006C7D41" w:rsidRDefault="00701CC1" w:rsidP="00701CC1">
      <w:pPr>
        <w:tabs>
          <w:tab w:val="left" w:pos="0"/>
          <w:tab w:val="left" w:pos="1418"/>
        </w:tabs>
        <w:ind w:left="-567" w:right="-285"/>
        <w:jc w:val="both"/>
        <w:rPr>
          <w:rFonts w:ascii="Tahoma" w:hAnsi="Tahoma" w:cs="Tahoma"/>
        </w:rPr>
      </w:pPr>
      <w:r w:rsidRPr="006C7D41">
        <w:rPr>
          <w:rFonts w:ascii="Tahoma" w:hAnsi="Tahoma" w:cs="Tahoma"/>
        </w:rPr>
        <w:t xml:space="preserve">La présente convention est conclue pour la période allant du </w:t>
      </w:r>
      <w:r w:rsidRPr="006C7D41">
        <w:rPr>
          <w:rFonts w:ascii="Tahoma" w:hAnsi="Tahoma" w:cs="Tahoma"/>
          <w:b/>
        </w:rPr>
        <w:t>1</w:t>
      </w:r>
      <w:r w:rsidRPr="006C7D41">
        <w:rPr>
          <w:rFonts w:ascii="Tahoma" w:hAnsi="Tahoma" w:cs="Tahoma"/>
          <w:b/>
          <w:vertAlign w:val="superscript"/>
        </w:rPr>
        <w:t>er</w:t>
      </w:r>
      <w:r w:rsidRPr="006C7D41">
        <w:rPr>
          <w:rFonts w:ascii="Tahoma" w:hAnsi="Tahoma" w:cs="Tahoma"/>
          <w:b/>
        </w:rPr>
        <w:t xml:space="preserve"> janvier 20</w:t>
      </w:r>
      <w:r w:rsidR="00D207C1" w:rsidRPr="006C7D41">
        <w:rPr>
          <w:rFonts w:ascii="Tahoma" w:hAnsi="Tahoma" w:cs="Tahoma"/>
          <w:b/>
        </w:rPr>
        <w:t>2</w:t>
      </w:r>
      <w:r w:rsidR="00C9667D" w:rsidRPr="006C7D41">
        <w:rPr>
          <w:rFonts w:ascii="Tahoma" w:hAnsi="Tahoma" w:cs="Tahoma"/>
          <w:b/>
        </w:rPr>
        <w:t>3</w:t>
      </w:r>
      <w:r w:rsidRPr="006C7D41">
        <w:rPr>
          <w:rFonts w:ascii="Tahoma" w:hAnsi="Tahoma" w:cs="Tahoma"/>
          <w:b/>
        </w:rPr>
        <w:t xml:space="preserve"> jusqu’au 31 décembre 202</w:t>
      </w:r>
      <w:r w:rsidR="00C9667D" w:rsidRPr="006C7D41">
        <w:rPr>
          <w:rFonts w:ascii="Tahoma" w:hAnsi="Tahoma" w:cs="Tahoma"/>
          <w:b/>
        </w:rPr>
        <w:t>6</w:t>
      </w:r>
      <w:r w:rsidR="00B71E77" w:rsidRPr="006C7D41">
        <w:rPr>
          <w:rFonts w:ascii="Tahoma" w:hAnsi="Tahoma" w:cs="Tahoma"/>
        </w:rPr>
        <w:t>.</w:t>
      </w:r>
    </w:p>
    <w:p w14:paraId="1915B0CD" w14:textId="77777777" w:rsidR="003E0F8E" w:rsidRPr="006C7D41" w:rsidRDefault="003E0F8E" w:rsidP="00701CC1">
      <w:pPr>
        <w:tabs>
          <w:tab w:val="left" w:pos="0"/>
          <w:tab w:val="left" w:pos="1418"/>
        </w:tabs>
        <w:ind w:left="-567" w:right="-285"/>
        <w:jc w:val="both"/>
        <w:rPr>
          <w:rFonts w:ascii="Tahoma" w:hAnsi="Tahoma" w:cs="Tahoma"/>
        </w:rPr>
      </w:pPr>
      <w:r w:rsidRPr="006C7D41">
        <w:rPr>
          <w:rFonts w:ascii="Tahoma" w:hAnsi="Tahoma" w:cs="Tahoma"/>
        </w:rPr>
        <w:t>Elle pourra être renouvelée, dans les mêmes conditions, pour une nouvelle période de quatre années, selon avenant exprès à la présente convention adressé au CDG 74 deux mois au moins avant l’expiration de son terme.</w:t>
      </w:r>
    </w:p>
    <w:p w14:paraId="16096FA3" w14:textId="77777777" w:rsidR="00701CC1" w:rsidRPr="006C7D41" w:rsidRDefault="00701CC1" w:rsidP="00701CC1">
      <w:pPr>
        <w:pStyle w:val="Titre1"/>
      </w:pPr>
    </w:p>
    <w:p w14:paraId="030C6C5A" w14:textId="354A8A86"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 xml:space="preserve">ARTICLE </w:t>
      </w:r>
      <w:r w:rsidR="00D92C5B" w:rsidRPr="006C7D41">
        <w:rPr>
          <w:rFonts w:ascii="Tahoma" w:hAnsi="Tahoma" w:cs="Tahoma"/>
          <w:b/>
        </w:rPr>
        <w:t>1</w:t>
      </w:r>
      <w:r w:rsidR="00253BAC" w:rsidRPr="006C7D41">
        <w:rPr>
          <w:rFonts w:ascii="Tahoma" w:hAnsi="Tahoma" w:cs="Tahoma"/>
          <w:b/>
        </w:rPr>
        <w:t>9</w:t>
      </w:r>
      <w:r w:rsidRPr="006C7D41">
        <w:rPr>
          <w:rFonts w:ascii="Tahoma" w:hAnsi="Tahoma" w:cs="Tahoma"/>
          <w:b/>
        </w:rPr>
        <w:t xml:space="preserve"> - RESILIATION</w:t>
      </w:r>
    </w:p>
    <w:p w14:paraId="0EA56BA6" w14:textId="77777777" w:rsidR="00701CC1" w:rsidRPr="006C7D41" w:rsidRDefault="00701CC1" w:rsidP="00701CC1">
      <w:pPr>
        <w:tabs>
          <w:tab w:val="left" w:pos="0"/>
        </w:tabs>
        <w:ind w:left="-567" w:right="-285"/>
        <w:jc w:val="both"/>
        <w:rPr>
          <w:rFonts w:ascii="Tahoma" w:hAnsi="Tahoma" w:cs="Tahoma"/>
        </w:rPr>
      </w:pPr>
      <w:r w:rsidRPr="006C7D41">
        <w:rPr>
          <w:rFonts w:ascii="Tahoma" w:hAnsi="Tahoma" w:cs="Tahoma"/>
        </w:rPr>
        <w:t xml:space="preserve">La présente convention pourra être résiliée avant son terme par l’une des parties signataires sous réserve d’un préavis de 4 mois adressé par lettre RAR avec date d’effet au 31 décembre de l’année en cours. </w:t>
      </w:r>
    </w:p>
    <w:p w14:paraId="7B1F8690" w14:textId="77777777" w:rsidR="00701CC1" w:rsidRPr="006C7D41" w:rsidRDefault="00701CC1" w:rsidP="00701CC1">
      <w:pPr>
        <w:tabs>
          <w:tab w:val="left" w:pos="0"/>
        </w:tabs>
        <w:ind w:left="-567" w:right="-285"/>
        <w:jc w:val="both"/>
        <w:rPr>
          <w:rFonts w:ascii="Tahoma" w:hAnsi="Tahoma" w:cs="Tahoma"/>
        </w:rPr>
      </w:pPr>
      <w:r w:rsidRPr="006C7D41">
        <w:rPr>
          <w:rFonts w:ascii="Tahoma" w:hAnsi="Tahoma" w:cs="Tahoma"/>
        </w:rPr>
        <w:t>Le CDG74 pourra dénoncer la présente convention, notamment dans le cas où la collectivité ne satisferait pas à l’une des obligations lui incombant après mise en demeure expresse du CDG74 notifiée par lettre RAR.</w:t>
      </w:r>
    </w:p>
    <w:p w14:paraId="037A2931" w14:textId="77777777" w:rsidR="00701CC1" w:rsidRPr="006C7D41" w:rsidRDefault="00701CC1" w:rsidP="00B71E77">
      <w:pPr>
        <w:pStyle w:val="Titre1"/>
      </w:pPr>
    </w:p>
    <w:p w14:paraId="01D82D8A" w14:textId="5A97C5DD" w:rsidR="00701CC1" w:rsidRPr="006C7D41" w:rsidRDefault="00701CC1" w:rsidP="000F189A">
      <w:pPr>
        <w:tabs>
          <w:tab w:val="left" w:pos="1418"/>
        </w:tabs>
        <w:ind w:left="-567" w:right="-285"/>
        <w:jc w:val="both"/>
        <w:rPr>
          <w:rFonts w:ascii="Tahoma" w:hAnsi="Tahoma" w:cs="Tahoma"/>
          <w:b/>
        </w:rPr>
      </w:pPr>
      <w:r w:rsidRPr="006C7D41">
        <w:rPr>
          <w:rFonts w:ascii="Tahoma" w:hAnsi="Tahoma" w:cs="Tahoma"/>
          <w:b/>
        </w:rPr>
        <w:t xml:space="preserve">ARTICLE </w:t>
      </w:r>
      <w:r w:rsidR="00253BAC" w:rsidRPr="006C7D41">
        <w:rPr>
          <w:rFonts w:ascii="Tahoma" w:hAnsi="Tahoma" w:cs="Tahoma"/>
          <w:b/>
        </w:rPr>
        <w:t>20</w:t>
      </w:r>
      <w:r w:rsidRPr="006C7D41">
        <w:rPr>
          <w:rFonts w:ascii="Tahoma" w:hAnsi="Tahoma" w:cs="Tahoma"/>
          <w:b/>
        </w:rPr>
        <w:t xml:space="preserve"> – PROTECTION DES DONNEES</w:t>
      </w:r>
    </w:p>
    <w:p w14:paraId="75AB283E" w14:textId="77777777" w:rsidR="000F189A" w:rsidRPr="006C7D41" w:rsidRDefault="000F189A" w:rsidP="000F189A">
      <w:pPr>
        <w:tabs>
          <w:tab w:val="left" w:pos="1418"/>
        </w:tabs>
        <w:ind w:left="-567" w:right="-285"/>
        <w:jc w:val="both"/>
        <w:rPr>
          <w:rFonts w:ascii="Tahoma" w:hAnsi="Tahoma" w:cs="Tahoma"/>
          <w:b/>
        </w:rPr>
      </w:pPr>
      <w:r w:rsidRPr="006C7D41">
        <w:rPr>
          <w:rFonts w:ascii="Tahoma" w:hAnsi="Tahoma" w:cs="Tahoma"/>
        </w:rPr>
        <w:t>Les conditions relatives à l’utilisation des données sont définies dans l’annexe RGPD jointe à la présente convention.</w:t>
      </w:r>
    </w:p>
    <w:p w14:paraId="5D57B98F" w14:textId="4CEFA339"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 xml:space="preserve">ARTICLE </w:t>
      </w:r>
      <w:r w:rsidR="00253BAC" w:rsidRPr="006C7D41">
        <w:rPr>
          <w:rFonts w:ascii="Tahoma" w:hAnsi="Tahoma" w:cs="Tahoma"/>
          <w:b/>
        </w:rPr>
        <w:t>21</w:t>
      </w:r>
      <w:r w:rsidRPr="006C7D41">
        <w:rPr>
          <w:rFonts w:ascii="Tahoma" w:hAnsi="Tahoma" w:cs="Tahoma"/>
          <w:b/>
        </w:rPr>
        <w:t xml:space="preserve"> – JURIDICTION COMPETENTE – ELECTION DE DOMICILE</w:t>
      </w:r>
    </w:p>
    <w:p w14:paraId="09768629" w14:textId="77777777" w:rsidR="00701CC1" w:rsidRPr="006C7D41" w:rsidRDefault="00701CC1" w:rsidP="00701CC1">
      <w:pPr>
        <w:tabs>
          <w:tab w:val="left" w:pos="0"/>
        </w:tabs>
        <w:ind w:left="-567" w:right="-285"/>
        <w:jc w:val="both"/>
        <w:rPr>
          <w:rFonts w:ascii="Tahoma" w:hAnsi="Tahoma" w:cs="Tahoma"/>
        </w:rPr>
      </w:pPr>
      <w:r w:rsidRPr="006C7D41">
        <w:rPr>
          <w:rFonts w:ascii="Tahoma" w:hAnsi="Tahoma" w:cs="Tahoma"/>
        </w:rPr>
        <w:t>Tous les litiges pouvant résulter de l'application de la présente relèvent de la compétence du tribunal administratif de Grenoble.</w:t>
      </w:r>
    </w:p>
    <w:p w14:paraId="230589E5" w14:textId="15A42151" w:rsidR="00701CC1" w:rsidRPr="006C7D41" w:rsidRDefault="00701CC1" w:rsidP="00701CC1">
      <w:pPr>
        <w:tabs>
          <w:tab w:val="left" w:pos="0"/>
        </w:tabs>
        <w:ind w:left="-567" w:right="-285"/>
        <w:jc w:val="both"/>
        <w:rPr>
          <w:rFonts w:ascii="Tahoma" w:hAnsi="Tahoma" w:cs="Tahoma"/>
        </w:rPr>
      </w:pPr>
      <w:r w:rsidRPr="006C7D41">
        <w:rPr>
          <w:rFonts w:ascii="Tahoma" w:hAnsi="Tahoma" w:cs="Tahoma"/>
        </w:rPr>
        <w:t>Pour l’exécution de la présente convention, les parties font élection de domicile, au siège du CDG74.</w:t>
      </w:r>
    </w:p>
    <w:p w14:paraId="2687D61B" w14:textId="77777777" w:rsidR="00701CC1" w:rsidRPr="006C7D41" w:rsidRDefault="00701CC1" w:rsidP="00701CC1">
      <w:pPr>
        <w:tabs>
          <w:tab w:val="left" w:pos="1418"/>
        </w:tabs>
        <w:ind w:left="-567" w:right="-285"/>
        <w:jc w:val="both"/>
        <w:rPr>
          <w:rFonts w:ascii="Tahoma" w:hAnsi="Tahoma" w:cs="Tahoma"/>
        </w:rPr>
      </w:pPr>
    </w:p>
    <w:p w14:paraId="442DA153" w14:textId="77777777" w:rsidR="00701CC1" w:rsidRPr="006C7D41" w:rsidRDefault="00701CC1" w:rsidP="00701CC1">
      <w:pPr>
        <w:pStyle w:val="Titre2"/>
        <w:spacing w:line="276" w:lineRule="auto"/>
        <w:ind w:left="-567" w:firstLine="0"/>
        <w:rPr>
          <w:rFonts w:ascii="Tahoma" w:hAnsi="Tahoma" w:cs="Tahoma"/>
          <w:kern w:val="28"/>
          <w:sz w:val="22"/>
          <w:szCs w:val="22"/>
        </w:rPr>
      </w:pPr>
      <w:r w:rsidRPr="006C7D41">
        <w:rPr>
          <w:rFonts w:ascii="Tahoma" w:hAnsi="Tahoma" w:cs="Tahoma"/>
          <w:kern w:val="28"/>
          <w:sz w:val="22"/>
          <w:szCs w:val="22"/>
        </w:rPr>
        <w:t xml:space="preserve">Fait à </w:t>
      </w:r>
      <w:r w:rsidR="00221DD1" w:rsidRPr="006C7D41">
        <w:rPr>
          <w:rFonts w:ascii="Tahoma" w:hAnsi="Tahoma" w:cs="Tahoma"/>
          <w:kern w:val="28"/>
          <w:sz w:val="22"/>
          <w:szCs w:val="22"/>
        </w:rPr>
        <w:t>ANNECY</w:t>
      </w:r>
      <w:r w:rsidRPr="006C7D41">
        <w:rPr>
          <w:rFonts w:ascii="Tahoma" w:hAnsi="Tahoma" w:cs="Tahoma"/>
          <w:kern w:val="28"/>
          <w:sz w:val="22"/>
          <w:szCs w:val="22"/>
        </w:rPr>
        <w:t>, le ……</w:t>
      </w:r>
      <w:proofErr w:type="gramStart"/>
      <w:r w:rsidRPr="006C7D41">
        <w:rPr>
          <w:rFonts w:ascii="Tahoma" w:hAnsi="Tahoma" w:cs="Tahoma"/>
          <w:kern w:val="28"/>
          <w:sz w:val="22"/>
          <w:szCs w:val="22"/>
        </w:rPr>
        <w:t>…….</w:t>
      </w:r>
      <w:proofErr w:type="gramEnd"/>
      <w:r w:rsidRPr="006C7D41">
        <w:rPr>
          <w:rFonts w:ascii="Tahoma" w:hAnsi="Tahoma" w:cs="Tahoma"/>
          <w:kern w:val="28"/>
          <w:sz w:val="22"/>
          <w:szCs w:val="22"/>
        </w:rPr>
        <w:t>.</w:t>
      </w:r>
      <w:r w:rsidRPr="006C7D41">
        <w:rPr>
          <w:rFonts w:ascii="Tahoma" w:hAnsi="Tahoma" w:cs="Tahoma"/>
          <w:kern w:val="28"/>
          <w:sz w:val="22"/>
          <w:szCs w:val="22"/>
        </w:rPr>
        <w:tab/>
      </w:r>
      <w:r w:rsidRPr="006C7D41">
        <w:rPr>
          <w:rFonts w:ascii="Tahoma" w:hAnsi="Tahoma" w:cs="Tahoma"/>
          <w:kern w:val="28"/>
          <w:sz w:val="22"/>
          <w:szCs w:val="22"/>
        </w:rPr>
        <w:tab/>
      </w:r>
      <w:r w:rsidRPr="006C7D41">
        <w:rPr>
          <w:rFonts w:ascii="Tahoma" w:hAnsi="Tahoma" w:cs="Tahoma"/>
          <w:kern w:val="28"/>
          <w:sz w:val="22"/>
          <w:szCs w:val="22"/>
        </w:rPr>
        <w:tab/>
      </w:r>
      <w:r w:rsidRPr="006C7D41">
        <w:rPr>
          <w:rFonts w:ascii="Tahoma" w:hAnsi="Tahoma" w:cs="Tahoma"/>
          <w:kern w:val="28"/>
          <w:sz w:val="22"/>
          <w:szCs w:val="22"/>
        </w:rPr>
        <w:tab/>
      </w:r>
      <w:r w:rsidRPr="006C7D41">
        <w:rPr>
          <w:rFonts w:ascii="Tahoma" w:hAnsi="Tahoma" w:cs="Tahoma"/>
          <w:kern w:val="28"/>
          <w:sz w:val="22"/>
          <w:szCs w:val="22"/>
        </w:rPr>
        <w:tab/>
      </w:r>
      <w:r w:rsidRPr="006C7D41">
        <w:rPr>
          <w:rFonts w:ascii="Tahoma" w:hAnsi="Tahoma" w:cs="Tahoma"/>
          <w:kern w:val="28"/>
          <w:sz w:val="22"/>
          <w:szCs w:val="22"/>
        </w:rPr>
        <w:tab/>
        <w:t>Fait à ……………</w:t>
      </w:r>
      <w:proofErr w:type="gramStart"/>
      <w:r w:rsidRPr="006C7D41">
        <w:rPr>
          <w:rFonts w:ascii="Tahoma" w:hAnsi="Tahoma" w:cs="Tahoma"/>
          <w:kern w:val="28"/>
          <w:sz w:val="22"/>
          <w:szCs w:val="22"/>
        </w:rPr>
        <w:t>…….</w:t>
      </w:r>
      <w:proofErr w:type="gramEnd"/>
      <w:r w:rsidRPr="006C7D41">
        <w:rPr>
          <w:rFonts w:ascii="Tahoma" w:hAnsi="Tahoma" w:cs="Tahoma"/>
          <w:kern w:val="28"/>
          <w:sz w:val="22"/>
          <w:szCs w:val="22"/>
        </w:rPr>
        <w:t>, le……………</w:t>
      </w:r>
    </w:p>
    <w:p w14:paraId="2592CCFD" w14:textId="77777777" w:rsidR="00701CC1" w:rsidRPr="006C7D41" w:rsidRDefault="00701CC1" w:rsidP="00701CC1">
      <w:pPr>
        <w:pStyle w:val="Titre1"/>
        <w:tabs>
          <w:tab w:val="left" w:pos="4962"/>
        </w:tabs>
        <w:spacing w:line="276" w:lineRule="auto"/>
        <w:ind w:left="-567" w:right="-568"/>
        <w:jc w:val="both"/>
        <w:rPr>
          <w:rFonts w:ascii="Tahoma" w:hAnsi="Tahoma" w:cs="Tahoma"/>
          <w:kern w:val="28"/>
          <w:sz w:val="22"/>
          <w:szCs w:val="22"/>
        </w:rPr>
      </w:pPr>
    </w:p>
    <w:p w14:paraId="0BCEC59A" w14:textId="77777777" w:rsidR="00701CC1" w:rsidRPr="006C7D41" w:rsidRDefault="00701CC1" w:rsidP="00701CC1">
      <w:pPr>
        <w:rPr>
          <w:rFonts w:ascii="Tahoma" w:hAnsi="Tahoma" w:cs="Tahoma"/>
          <w:kern w:val="28"/>
        </w:rPr>
      </w:pPr>
    </w:p>
    <w:p w14:paraId="167F678F" w14:textId="77777777" w:rsidR="00701CC1" w:rsidRPr="006C7D41" w:rsidRDefault="00701CC1" w:rsidP="00701CC1">
      <w:pPr>
        <w:pStyle w:val="Titre1"/>
        <w:tabs>
          <w:tab w:val="left" w:pos="4962"/>
        </w:tabs>
        <w:spacing w:line="276" w:lineRule="auto"/>
        <w:ind w:left="-567" w:right="-568"/>
        <w:jc w:val="both"/>
        <w:rPr>
          <w:rFonts w:ascii="Tahoma" w:hAnsi="Tahoma" w:cs="Tahoma"/>
          <w:kern w:val="28"/>
          <w:sz w:val="22"/>
          <w:szCs w:val="22"/>
        </w:rPr>
      </w:pPr>
      <w:r w:rsidRPr="006C7D41">
        <w:rPr>
          <w:rFonts w:ascii="Tahoma" w:hAnsi="Tahoma" w:cs="Tahoma"/>
          <w:kern w:val="28"/>
          <w:sz w:val="22"/>
          <w:szCs w:val="22"/>
        </w:rPr>
        <w:t xml:space="preserve">Le Président du CDG 74 </w:t>
      </w:r>
      <w:r w:rsidRPr="006C7D41">
        <w:rPr>
          <w:rFonts w:ascii="Tahoma" w:hAnsi="Tahoma" w:cs="Tahoma"/>
          <w:kern w:val="28"/>
          <w:sz w:val="22"/>
          <w:szCs w:val="22"/>
        </w:rPr>
        <w:tab/>
      </w:r>
      <w:r w:rsidRPr="006C7D41">
        <w:rPr>
          <w:rFonts w:ascii="Tahoma" w:hAnsi="Tahoma" w:cs="Tahoma"/>
          <w:kern w:val="28"/>
          <w:sz w:val="22"/>
          <w:szCs w:val="22"/>
        </w:rPr>
        <w:tab/>
        <w:t>Le représentant de la collectivité,</w:t>
      </w:r>
    </w:p>
    <w:p w14:paraId="30B49EC9" w14:textId="499B7817" w:rsidR="00701CC1" w:rsidRPr="006C7D41" w:rsidRDefault="00701CC1" w:rsidP="00701CC1">
      <w:pPr>
        <w:pStyle w:val="Titre1"/>
        <w:tabs>
          <w:tab w:val="left" w:pos="4962"/>
        </w:tabs>
        <w:spacing w:line="276" w:lineRule="auto"/>
        <w:ind w:left="-567" w:right="-568"/>
        <w:jc w:val="both"/>
        <w:rPr>
          <w:rFonts w:ascii="Tahoma" w:hAnsi="Tahoma" w:cs="Tahoma"/>
          <w:sz w:val="22"/>
          <w:szCs w:val="22"/>
        </w:rPr>
      </w:pPr>
      <w:r w:rsidRPr="006C7D41">
        <w:rPr>
          <w:rFonts w:ascii="Tahoma" w:hAnsi="Tahoma" w:cs="Tahoma"/>
          <w:kern w:val="28"/>
          <w:sz w:val="22"/>
          <w:szCs w:val="22"/>
        </w:rPr>
        <w:tab/>
      </w:r>
      <w:r w:rsidRPr="006C7D41">
        <w:rPr>
          <w:rFonts w:ascii="Tahoma" w:hAnsi="Tahoma" w:cs="Tahoma"/>
          <w:kern w:val="28"/>
          <w:sz w:val="22"/>
          <w:szCs w:val="22"/>
        </w:rPr>
        <w:tab/>
      </w:r>
      <w:r w:rsidR="00CE53E3" w:rsidRPr="006C7D41">
        <w:rPr>
          <w:rFonts w:ascii="Tahoma" w:hAnsi="Tahoma" w:cs="Tahoma"/>
          <w:kern w:val="28"/>
          <w:sz w:val="22"/>
          <w:szCs w:val="22"/>
        </w:rPr>
        <w:fldChar w:fldCharType="begin"/>
      </w:r>
      <w:r w:rsidRPr="006C7D41">
        <w:rPr>
          <w:rFonts w:ascii="Tahoma" w:hAnsi="Tahoma" w:cs="Tahoma"/>
          <w:kern w:val="28"/>
          <w:sz w:val="22"/>
          <w:szCs w:val="22"/>
        </w:rPr>
        <w:instrText xml:space="preserve"> MERGEFIELD "lela" </w:instrText>
      </w:r>
      <w:r w:rsidR="00CE53E3" w:rsidRPr="006C7D41">
        <w:rPr>
          <w:rFonts w:ascii="Tahoma" w:hAnsi="Tahoma" w:cs="Tahoma"/>
          <w:kern w:val="28"/>
          <w:sz w:val="22"/>
          <w:szCs w:val="22"/>
        </w:rPr>
        <w:fldChar w:fldCharType="separate"/>
      </w:r>
      <w:r w:rsidRPr="006C7D41">
        <w:rPr>
          <w:rFonts w:ascii="Tahoma" w:hAnsi="Tahoma" w:cs="Tahoma"/>
          <w:noProof/>
          <w:sz w:val="22"/>
          <w:szCs w:val="22"/>
        </w:rPr>
        <w:t>Le</w:t>
      </w:r>
      <w:r w:rsidR="00CE53E3" w:rsidRPr="006C7D41">
        <w:rPr>
          <w:rFonts w:ascii="Tahoma" w:hAnsi="Tahoma" w:cs="Tahoma"/>
          <w:kern w:val="28"/>
          <w:sz w:val="22"/>
          <w:szCs w:val="22"/>
        </w:rPr>
        <w:fldChar w:fldCharType="end"/>
      </w:r>
      <w:r w:rsidRPr="006C7D41">
        <w:rPr>
          <w:rFonts w:ascii="Tahoma" w:hAnsi="Tahoma" w:cs="Tahoma"/>
          <w:kern w:val="28"/>
          <w:sz w:val="22"/>
          <w:szCs w:val="22"/>
        </w:rPr>
        <w:t xml:space="preserve"> Maire</w:t>
      </w:r>
      <w:r w:rsidR="00C9667D" w:rsidRPr="006C7D41">
        <w:rPr>
          <w:rFonts w:ascii="Tahoma" w:hAnsi="Tahoma" w:cs="Tahoma"/>
          <w:kern w:val="28"/>
          <w:sz w:val="22"/>
          <w:szCs w:val="22"/>
        </w:rPr>
        <w:t>/Le Président</w:t>
      </w:r>
    </w:p>
    <w:p w14:paraId="1C3C4396" w14:textId="77777777" w:rsidR="00701CC1" w:rsidRPr="006C7D41" w:rsidRDefault="00701CC1" w:rsidP="00701CC1">
      <w:pPr>
        <w:pStyle w:val="Titre1"/>
        <w:tabs>
          <w:tab w:val="left" w:pos="4962"/>
        </w:tabs>
        <w:spacing w:line="276" w:lineRule="auto"/>
        <w:ind w:left="-567" w:right="-568"/>
        <w:jc w:val="both"/>
        <w:rPr>
          <w:rFonts w:ascii="Tahoma" w:hAnsi="Tahoma" w:cs="Tahoma"/>
          <w:kern w:val="28"/>
          <w:sz w:val="22"/>
          <w:szCs w:val="22"/>
        </w:rPr>
      </w:pPr>
      <w:r w:rsidRPr="006C7D41">
        <w:rPr>
          <w:rFonts w:ascii="Tahoma" w:hAnsi="Tahoma" w:cs="Tahoma"/>
          <w:kern w:val="28"/>
          <w:sz w:val="22"/>
          <w:szCs w:val="22"/>
        </w:rPr>
        <w:tab/>
      </w:r>
      <w:r w:rsidRPr="006C7D41">
        <w:rPr>
          <w:rFonts w:ascii="Tahoma" w:hAnsi="Tahoma" w:cs="Tahoma"/>
          <w:kern w:val="28"/>
          <w:sz w:val="22"/>
          <w:szCs w:val="22"/>
        </w:rPr>
        <w:tab/>
      </w:r>
    </w:p>
    <w:p w14:paraId="4EF99EAB" w14:textId="77777777" w:rsidR="00701CC1" w:rsidRPr="006C7D41" w:rsidRDefault="00701CC1" w:rsidP="00701CC1">
      <w:pPr>
        <w:ind w:left="-567"/>
        <w:rPr>
          <w:rFonts w:ascii="Tahoma" w:hAnsi="Tahoma" w:cs="Tahoma"/>
          <w:kern w:val="28"/>
        </w:rPr>
      </w:pPr>
    </w:p>
    <w:p w14:paraId="5948E368" w14:textId="6F13751C" w:rsidR="00701CC1" w:rsidRPr="006C7D41" w:rsidRDefault="00701CC1" w:rsidP="00701CC1">
      <w:pPr>
        <w:pStyle w:val="Titre1"/>
        <w:tabs>
          <w:tab w:val="left" w:pos="4962"/>
        </w:tabs>
        <w:spacing w:line="276" w:lineRule="auto"/>
        <w:ind w:left="-567" w:right="-568"/>
        <w:jc w:val="both"/>
        <w:rPr>
          <w:rFonts w:ascii="Tahoma" w:hAnsi="Tahoma" w:cs="Tahoma"/>
          <w:sz w:val="22"/>
          <w:szCs w:val="22"/>
        </w:rPr>
      </w:pPr>
      <w:r w:rsidRPr="006C7D41">
        <w:rPr>
          <w:rFonts w:ascii="Tahoma" w:hAnsi="Tahoma" w:cs="Tahoma"/>
          <w:kern w:val="28"/>
          <w:sz w:val="22"/>
          <w:szCs w:val="22"/>
        </w:rPr>
        <w:t>Antoine de MENTHON</w:t>
      </w:r>
      <w:r w:rsidR="009D4AC9" w:rsidRPr="006C7D41">
        <w:rPr>
          <w:rFonts w:ascii="Tahoma" w:hAnsi="Tahoma" w:cs="Tahoma"/>
          <w:kern w:val="28"/>
          <w:sz w:val="22"/>
          <w:szCs w:val="22"/>
        </w:rPr>
        <w:tab/>
      </w:r>
      <w:r w:rsidR="009D4AC9" w:rsidRPr="006C7D41">
        <w:rPr>
          <w:rFonts w:ascii="Tahoma" w:hAnsi="Tahoma" w:cs="Tahoma"/>
          <w:kern w:val="28"/>
          <w:sz w:val="22"/>
          <w:szCs w:val="22"/>
        </w:rPr>
        <w:tab/>
        <w:t>Mr/Mme XXXXXXX</w:t>
      </w:r>
      <w:r w:rsidRPr="006C7D41">
        <w:rPr>
          <w:rFonts w:ascii="Tahoma" w:hAnsi="Tahoma" w:cs="Tahoma"/>
          <w:sz w:val="22"/>
          <w:szCs w:val="22"/>
        </w:rPr>
        <w:tab/>
      </w:r>
      <w:r w:rsidRPr="006C7D41">
        <w:rPr>
          <w:rFonts w:ascii="Tahoma" w:hAnsi="Tahoma" w:cs="Tahoma"/>
          <w:sz w:val="22"/>
          <w:szCs w:val="22"/>
        </w:rPr>
        <w:tab/>
      </w:r>
    </w:p>
    <w:p w14:paraId="5C48EC17" w14:textId="77777777" w:rsidR="00701CC1" w:rsidRPr="006C7D41" w:rsidRDefault="00701CC1" w:rsidP="00701CC1">
      <w:pPr>
        <w:tabs>
          <w:tab w:val="left" w:pos="0"/>
        </w:tabs>
        <w:rPr>
          <w:rFonts w:ascii="Tahoma" w:hAnsi="Tahoma" w:cs="Tahoma"/>
          <w:i/>
        </w:rPr>
      </w:pPr>
    </w:p>
    <w:p w14:paraId="749609FD" w14:textId="74BC35C2" w:rsidR="00E05E98" w:rsidRPr="006C7D41" w:rsidRDefault="00E05E98" w:rsidP="00316B24">
      <w:pPr>
        <w:tabs>
          <w:tab w:val="left" w:pos="9214"/>
        </w:tabs>
        <w:ind w:right="158"/>
        <w:rPr>
          <w:rFonts w:ascii="Tahoma" w:hAnsi="Tahoma" w:cs="Tahoma"/>
          <w:b/>
          <w:i/>
          <w:sz w:val="20"/>
          <w:u w:val="single"/>
        </w:rPr>
      </w:pPr>
    </w:p>
    <w:p w14:paraId="736752ED" w14:textId="5DE54D40" w:rsidR="001C4FAD" w:rsidRPr="006C7D41" w:rsidRDefault="001C4FAD" w:rsidP="00316B24">
      <w:pPr>
        <w:tabs>
          <w:tab w:val="left" w:pos="9214"/>
        </w:tabs>
        <w:ind w:right="158"/>
        <w:rPr>
          <w:rFonts w:ascii="Tahoma" w:hAnsi="Tahoma" w:cs="Tahoma"/>
          <w:b/>
          <w:i/>
          <w:sz w:val="20"/>
          <w:u w:val="single"/>
        </w:rPr>
      </w:pPr>
    </w:p>
    <w:p w14:paraId="10F52450" w14:textId="7A23C6B5" w:rsidR="00636A03" w:rsidRPr="006C7D41" w:rsidRDefault="001F3EA7" w:rsidP="00D207C1">
      <w:pPr>
        <w:tabs>
          <w:tab w:val="left" w:pos="9214"/>
        </w:tabs>
        <w:ind w:right="158"/>
        <w:rPr>
          <w:rFonts w:ascii="Tahoma" w:hAnsi="Tahoma" w:cs="Tahoma"/>
          <w:b/>
          <w:i/>
          <w:sz w:val="20"/>
          <w:u w:val="single"/>
        </w:rPr>
      </w:pPr>
      <w:r w:rsidRPr="006C7D41">
        <w:rPr>
          <w:rFonts w:ascii="Tahoma" w:hAnsi="Tahoma" w:cs="Tahoma"/>
          <w:b/>
          <w:i/>
          <w:noProof/>
          <w:sz w:val="20"/>
          <w:u w:val="single"/>
        </w:rPr>
        <w:lastRenderedPageBreak/>
        <mc:AlternateContent>
          <mc:Choice Requires="wps">
            <w:drawing>
              <wp:anchor distT="0" distB="0" distL="114300" distR="114300" simplePos="0" relativeHeight="251668480" behindDoc="0" locked="0" layoutInCell="1" allowOverlap="1" wp14:anchorId="4583F206" wp14:editId="6D8D2689">
                <wp:simplePos x="0" y="0"/>
                <wp:positionH relativeFrom="column">
                  <wp:posOffset>316865</wp:posOffset>
                </wp:positionH>
                <wp:positionV relativeFrom="paragraph">
                  <wp:posOffset>99695</wp:posOffset>
                </wp:positionV>
                <wp:extent cx="5581650" cy="79502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795020"/>
                        </a:xfrm>
                        <a:prstGeom prst="rect">
                          <a:avLst/>
                        </a:prstGeom>
                        <a:solidFill>
                          <a:srgbClr val="FFFFFF"/>
                        </a:solidFill>
                        <a:ln w="9525">
                          <a:solidFill>
                            <a:srgbClr val="000000"/>
                          </a:solidFill>
                          <a:miter lim="800000"/>
                          <a:headEnd/>
                          <a:tailEnd/>
                        </a:ln>
                      </wps:spPr>
                      <wps:txbx>
                        <w:txbxContent>
                          <w:p w14:paraId="38FA4834" w14:textId="77777777" w:rsidR="001B503C" w:rsidRPr="003040F3" w:rsidRDefault="001B503C" w:rsidP="003040F3">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SERVICE DE MEDECINE PREVENTIVE DU CDG 74</w:t>
                            </w:r>
                          </w:p>
                          <w:p w14:paraId="74B0C1B6" w14:textId="77777777" w:rsidR="001B503C" w:rsidRPr="003040F3" w:rsidRDefault="001B503C" w:rsidP="003040F3">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REGLEMENT INTERNE</w:t>
                            </w:r>
                          </w:p>
                          <w:p w14:paraId="3C04669E" w14:textId="77777777" w:rsidR="001B503C" w:rsidRPr="003040F3" w:rsidRDefault="001B503C" w:rsidP="003040F3">
                            <w:pPr>
                              <w:jc w:val="center"/>
                              <w:rPr>
                                <w:rFonts w:ascii="Tahoma" w:hAnsi="Tahoma" w:cs="Tahoma"/>
                                <w:sz w:val="28"/>
                                <w:szCs w:val="28"/>
                              </w:rPr>
                            </w:pPr>
                            <w:r w:rsidRPr="003040F3">
                              <w:rPr>
                                <w:rFonts w:ascii="Tahoma" w:hAnsi="Tahoma" w:cs="Tahoma"/>
                                <w:sz w:val="28"/>
                                <w:szCs w:val="28"/>
                              </w:rPr>
                              <w:t>-</w:t>
                            </w:r>
                            <w:r>
                              <w:rPr>
                                <w:rFonts w:ascii="Tahoma" w:hAnsi="Tahoma" w:cs="Tahoma"/>
                                <w:sz w:val="28"/>
                                <w:szCs w:val="28"/>
                              </w:rPr>
                              <w:t xml:space="preserve"> </w:t>
                            </w:r>
                            <w:r w:rsidRPr="003040F3">
                              <w:rPr>
                                <w:rFonts w:ascii="Tahoma" w:hAnsi="Tahoma" w:cs="Tahoma"/>
                                <w:sz w:val="28"/>
                                <w:szCs w:val="28"/>
                              </w:rPr>
                              <w:t>Annexe à la convention d’adhésion au service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3F206" id="Rectangle 3" o:spid="_x0000_s1027" style="position:absolute;margin-left:24.95pt;margin-top:7.85pt;width:439.5pt;height:6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">
                <v:textbox>
                  <w:txbxContent>
                    <w:p w14:paraId="38FA4834" w14:textId="77777777" w:rsidR="001B503C" w:rsidRPr="003040F3" w:rsidRDefault="001B503C" w:rsidP="003040F3">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SERVICE DE MEDECINE PREVENTIVE DU CDG 74</w:t>
                      </w:r>
                    </w:p>
                    <w:p w14:paraId="74B0C1B6" w14:textId="77777777" w:rsidR="001B503C" w:rsidRPr="003040F3" w:rsidRDefault="001B503C" w:rsidP="003040F3">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REGLEMENT INTERNE</w:t>
                      </w:r>
                    </w:p>
                    <w:p w14:paraId="3C04669E" w14:textId="77777777" w:rsidR="001B503C" w:rsidRPr="003040F3" w:rsidRDefault="001B503C" w:rsidP="003040F3">
                      <w:pPr>
                        <w:jc w:val="center"/>
                        <w:rPr>
                          <w:rFonts w:ascii="Tahoma" w:hAnsi="Tahoma" w:cs="Tahoma"/>
                          <w:sz w:val="28"/>
                          <w:szCs w:val="28"/>
                        </w:rPr>
                      </w:pPr>
                      <w:r w:rsidRPr="003040F3">
                        <w:rPr>
                          <w:rFonts w:ascii="Tahoma" w:hAnsi="Tahoma" w:cs="Tahoma"/>
                          <w:sz w:val="28"/>
                          <w:szCs w:val="28"/>
                        </w:rPr>
                        <w:t>-</w:t>
                      </w:r>
                      <w:r>
                        <w:rPr>
                          <w:rFonts w:ascii="Tahoma" w:hAnsi="Tahoma" w:cs="Tahoma"/>
                          <w:sz w:val="28"/>
                          <w:szCs w:val="28"/>
                        </w:rPr>
                        <w:t xml:space="preserve"> </w:t>
                      </w:r>
                      <w:r w:rsidRPr="003040F3">
                        <w:rPr>
                          <w:rFonts w:ascii="Tahoma" w:hAnsi="Tahoma" w:cs="Tahoma"/>
                          <w:sz w:val="28"/>
                          <w:szCs w:val="28"/>
                        </w:rPr>
                        <w:t>Annexe à la convention d’adhésion au service -</w:t>
                      </w:r>
                    </w:p>
                  </w:txbxContent>
                </v:textbox>
              </v:rect>
            </w:pict>
          </mc:Fallback>
        </mc:AlternateContent>
      </w:r>
      <w:r w:rsidR="00D207C1" w:rsidRPr="006C7D41">
        <w:rPr>
          <w:rFonts w:ascii="Tahoma" w:hAnsi="Tahoma" w:cs="Tahoma"/>
          <w:b/>
          <w:i/>
          <w:noProof/>
          <w:sz w:val="20"/>
          <w:u w:val="single"/>
        </w:rPr>
        <mc:AlternateContent>
          <mc:Choice Requires="wps">
            <w:drawing>
              <wp:anchor distT="0" distB="0" distL="114300" distR="114300" simplePos="0" relativeHeight="251670528" behindDoc="0" locked="0" layoutInCell="1" allowOverlap="1" wp14:anchorId="6E8348E2" wp14:editId="3D8FEB55">
                <wp:simplePos x="0" y="0"/>
                <wp:positionH relativeFrom="column">
                  <wp:posOffset>316865</wp:posOffset>
                </wp:positionH>
                <wp:positionV relativeFrom="paragraph">
                  <wp:posOffset>99695</wp:posOffset>
                </wp:positionV>
                <wp:extent cx="5581650" cy="795020"/>
                <wp:effectExtent l="0" t="0" r="19050" b="2413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795020"/>
                        </a:xfrm>
                        <a:prstGeom prst="rect">
                          <a:avLst/>
                        </a:prstGeom>
                        <a:solidFill>
                          <a:srgbClr val="FFFFFF"/>
                        </a:solidFill>
                        <a:ln w="9525">
                          <a:solidFill>
                            <a:srgbClr val="000000"/>
                          </a:solidFill>
                          <a:miter lim="800000"/>
                          <a:headEnd/>
                          <a:tailEnd/>
                        </a:ln>
                      </wps:spPr>
                      <wps:txbx>
                        <w:txbxContent>
                          <w:p w14:paraId="563F7169" w14:textId="77777777" w:rsidR="00D207C1" w:rsidRPr="003040F3" w:rsidRDefault="00D207C1" w:rsidP="00D207C1">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SERVICE DE MEDECINE PREVENTIVE DU CDG 74</w:t>
                            </w:r>
                          </w:p>
                          <w:p w14:paraId="5AEEB75D" w14:textId="77777777" w:rsidR="00D207C1" w:rsidRPr="003040F3" w:rsidRDefault="00D207C1" w:rsidP="00D207C1">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REGLEMENT INTERNE</w:t>
                            </w:r>
                          </w:p>
                          <w:p w14:paraId="12FD4C0C" w14:textId="77777777" w:rsidR="00D207C1" w:rsidRPr="003040F3" w:rsidRDefault="00D207C1" w:rsidP="00D207C1">
                            <w:pPr>
                              <w:jc w:val="center"/>
                              <w:rPr>
                                <w:rFonts w:ascii="Tahoma" w:hAnsi="Tahoma" w:cs="Tahoma"/>
                                <w:sz w:val="28"/>
                                <w:szCs w:val="28"/>
                              </w:rPr>
                            </w:pPr>
                            <w:r w:rsidRPr="003040F3">
                              <w:rPr>
                                <w:rFonts w:ascii="Tahoma" w:hAnsi="Tahoma" w:cs="Tahoma"/>
                                <w:sz w:val="28"/>
                                <w:szCs w:val="28"/>
                              </w:rPr>
                              <w:t>-</w:t>
                            </w:r>
                            <w:r>
                              <w:rPr>
                                <w:rFonts w:ascii="Tahoma" w:hAnsi="Tahoma" w:cs="Tahoma"/>
                                <w:sz w:val="28"/>
                                <w:szCs w:val="28"/>
                              </w:rPr>
                              <w:t xml:space="preserve"> </w:t>
                            </w:r>
                            <w:r w:rsidRPr="003040F3">
                              <w:rPr>
                                <w:rFonts w:ascii="Tahoma" w:hAnsi="Tahoma" w:cs="Tahoma"/>
                                <w:sz w:val="28"/>
                                <w:szCs w:val="28"/>
                              </w:rPr>
                              <w:t>Annexe à la convention d’adhésion au service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348E2" id="_x0000_s1028" style="position:absolute;margin-left:24.95pt;margin-top:7.85pt;width:439.5pt;height:6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">
                <v:textbox>
                  <w:txbxContent>
                    <w:p w14:paraId="563F7169" w14:textId="77777777" w:rsidR="00D207C1" w:rsidRPr="003040F3" w:rsidRDefault="00D207C1" w:rsidP="00D207C1">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SERVICE DE MEDECINE PREVENTIVE DU CDG 74</w:t>
                      </w:r>
                    </w:p>
                    <w:p w14:paraId="5AEEB75D" w14:textId="77777777" w:rsidR="00D207C1" w:rsidRPr="003040F3" w:rsidRDefault="00D207C1" w:rsidP="00D207C1">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REGLEMENT INTERNE</w:t>
                      </w:r>
                    </w:p>
                    <w:p w14:paraId="12FD4C0C" w14:textId="77777777" w:rsidR="00D207C1" w:rsidRPr="003040F3" w:rsidRDefault="00D207C1" w:rsidP="00D207C1">
                      <w:pPr>
                        <w:jc w:val="center"/>
                        <w:rPr>
                          <w:rFonts w:ascii="Tahoma" w:hAnsi="Tahoma" w:cs="Tahoma"/>
                          <w:sz w:val="28"/>
                          <w:szCs w:val="28"/>
                        </w:rPr>
                      </w:pPr>
                      <w:r w:rsidRPr="003040F3">
                        <w:rPr>
                          <w:rFonts w:ascii="Tahoma" w:hAnsi="Tahoma" w:cs="Tahoma"/>
                          <w:sz w:val="28"/>
                          <w:szCs w:val="28"/>
                        </w:rPr>
                        <w:t>-</w:t>
                      </w:r>
                      <w:r>
                        <w:rPr>
                          <w:rFonts w:ascii="Tahoma" w:hAnsi="Tahoma" w:cs="Tahoma"/>
                          <w:sz w:val="28"/>
                          <w:szCs w:val="28"/>
                        </w:rPr>
                        <w:t xml:space="preserve"> </w:t>
                      </w:r>
                      <w:r w:rsidRPr="003040F3">
                        <w:rPr>
                          <w:rFonts w:ascii="Tahoma" w:hAnsi="Tahoma" w:cs="Tahoma"/>
                          <w:sz w:val="28"/>
                          <w:szCs w:val="28"/>
                        </w:rPr>
                        <w:t>Annexe à la convention d’adhésion au service -</w:t>
                      </w:r>
                    </w:p>
                  </w:txbxContent>
                </v:textbox>
              </v:rect>
            </w:pict>
          </mc:Fallback>
        </mc:AlternateContent>
      </w:r>
    </w:p>
    <w:p w14:paraId="7BE8FEDA" w14:textId="77777777" w:rsidR="00D207C1" w:rsidRPr="006C7D41" w:rsidRDefault="00D207C1" w:rsidP="00D207C1">
      <w:pPr>
        <w:tabs>
          <w:tab w:val="left" w:pos="9214"/>
        </w:tabs>
        <w:ind w:right="158"/>
        <w:rPr>
          <w:rFonts w:ascii="Tahoma" w:hAnsi="Tahoma" w:cs="Tahoma"/>
          <w:b/>
          <w:i/>
          <w:sz w:val="20"/>
          <w:u w:val="single"/>
        </w:rPr>
      </w:pPr>
    </w:p>
    <w:p w14:paraId="3485DCDE" w14:textId="77777777" w:rsidR="00D207C1" w:rsidRPr="006C7D41" w:rsidRDefault="00D207C1" w:rsidP="00D207C1">
      <w:pPr>
        <w:tabs>
          <w:tab w:val="left" w:pos="9214"/>
        </w:tabs>
        <w:ind w:right="158"/>
        <w:rPr>
          <w:rFonts w:ascii="Tahoma" w:hAnsi="Tahoma" w:cs="Tahoma"/>
          <w:b/>
          <w:i/>
          <w:sz w:val="20"/>
          <w:u w:val="single"/>
        </w:rPr>
      </w:pPr>
    </w:p>
    <w:p w14:paraId="0E770B3D" w14:textId="77777777" w:rsidR="00D207C1" w:rsidRPr="006C7D41" w:rsidRDefault="00D207C1" w:rsidP="00D207C1">
      <w:pPr>
        <w:tabs>
          <w:tab w:val="left" w:pos="9214"/>
        </w:tabs>
        <w:ind w:right="158"/>
        <w:rPr>
          <w:rFonts w:ascii="Tahoma" w:hAnsi="Tahoma" w:cs="Tahoma"/>
          <w:b/>
          <w:i/>
          <w:sz w:val="20"/>
        </w:rPr>
      </w:pPr>
      <w:r w:rsidRPr="006C7D41">
        <w:rPr>
          <w:rFonts w:ascii="Tahoma" w:hAnsi="Tahoma" w:cs="Tahoma"/>
          <w:b/>
          <w:i/>
          <w:sz w:val="20"/>
          <w:u w:val="single"/>
        </w:rPr>
        <w:t>TEXTES APPLICABLES</w:t>
      </w:r>
      <w:r w:rsidRPr="006C7D41">
        <w:rPr>
          <w:rFonts w:ascii="Tahoma" w:hAnsi="Tahoma" w:cs="Tahoma"/>
          <w:b/>
          <w:i/>
          <w:sz w:val="20"/>
        </w:rPr>
        <w:t> :</w:t>
      </w:r>
    </w:p>
    <w:p w14:paraId="07F6EDCB"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Code du travail, et tout particulièrement sa partie réglementaire</w:t>
      </w:r>
    </w:p>
    <w:p w14:paraId="270D34ED"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Code de l’action sociale et des familles, et tout particulièrement sa partie réglementaire</w:t>
      </w:r>
    </w:p>
    <w:p w14:paraId="40B43A12"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Loi n°83-634 du 13 juillet 1983 modifiée portant droits et obligations des fonctionnaires </w:t>
      </w:r>
    </w:p>
    <w:p w14:paraId="5D249370"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Loi n°84-53 du 26 janvier 1984 modifiée portant dispositions statutaires relatives à la fonction publique territoriale</w:t>
      </w:r>
    </w:p>
    <w:p w14:paraId="5F3913CA"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Loi n°92-675 du 17 juillet 1992 modifiée portant diverses dispositions relatives à l’apprentissage, à la formation professionnelle</w:t>
      </w:r>
    </w:p>
    <w:p w14:paraId="2BB92000" w14:textId="37FA9183"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Ordonnance n°2017-53 du 19 janvier 2017 portant diverses dispositions relatives au compte personnel d’activité, à la formation et à la santé et la sécurité au travail dans la fonction publique</w:t>
      </w:r>
    </w:p>
    <w:p w14:paraId="780D5DE3"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n°85-603 du 10 juin 1985 modifié relatif à l’hygiène et à la sécurité du travail ainsi qu’à la médecine professionnelle et préventive dans la fonction publique territoriale</w:t>
      </w:r>
    </w:p>
    <w:p w14:paraId="33D7CF04"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85-1054 modifié relatif au reclassement des fonctionnaires territoriaux reconnus inaptes à l’exercice de leurs fonctions</w:t>
      </w:r>
    </w:p>
    <w:p w14:paraId="792DA889" w14:textId="6418021E"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n°86-442 du 14 mars 1986 relatif à la désignation des médecins agréés, à l’organisation des </w:t>
      </w:r>
      <w:r w:rsidR="00911B15" w:rsidRPr="006C7D41">
        <w:rPr>
          <w:rFonts w:ascii="Tahoma" w:hAnsi="Tahoma" w:cs="Tahoma"/>
        </w:rPr>
        <w:t xml:space="preserve">conseils </w:t>
      </w:r>
      <w:r w:rsidRPr="006C7D41">
        <w:rPr>
          <w:rFonts w:ascii="Tahoma" w:hAnsi="Tahoma" w:cs="Tahoma"/>
        </w:rPr>
        <w:t>médicaux et des, aux conditions d’aptitude physique pour l’admission aux emplois publics et au régime des congés de maladie des fonctionnaires</w:t>
      </w:r>
    </w:p>
    <w:p w14:paraId="67A79909" w14:textId="081636DB"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n°87-602 du 30 juillet 1987 pris pour l’application de la loi n°84-53 du 26 janvier 1984 portant dispositions statutaires relatives à la fonction publique territoriale et relatif à l’organisation des </w:t>
      </w:r>
      <w:r w:rsidR="00911B15" w:rsidRPr="006C7D41">
        <w:rPr>
          <w:rFonts w:ascii="Tahoma" w:hAnsi="Tahoma" w:cs="Tahoma"/>
        </w:rPr>
        <w:t>conseils</w:t>
      </w:r>
      <w:r w:rsidRPr="006C7D41">
        <w:rPr>
          <w:rFonts w:ascii="Tahoma" w:hAnsi="Tahoma" w:cs="Tahoma"/>
        </w:rPr>
        <w:t xml:space="preserve"> médicaux, aux conditions d’aptitude physique et au régime des congés de maladie des fonctionnaires territoriaux</w:t>
      </w:r>
    </w:p>
    <w:p w14:paraId="23A6E57C" w14:textId="57432FFF"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n°88-145 du 15 février 1988 relatif aux agents non titulaires de la fonction publique territoriale</w:t>
      </w:r>
    </w:p>
    <w:p w14:paraId="54BE7926"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88-386 du 19 avril 1988 relatif aux conditions d’aptitude physiques des agents de la fonction publique hospitalière</w:t>
      </w:r>
    </w:p>
    <w:p w14:paraId="2A3A7C00" w14:textId="47952B91"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n°91-298 du </w:t>
      </w:r>
      <w:r w:rsidR="00DE612C" w:rsidRPr="006C7D41">
        <w:rPr>
          <w:rFonts w:ascii="Tahoma" w:hAnsi="Tahoma" w:cs="Tahoma"/>
        </w:rPr>
        <w:t xml:space="preserve">20 </w:t>
      </w:r>
      <w:r w:rsidRPr="006C7D41">
        <w:rPr>
          <w:rFonts w:ascii="Tahoma" w:hAnsi="Tahoma" w:cs="Tahoma"/>
        </w:rPr>
        <w:t>mars 1991 modifié portant dispositions statutaires applicables aux fonctionnaires territoriaux nommé</w:t>
      </w:r>
      <w:r w:rsidR="00DE612C" w:rsidRPr="006C7D41">
        <w:rPr>
          <w:rFonts w:ascii="Tahoma" w:hAnsi="Tahoma" w:cs="Tahoma"/>
        </w:rPr>
        <w:t>s</w:t>
      </w:r>
      <w:r w:rsidRPr="006C7D41">
        <w:rPr>
          <w:rFonts w:ascii="Tahoma" w:hAnsi="Tahoma" w:cs="Tahoma"/>
        </w:rPr>
        <w:t xml:space="preserve"> dans des emplois permanents à temps non complet</w:t>
      </w:r>
    </w:p>
    <w:p w14:paraId="20B3D3A2"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n°92-1194 du 4 novembre 1992 fixant les dispositions communes applicables aux fonctionnaires stagiaires de la fonction publique territoriale</w:t>
      </w:r>
    </w:p>
    <w:p w14:paraId="2DCABA34" w14:textId="4D1F9F3C"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n°2005-243 du 17 mars 2005 modifié relatif au</w:t>
      </w:r>
      <w:r w:rsidR="00DE612C" w:rsidRPr="006C7D41">
        <w:rPr>
          <w:rFonts w:ascii="Tahoma" w:hAnsi="Tahoma" w:cs="Tahoma"/>
        </w:rPr>
        <w:t>x</w:t>
      </w:r>
      <w:r w:rsidRPr="006C7D41">
        <w:rPr>
          <w:rFonts w:ascii="Tahoma" w:hAnsi="Tahoma" w:cs="Tahoma"/>
        </w:rPr>
        <w:t xml:space="preserve"> contrat</w:t>
      </w:r>
      <w:r w:rsidR="00B20564" w:rsidRPr="006C7D41">
        <w:rPr>
          <w:rFonts w:ascii="Tahoma" w:hAnsi="Tahoma" w:cs="Tahoma"/>
        </w:rPr>
        <w:t>s</w:t>
      </w:r>
      <w:r w:rsidRPr="006C7D41">
        <w:rPr>
          <w:rFonts w:ascii="Tahoma" w:hAnsi="Tahoma" w:cs="Tahoma"/>
        </w:rPr>
        <w:t xml:space="preserve"> initiative emploi, aux contrats d’accompagnement dans l’emploi et modifiant le code du travail,</w:t>
      </w:r>
    </w:p>
    <w:p w14:paraId="55563A40"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n°2006-1153 du 14 septembre 2006 relatif à l’agrément des assistants maternels et des assistants familiaux et modifiant le code de l’action sociale et des familles</w:t>
      </w:r>
    </w:p>
    <w:p w14:paraId="68058F86" w14:textId="1BFD3BD6"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n°2009-1744 du 30 septembre 2009 pris pour l’application de l’article 1-3 de la loi n°84-834 du 13 septembre 1984 relative à la limite d’âge dans la fonction publique </w:t>
      </w:r>
      <w:r w:rsidR="00DE612C" w:rsidRPr="006C7D41">
        <w:rPr>
          <w:rFonts w:ascii="Tahoma" w:hAnsi="Tahoma" w:cs="Tahoma"/>
        </w:rPr>
        <w:t>et</w:t>
      </w:r>
      <w:r w:rsidRPr="006C7D41">
        <w:rPr>
          <w:rFonts w:ascii="Tahoma" w:hAnsi="Tahoma" w:cs="Tahoma"/>
        </w:rPr>
        <w:t xml:space="preserve"> le secteur public</w:t>
      </w:r>
    </w:p>
    <w:p w14:paraId="3860058F"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n°2015-1912 du 29 décembre 2015 portant diverses dispositions relatives aux agents contractuels de la fonction publique territoriale</w:t>
      </w:r>
    </w:p>
    <w:p w14:paraId="56C21EC8" w14:textId="5E619199"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 2016-1908 </w:t>
      </w:r>
      <w:r w:rsidR="00DE612C" w:rsidRPr="006C7D41">
        <w:rPr>
          <w:rFonts w:ascii="Tahoma" w:hAnsi="Tahoma" w:cs="Tahoma"/>
        </w:rPr>
        <w:t xml:space="preserve">du 27 décembre 2016 </w:t>
      </w:r>
      <w:r w:rsidRPr="006C7D41">
        <w:rPr>
          <w:rFonts w:ascii="Tahoma" w:hAnsi="Tahoma" w:cs="Tahoma"/>
        </w:rPr>
        <w:t>relatif à la modernisation de la médecine du travail</w:t>
      </w:r>
    </w:p>
    <w:p w14:paraId="7023C4B5"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Circulaire du 21 mars 1996 relative au congé de maternité ou d’adoption et aux autorisations d’absence liées à la naissance pour les fonctionnaires et agents de la fonction publique territoriale</w:t>
      </w:r>
    </w:p>
    <w:p w14:paraId="273E3CBB"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Circulaire du 13 mars 2006 relative à la protection sociale des fonctionnaires territoriaux nommés sur des emplois à temps complet ou à temps non complet contre les risques maladie et accidents de service</w:t>
      </w:r>
    </w:p>
    <w:p w14:paraId="19AC97D8"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Circulaire du 15 mai 2018 relative au temps partiel thérapeutique dans la fonction publique</w:t>
      </w:r>
    </w:p>
    <w:p w14:paraId="0D49FF01"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 2019-172 instituant une période préparatoire au reclassement</w:t>
      </w:r>
    </w:p>
    <w:p w14:paraId="6AC8926B"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 2019-301 instituant le congé d’invalidité temporaire imputable au service</w:t>
      </w:r>
    </w:p>
    <w:p w14:paraId="2BA5F088"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Note DGCL n° 19-005296-D du 30 juillet 2019 relative aux modalités de mise en œuvre de la PPR</w:t>
      </w:r>
    </w:p>
    <w:p w14:paraId="50F9E1E3" w14:textId="77777777" w:rsidR="00F3752A" w:rsidRDefault="00F3752A" w:rsidP="00F3752A">
      <w:pPr>
        <w:spacing w:line="240" w:lineRule="auto"/>
        <w:jc w:val="both"/>
        <w:rPr>
          <w:rFonts w:ascii="Tahoma" w:hAnsi="Tahoma" w:cs="Tahoma"/>
        </w:rPr>
      </w:pPr>
    </w:p>
    <w:p w14:paraId="73EBA10B" w14:textId="77777777" w:rsidR="00121674" w:rsidRPr="006C7D41" w:rsidRDefault="00121674" w:rsidP="00F3752A">
      <w:pPr>
        <w:spacing w:line="240" w:lineRule="auto"/>
        <w:jc w:val="both"/>
        <w:rPr>
          <w:rFonts w:ascii="Tahoma" w:hAnsi="Tahoma" w:cs="Tahoma"/>
        </w:rPr>
      </w:pPr>
    </w:p>
    <w:p w14:paraId="781BD946" w14:textId="77777777" w:rsidR="00D207C1" w:rsidRPr="006C7D41" w:rsidRDefault="00D207C1" w:rsidP="00D207C1">
      <w:pPr>
        <w:shd w:val="clear" w:color="auto" w:fill="FFFFCC"/>
        <w:tabs>
          <w:tab w:val="left" w:pos="9214"/>
        </w:tabs>
        <w:ind w:right="158"/>
        <w:jc w:val="center"/>
        <w:rPr>
          <w:rFonts w:ascii="Tahoma" w:hAnsi="Tahoma" w:cs="Tahoma"/>
          <w:b/>
          <w:sz w:val="24"/>
          <w:u w:val="single"/>
        </w:rPr>
      </w:pPr>
      <w:r w:rsidRPr="006C7D41">
        <w:rPr>
          <w:rFonts w:ascii="Tahoma" w:hAnsi="Tahoma" w:cs="Tahoma"/>
          <w:b/>
          <w:sz w:val="24"/>
          <w:u w:val="single"/>
        </w:rPr>
        <w:lastRenderedPageBreak/>
        <w:t>1 – MISSIONS du SERVICE de MEDECINE PREVENTIVE</w:t>
      </w:r>
    </w:p>
    <w:p w14:paraId="5F6B5182" w14:textId="77777777" w:rsidR="00D207C1" w:rsidRPr="006C7D41" w:rsidRDefault="00D207C1" w:rsidP="00D207C1">
      <w:pPr>
        <w:tabs>
          <w:tab w:val="left" w:pos="9214"/>
        </w:tabs>
        <w:ind w:right="158"/>
        <w:jc w:val="both"/>
        <w:rPr>
          <w:rFonts w:ascii="Tahoma" w:hAnsi="Tahoma" w:cs="Tahoma"/>
          <w:b/>
          <w:i/>
        </w:rPr>
      </w:pPr>
    </w:p>
    <w:p w14:paraId="3322C477" w14:textId="77777777" w:rsidR="00D207C1" w:rsidRPr="006C7D41" w:rsidRDefault="00D207C1" w:rsidP="00D207C1">
      <w:pPr>
        <w:tabs>
          <w:tab w:val="left" w:pos="9214"/>
        </w:tabs>
        <w:ind w:right="158"/>
        <w:jc w:val="both"/>
        <w:rPr>
          <w:rFonts w:ascii="Tahoma" w:hAnsi="Tahoma" w:cs="Tahoma"/>
          <w:b/>
          <w:i/>
          <w:u w:val="single"/>
        </w:rPr>
      </w:pPr>
      <w:r w:rsidRPr="006C7D41">
        <w:rPr>
          <w:rFonts w:ascii="Tahoma" w:hAnsi="Tahoma" w:cs="Tahoma"/>
          <w:b/>
          <w:i/>
          <w:u w:val="single"/>
        </w:rPr>
        <w:t>La mission du service de médecine préventive consiste :</w:t>
      </w:r>
    </w:p>
    <w:p w14:paraId="57D7D3B5" w14:textId="77777777" w:rsidR="00D207C1" w:rsidRPr="006C7D41" w:rsidRDefault="00D207C1" w:rsidP="00D207C1">
      <w:pPr>
        <w:pStyle w:val="Paragraphedeliste"/>
        <w:numPr>
          <w:ilvl w:val="1"/>
          <w:numId w:val="12"/>
        </w:numPr>
        <w:tabs>
          <w:tab w:val="left" w:pos="9214"/>
        </w:tabs>
        <w:spacing w:after="0"/>
        <w:ind w:right="158"/>
        <w:jc w:val="both"/>
        <w:rPr>
          <w:rFonts w:ascii="Tahoma" w:hAnsi="Tahoma" w:cs="Tahoma"/>
        </w:rPr>
      </w:pPr>
      <w:r w:rsidRPr="006C7D41">
        <w:rPr>
          <w:rFonts w:ascii="Tahoma" w:hAnsi="Tahoma" w:cs="Tahoma"/>
          <w:b/>
        </w:rPr>
        <w:t>- à assurer la surveillance médicale</w:t>
      </w:r>
      <w:r w:rsidRPr="006C7D41">
        <w:rPr>
          <w:rFonts w:ascii="Tahoma" w:hAnsi="Tahoma" w:cs="Tahoma"/>
        </w:rPr>
        <w:t xml:space="preserve"> des agents dans les conditions prévues par les dispositions en vigueur.</w:t>
      </w:r>
    </w:p>
    <w:p w14:paraId="0DE1B5BA" w14:textId="77777777" w:rsidR="00D207C1" w:rsidRPr="006C7D41" w:rsidRDefault="00D207C1" w:rsidP="00D207C1">
      <w:pPr>
        <w:pStyle w:val="Paragraphedeliste"/>
        <w:tabs>
          <w:tab w:val="left" w:pos="9214"/>
        </w:tabs>
        <w:spacing w:after="0"/>
        <w:ind w:left="360" w:right="158"/>
        <w:jc w:val="both"/>
        <w:rPr>
          <w:rFonts w:ascii="Tahoma" w:hAnsi="Tahoma" w:cs="Tahoma"/>
        </w:rPr>
      </w:pPr>
    </w:p>
    <w:p w14:paraId="2705546C" w14:textId="77777777" w:rsidR="00D207C1" w:rsidRPr="006C7D41" w:rsidRDefault="00D207C1" w:rsidP="00D207C1">
      <w:pPr>
        <w:jc w:val="both"/>
        <w:rPr>
          <w:rFonts w:ascii="Tahoma" w:hAnsi="Tahoma" w:cs="Tahoma"/>
          <w:szCs w:val="24"/>
        </w:rPr>
      </w:pPr>
      <w:r w:rsidRPr="006C7D41">
        <w:rPr>
          <w:rFonts w:ascii="Tahoma" w:hAnsi="Tahoma" w:cs="Tahoma"/>
          <w:szCs w:val="24"/>
        </w:rPr>
        <w:t xml:space="preserve">A ce titre, les agents font l'objet d'une surveillance médicale à différentes étapes de leur vie professionnelle : </w:t>
      </w:r>
    </w:p>
    <w:p w14:paraId="12848163" w14:textId="3CD37C47" w:rsidR="00D207C1" w:rsidRPr="006C7D41" w:rsidRDefault="00D207C1" w:rsidP="00D207C1">
      <w:pPr>
        <w:numPr>
          <w:ilvl w:val="3"/>
          <w:numId w:val="4"/>
        </w:numPr>
        <w:spacing w:after="0"/>
        <w:jc w:val="both"/>
        <w:rPr>
          <w:rFonts w:ascii="Tahoma" w:hAnsi="Tahoma" w:cs="Tahoma"/>
          <w:szCs w:val="24"/>
        </w:rPr>
      </w:pPr>
      <w:proofErr w:type="gramStart"/>
      <w:r w:rsidRPr="006C7D41">
        <w:rPr>
          <w:rFonts w:ascii="Tahoma" w:hAnsi="Tahoma" w:cs="Tahoma"/>
          <w:b/>
          <w:szCs w:val="24"/>
        </w:rPr>
        <w:t>visite</w:t>
      </w:r>
      <w:proofErr w:type="gramEnd"/>
      <w:r w:rsidRPr="006C7D41">
        <w:rPr>
          <w:rFonts w:ascii="Tahoma" w:hAnsi="Tahoma" w:cs="Tahoma"/>
          <w:b/>
          <w:szCs w:val="24"/>
        </w:rPr>
        <w:t xml:space="preserve"> médicale au moment de l’embauche</w:t>
      </w:r>
      <w:r w:rsidRPr="006C7D41">
        <w:rPr>
          <w:rStyle w:val="Appelnotedebasdep"/>
          <w:rFonts w:ascii="Tahoma" w:hAnsi="Tahoma" w:cs="Tahoma"/>
          <w:b/>
          <w:u w:val="single"/>
        </w:rPr>
        <w:footnoteReference w:id="1"/>
      </w:r>
      <w:r w:rsidRPr="006C7D41">
        <w:rPr>
          <w:rFonts w:ascii="Tahoma" w:hAnsi="Tahoma" w:cs="Tahoma"/>
          <w:b/>
          <w:szCs w:val="24"/>
        </w:rPr>
        <w:t>,</w:t>
      </w:r>
      <w:r w:rsidRPr="006C7D41">
        <w:rPr>
          <w:rFonts w:ascii="Tahoma" w:hAnsi="Tahoma" w:cs="Tahoma"/>
          <w:szCs w:val="24"/>
        </w:rPr>
        <w:t xml:space="preserve"> en sus de la visite d'aptitude auprès du médecin agréé</w:t>
      </w:r>
      <w:r w:rsidR="00060F1F" w:rsidRPr="006C7D41">
        <w:rPr>
          <w:rFonts w:ascii="Tahoma" w:hAnsi="Tahoma" w:cs="Tahoma"/>
          <w:szCs w:val="24"/>
        </w:rPr>
        <w:t xml:space="preserve"> (facultative depuis décembre 2022 à l’exception des sapeurs-pompiers professionnels)</w:t>
      </w:r>
      <w:r w:rsidRPr="006C7D41">
        <w:rPr>
          <w:rFonts w:ascii="Tahoma" w:hAnsi="Tahoma" w:cs="Tahoma"/>
          <w:szCs w:val="24"/>
        </w:rPr>
        <w:t>, elle vérifie la compatibilité de l’état de santé de l’agent avec les conditions de travail liées au poste occupé par l’agent.</w:t>
      </w:r>
      <w:r w:rsidR="00060F1F" w:rsidRPr="006C7D41">
        <w:rPr>
          <w:rFonts w:ascii="Tahoma" w:hAnsi="Tahoma" w:cs="Tahoma"/>
          <w:szCs w:val="24"/>
        </w:rPr>
        <w:t xml:space="preserve"> A </w:t>
      </w:r>
      <w:r w:rsidR="00F91D9C" w:rsidRPr="006C7D41">
        <w:rPr>
          <w:rFonts w:ascii="Tahoma" w:hAnsi="Tahoma" w:cs="Tahoma"/>
          <w:szCs w:val="24"/>
        </w:rPr>
        <w:t>cette occasion</w:t>
      </w:r>
      <w:r w:rsidR="00060F1F" w:rsidRPr="006C7D41">
        <w:rPr>
          <w:rFonts w:ascii="Tahoma" w:hAnsi="Tahoma" w:cs="Tahoma"/>
          <w:szCs w:val="24"/>
        </w:rPr>
        <w:t>, le médecin du travail peut formuler un avis ou émettre des propositions pour l’affectation de l’agent au poste de travail au vu de ses particularités et au regard de l’état de santé de l’agent.</w:t>
      </w:r>
    </w:p>
    <w:p w14:paraId="006477C1" w14:textId="1890378B" w:rsidR="00D207C1" w:rsidRPr="006C7D41" w:rsidRDefault="00D207C1" w:rsidP="00D207C1">
      <w:pPr>
        <w:numPr>
          <w:ilvl w:val="3"/>
          <w:numId w:val="4"/>
        </w:numPr>
        <w:spacing w:after="0"/>
        <w:jc w:val="both"/>
        <w:rPr>
          <w:rFonts w:ascii="Tahoma" w:hAnsi="Tahoma" w:cs="Tahoma"/>
          <w:szCs w:val="24"/>
        </w:rPr>
      </w:pPr>
      <w:proofErr w:type="gramStart"/>
      <w:r w:rsidRPr="006C7D41">
        <w:rPr>
          <w:rFonts w:ascii="Tahoma" w:hAnsi="Tahoma" w:cs="Tahoma"/>
          <w:b/>
          <w:szCs w:val="24"/>
        </w:rPr>
        <w:t>visite</w:t>
      </w:r>
      <w:proofErr w:type="gramEnd"/>
      <w:r w:rsidRPr="006C7D41">
        <w:rPr>
          <w:rFonts w:ascii="Tahoma" w:hAnsi="Tahoma" w:cs="Tahoma"/>
          <w:b/>
          <w:szCs w:val="24"/>
        </w:rPr>
        <w:t xml:space="preserve"> </w:t>
      </w:r>
      <w:r w:rsidR="001C4FAD" w:rsidRPr="006C7D41">
        <w:rPr>
          <w:rFonts w:ascii="Tahoma" w:hAnsi="Tahoma" w:cs="Tahoma"/>
          <w:b/>
          <w:szCs w:val="24"/>
        </w:rPr>
        <w:t>d’information et de prévention</w:t>
      </w:r>
      <w:r w:rsidRPr="006C7D41">
        <w:rPr>
          <w:rFonts w:ascii="Tahoma" w:hAnsi="Tahoma" w:cs="Tahoma"/>
          <w:b/>
          <w:szCs w:val="24"/>
        </w:rPr>
        <w:t xml:space="preserve"> obligatoire </w:t>
      </w:r>
      <w:r w:rsidRPr="006C7D41">
        <w:rPr>
          <w:rFonts w:ascii="Tahoma" w:hAnsi="Tahoma" w:cs="Tahoma"/>
          <w:szCs w:val="24"/>
        </w:rPr>
        <w:t xml:space="preserve">en vertu de l’article </w:t>
      </w:r>
      <w:r w:rsidR="001C4FAD" w:rsidRPr="006C7D41">
        <w:rPr>
          <w:rFonts w:ascii="Tahoma" w:hAnsi="Tahoma" w:cs="Tahoma"/>
          <w:szCs w:val="24"/>
        </w:rPr>
        <w:t>20 du décret du 10 juin 1985 modifié</w:t>
      </w:r>
      <w:r w:rsidRPr="006C7D41">
        <w:rPr>
          <w:rFonts w:ascii="Tahoma" w:hAnsi="Tahoma" w:cs="Tahoma"/>
          <w:b/>
          <w:szCs w:val="24"/>
        </w:rPr>
        <w:t>,</w:t>
      </w:r>
      <w:r w:rsidRPr="006C7D41">
        <w:rPr>
          <w:rFonts w:ascii="Tahoma" w:hAnsi="Tahoma" w:cs="Tahoma"/>
          <w:szCs w:val="24"/>
        </w:rPr>
        <w:t xml:space="preserve"> </w:t>
      </w:r>
      <w:r w:rsidR="00060F1F" w:rsidRPr="006C7D41">
        <w:rPr>
          <w:rFonts w:ascii="Tahoma" w:hAnsi="Tahoma" w:cs="Tahoma"/>
          <w:szCs w:val="24"/>
        </w:rPr>
        <w:t xml:space="preserve">dans la mesure du possible dans un délai de </w:t>
      </w:r>
      <w:r w:rsidRPr="006C7D41">
        <w:rPr>
          <w:rFonts w:ascii="Tahoma" w:hAnsi="Tahoma" w:cs="Tahoma"/>
        </w:rPr>
        <w:t>2 ans pour l’ensemble des agents.</w:t>
      </w:r>
    </w:p>
    <w:p w14:paraId="2952D0DA" w14:textId="7A248580" w:rsidR="00D207C1" w:rsidRPr="006C7D41" w:rsidRDefault="00D207C1" w:rsidP="00D207C1">
      <w:pPr>
        <w:numPr>
          <w:ilvl w:val="3"/>
          <w:numId w:val="4"/>
        </w:numPr>
        <w:spacing w:after="0"/>
        <w:ind w:right="158"/>
        <w:jc w:val="both"/>
        <w:rPr>
          <w:rFonts w:ascii="Tahoma" w:hAnsi="Tahoma" w:cs="Tahoma"/>
          <w:szCs w:val="24"/>
        </w:rPr>
      </w:pPr>
      <w:proofErr w:type="gramStart"/>
      <w:r w:rsidRPr="006C7D41">
        <w:rPr>
          <w:rFonts w:ascii="Tahoma" w:hAnsi="Tahoma" w:cs="Tahoma"/>
          <w:b/>
          <w:szCs w:val="24"/>
        </w:rPr>
        <w:t>visite</w:t>
      </w:r>
      <w:proofErr w:type="gramEnd"/>
      <w:r w:rsidRPr="006C7D41">
        <w:rPr>
          <w:rFonts w:ascii="Tahoma" w:hAnsi="Tahoma" w:cs="Tahoma"/>
          <w:b/>
          <w:szCs w:val="24"/>
        </w:rPr>
        <w:t xml:space="preserve"> médicale supplémentaire </w:t>
      </w:r>
      <w:r w:rsidRPr="006C7D41">
        <w:rPr>
          <w:rFonts w:ascii="Tahoma" w:hAnsi="Tahoma" w:cs="Tahoma"/>
          <w:szCs w:val="24"/>
        </w:rPr>
        <w:t xml:space="preserve">pour les agents </w:t>
      </w:r>
      <w:r w:rsidR="001C4FAD" w:rsidRPr="006C7D41">
        <w:rPr>
          <w:rFonts w:ascii="Tahoma" w:hAnsi="Tahoma" w:cs="Tahoma"/>
          <w:szCs w:val="24"/>
        </w:rPr>
        <w:t xml:space="preserve">ou les collectivités </w:t>
      </w:r>
      <w:r w:rsidRPr="006C7D41">
        <w:rPr>
          <w:rFonts w:ascii="Tahoma" w:hAnsi="Tahoma" w:cs="Tahoma"/>
          <w:szCs w:val="24"/>
        </w:rPr>
        <w:t>qui le demandent.</w:t>
      </w:r>
    </w:p>
    <w:p w14:paraId="6922F557" w14:textId="77777777" w:rsidR="00D207C1" w:rsidRPr="006C7D41" w:rsidRDefault="00D207C1" w:rsidP="00D207C1">
      <w:pPr>
        <w:spacing w:after="0"/>
        <w:ind w:left="900" w:right="158"/>
        <w:jc w:val="both"/>
        <w:rPr>
          <w:rFonts w:ascii="Tahoma" w:hAnsi="Tahoma" w:cs="Tahoma"/>
          <w:szCs w:val="24"/>
        </w:rPr>
      </w:pPr>
    </w:p>
    <w:p w14:paraId="476FEE7A" w14:textId="77777777" w:rsidR="001C4FAD" w:rsidRPr="006C7D41" w:rsidRDefault="00D207C1" w:rsidP="001C4FAD">
      <w:pPr>
        <w:tabs>
          <w:tab w:val="left" w:pos="9214"/>
        </w:tabs>
        <w:ind w:right="158"/>
        <w:jc w:val="both"/>
        <w:rPr>
          <w:rFonts w:ascii="Tahoma" w:hAnsi="Tahoma" w:cs="Tahoma"/>
        </w:rPr>
      </w:pPr>
      <w:bookmarkStart w:id="3" w:name="_Hlk104819105"/>
      <w:r w:rsidRPr="006C7D41">
        <w:rPr>
          <w:rFonts w:ascii="Tahoma" w:hAnsi="Tahoma" w:cs="Tahoma"/>
        </w:rPr>
        <w:t>Les visites</w:t>
      </w:r>
      <w:r w:rsidR="001C4FAD" w:rsidRPr="006C7D41">
        <w:rPr>
          <w:rFonts w:ascii="Tahoma" w:hAnsi="Tahoma" w:cs="Tahoma"/>
        </w:rPr>
        <w:t xml:space="preserve"> d’information et de prévention sont réalisées prioritairement par un infirmier de santé au travail, sauf disposition contraire décidée par le médecin du travail, sous supervision et contrôle de ce dernier.</w:t>
      </w:r>
    </w:p>
    <w:p w14:paraId="2C1C8AF9" w14:textId="415AB6F9" w:rsidR="001C4FAD" w:rsidRPr="006C7D41" w:rsidRDefault="001C4FAD" w:rsidP="001C4FAD">
      <w:pPr>
        <w:tabs>
          <w:tab w:val="left" w:pos="9214"/>
        </w:tabs>
        <w:ind w:right="158"/>
        <w:jc w:val="both"/>
        <w:rPr>
          <w:rFonts w:ascii="Tahoma" w:hAnsi="Tahoma" w:cs="Tahoma"/>
          <w:color w:val="0D0D0D" w:themeColor="text1" w:themeTint="F2"/>
        </w:rPr>
      </w:pPr>
      <w:r w:rsidRPr="006C7D41">
        <w:rPr>
          <w:rFonts w:ascii="Tahoma" w:hAnsi="Tahoma" w:cs="Tahoma"/>
          <w:color w:val="0D0D0D" w:themeColor="text1" w:themeTint="F2"/>
        </w:rPr>
        <w:t xml:space="preserve">Ces visites d’information et de prévention sont réalisées selon un protocole </w:t>
      </w:r>
      <w:r w:rsidR="00B20564" w:rsidRPr="006C7D41">
        <w:rPr>
          <w:rFonts w:ascii="Tahoma" w:hAnsi="Tahoma" w:cs="Tahoma"/>
          <w:color w:val="0D0D0D" w:themeColor="text1" w:themeTint="F2"/>
        </w:rPr>
        <w:t>signé</w:t>
      </w:r>
      <w:r w:rsidRPr="006C7D41">
        <w:rPr>
          <w:rFonts w:ascii="Tahoma" w:hAnsi="Tahoma" w:cs="Tahoma"/>
          <w:color w:val="0D0D0D" w:themeColor="text1" w:themeTint="F2"/>
        </w:rPr>
        <w:t xml:space="preserve"> par les médecins du travail avec les infirmiers </w:t>
      </w:r>
      <w:r w:rsidR="008F0B5C" w:rsidRPr="006C7D41">
        <w:rPr>
          <w:rFonts w:ascii="Tahoma" w:hAnsi="Tahoma" w:cs="Tahoma"/>
          <w:color w:val="0D0D0D" w:themeColor="text1" w:themeTint="F2"/>
        </w:rPr>
        <w:t xml:space="preserve">diplômés en </w:t>
      </w:r>
      <w:r w:rsidRPr="006C7D41">
        <w:rPr>
          <w:rFonts w:ascii="Tahoma" w:hAnsi="Tahoma" w:cs="Tahoma"/>
          <w:color w:val="0D0D0D" w:themeColor="text1" w:themeTint="F2"/>
        </w:rPr>
        <w:t>« santé au travail » du CDG74.</w:t>
      </w:r>
    </w:p>
    <w:bookmarkEnd w:id="3"/>
    <w:p w14:paraId="3F9FB769" w14:textId="77777777" w:rsidR="00D207C1" w:rsidRPr="006C7D41" w:rsidRDefault="00D207C1" w:rsidP="00D207C1">
      <w:pPr>
        <w:pStyle w:val="Titre1"/>
      </w:pPr>
    </w:p>
    <w:p w14:paraId="6D4C1D1F" w14:textId="5FF80D8D" w:rsidR="00D207C1" w:rsidRPr="006C7D41" w:rsidRDefault="00D207C1" w:rsidP="00D207C1">
      <w:pPr>
        <w:tabs>
          <w:tab w:val="left" w:pos="9214"/>
        </w:tabs>
        <w:spacing w:after="0"/>
        <w:ind w:right="159"/>
        <w:jc w:val="both"/>
        <w:rPr>
          <w:rFonts w:ascii="Tahoma" w:hAnsi="Tahoma" w:cs="Tahoma"/>
          <w:b/>
        </w:rPr>
      </w:pPr>
      <w:r w:rsidRPr="006C7D41">
        <w:rPr>
          <w:rFonts w:ascii="Tahoma" w:hAnsi="Tahoma" w:cs="Tahoma"/>
          <w:color w:val="404040" w:themeColor="text1" w:themeTint="BF"/>
        </w:rPr>
        <w:t xml:space="preserve">En plus </w:t>
      </w:r>
      <w:r w:rsidR="00CC29EB" w:rsidRPr="006C7D41">
        <w:rPr>
          <w:rFonts w:ascii="Tahoma" w:hAnsi="Tahoma" w:cs="Tahoma"/>
          <w:color w:val="404040" w:themeColor="text1" w:themeTint="BF"/>
        </w:rPr>
        <w:t>de la visite d’information et de prévention</w:t>
      </w:r>
      <w:r w:rsidRPr="006C7D41">
        <w:rPr>
          <w:rFonts w:ascii="Tahoma" w:hAnsi="Tahoma" w:cs="Tahoma"/>
          <w:color w:val="404040" w:themeColor="text1" w:themeTint="BF"/>
        </w:rPr>
        <w:t>, le médecin d</w:t>
      </w:r>
      <w:r w:rsidR="008C6407" w:rsidRPr="006C7D41">
        <w:rPr>
          <w:rFonts w:ascii="Tahoma" w:hAnsi="Tahoma" w:cs="Tahoma"/>
          <w:color w:val="404040" w:themeColor="text1" w:themeTint="BF"/>
        </w:rPr>
        <w:t>u travail</w:t>
      </w:r>
      <w:r w:rsidRPr="006C7D41">
        <w:rPr>
          <w:rFonts w:ascii="Tahoma" w:hAnsi="Tahoma" w:cs="Tahoma"/>
          <w:color w:val="404040" w:themeColor="text1" w:themeTint="BF"/>
        </w:rPr>
        <w:t xml:space="preserve"> exerce une surveillance médicale particulière,</w:t>
      </w:r>
      <w:r w:rsidRPr="006C7D41">
        <w:rPr>
          <w:rFonts w:ascii="Tahoma" w:hAnsi="Tahoma" w:cs="Tahoma"/>
          <w:b/>
          <w:color w:val="404040" w:themeColor="text1" w:themeTint="BF"/>
        </w:rPr>
        <w:t xml:space="preserve"> dont la périodicité reste à l’appréciation du </w:t>
      </w:r>
      <w:r w:rsidR="009D25E9" w:rsidRPr="006C7D41">
        <w:rPr>
          <w:rFonts w:ascii="Tahoma" w:hAnsi="Tahoma" w:cs="Tahoma"/>
          <w:b/>
          <w:color w:val="404040" w:themeColor="text1" w:themeTint="BF"/>
        </w:rPr>
        <w:t>médecin du travail</w:t>
      </w:r>
      <w:r w:rsidRPr="006C7D41">
        <w:rPr>
          <w:rFonts w:ascii="Tahoma" w:hAnsi="Tahoma" w:cs="Tahoma"/>
          <w:b/>
        </w:rPr>
        <w:t xml:space="preserve"> à l’égard de certaines catégories d’agents en vertu de l’article 21 du décret du 10 juin 1985 </w:t>
      </w:r>
      <w:r w:rsidR="008F0B5C" w:rsidRPr="006C7D41">
        <w:rPr>
          <w:rFonts w:ascii="Tahoma" w:hAnsi="Tahoma" w:cs="Tahoma"/>
          <w:b/>
        </w:rPr>
        <w:t>(liste non exhaustive</w:t>
      </w:r>
      <w:proofErr w:type="gramStart"/>
      <w:r w:rsidR="008F0B5C" w:rsidRPr="006C7D41">
        <w:rPr>
          <w:rFonts w:ascii="Tahoma" w:hAnsi="Tahoma" w:cs="Tahoma"/>
          <w:b/>
        </w:rPr>
        <w:t>)</w:t>
      </w:r>
      <w:r w:rsidRPr="006C7D41">
        <w:rPr>
          <w:rFonts w:ascii="Tahoma" w:hAnsi="Tahoma" w:cs="Tahoma"/>
          <w:b/>
        </w:rPr>
        <w:t>:</w:t>
      </w:r>
      <w:proofErr w:type="gramEnd"/>
    </w:p>
    <w:p w14:paraId="1C061045"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personnes</w:t>
      </w:r>
      <w:proofErr w:type="gramEnd"/>
      <w:r w:rsidRPr="006C7D41">
        <w:rPr>
          <w:rFonts w:ascii="Tahoma" w:hAnsi="Tahoma" w:cs="Tahoma"/>
          <w:color w:val="404040" w:themeColor="text1" w:themeTint="BF"/>
        </w:rPr>
        <w:t xml:space="preserve"> reconnues travailleurs handicapés</w:t>
      </w:r>
    </w:p>
    <w:p w14:paraId="2FAAF106"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femmes</w:t>
      </w:r>
      <w:proofErr w:type="gramEnd"/>
      <w:r w:rsidRPr="006C7D41">
        <w:rPr>
          <w:rFonts w:ascii="Tahoma" w:hAnsi="Tahoma" w:cs="Tahoma"/>
          <w:color w:val="404040" w:themeColor="text1" w:themeTint="BF"/>
        </w:rPr>
        <w:t xml:space="preserve"> enceintes</w:t>
      </w:r>
    </w:p>
    <w:p w14:paraId="4BED315F"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agents</w:t>
      </w:r>
      <w:proofErr w:type="gramEnd"/>
      <w:r w:rsidRPr="006C7D41">
        <w:rPr>
          <w:rFonts w:ascii="Tahoma" w:hAnsi="Tahoma" w:cs="Tahoma"/>
          <w:color w:val="404040" w:themeColor="text1" w:themeTint="BF"/>
        </w:rPr>
        <w:t xml:space="preserve"> réintégrés après un congé de longue maladie ou de longue durée</w:t>
      </w:r>
    </w:p>
    <w:p w14:paraId="658BDA35"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agents</w:t>
      </w:r>
      <w:proofErr w:type="gramEnd"/>
      <w:r w:rsidRPr="006C7D41">
        <w:rPr>
          <w:rFonts w:ascii="Tahoma" w:hAnsi="Tahoma" w:cs="Tahoma"/>
          <w:color w:val="404040" w:themeColor="text1" w:themeTint="BF"/>
        </w:rPr>
        <w:t xml:space="preserve"> souffrant de pathologies particulières </w:t>
      </w:r>
    </w:p>
    <w:p w14:paraId="413F1525"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agents</w:t>
      </w:r>
      <w:proofErr w:type="gramEnd"/>
      <w:r w:rsidRPr="006C7D41">
        <w:rPr>
          <w:rFonts w:ascii="Tahoma" w:hAnsi="Tahoma" w:cs="Tahoma"/>
          <w:color w:val="404040" w:themeColor="text1" w:themeTint="BF"/>
        </w:rPr>
        <w:t xml:space="preserve"> occupant des postes dans des services comportant des risques spéciaux (article 14-1 du décret du 10 juin 1985). </w:t>
      </w:r>
    </w:p>
    <w:p w14:paraId="2C1B09E1" w14:textId="249846E3" w:rsidR="00D207C1" w:rsidRPr="006C7D41" w:rsidRDefault="00D207C1" w:rsidP="00D207C1">
      <w:pPr>
        <w:pStyle w:val="NormalWeb"/>
        <w:spacing w:line="276" w:lineRule="auto"/>
        <w:jc w:val="both"/>
        <w:rPr>
          <w:rFonts w:ascii="Tahoma" w:hAnsi="Tahoma" w:cs="Tahoma"/>
          <w:sz w:val="22"/>
          <w:szCs w:val="22"/>
        </w:rPr>
      </w:pPr>
      <w:r w:rsidRPr="006C7D41">
        <w:rPr>
          <w:rFonts w:ascii="Tahoma" w:hAnsi="Tahoma" w:cs="Tahoma"/>
          <w:sz w:val="22"/>
          <w:szCs w:val="22"/>
        </w:rPr>
        <w:t>Le médecin d</w:t>
      </w:r>
      <w:r w:rsidR="00F92A2D" w:rsidRPr="006C7D41">
        <w:rPr>
          <w:rFonts w:ascii="Tahoma" w:hAnsi="Tahoma" w:cs="Tahoma"/>
          <w:sz w:val="22"/>
          <w:szCs w:val="22"/>
        </w:rPr>
        <w:t>u travail</w:t>
      </w:r>
      <w:r w:rsidRPr="006C7D41">
        <w:rPr>
          <w:rFonts w:ascii="Tahoma" w:hAnsi="Tahoma" w:cs="Tahoma"/>
          <w:sz w:val="22"/>
          <w:szCs w:val="22"/>
        </w:rPr>
        <w:t xml:space="preserve"> définit la fréquence et la nature des visites médicales que comporte cette surveillance médicale</w:t>
      </w:r>
      <w:r w:rsidR="008F0B5C" w:rsidRPr="006C7D41">
        <w:rPr>
          <w:rFonts w:ascii="Tahoma" w:hAnsi="Tahoma" w:cs="Tahoma"/>
          <w:sz w:val="22"/>
          <w:szCs w:val="22"/>
        </w:rPr>
        <w:t xml:space="preserve"> en fonction des éléments portés à sa connaissance</w:t>
      </w:r>
      <w:r w:rsidRPr="006C7D41">
        <w:rPr>
          <w:rFonts w:ascii="Tahoma" w:hAnsi="Tahoma" w:cs="Tahoma"/>
          <w:sz w:val="22"/>
          <w:szCs w:val="22"/>
        </w:rPr>
        <w:t xml:space="preserve">. </w:t>
      </w:r>
    </w:p>
    <w:p w14:paraId="24880BAF" w14:textId="6FA2E9FD" w:rsidR="00F92A2D" w:rsidRPr="006C7D41" w:rsidRDefault="00F92A2D" w:rsidP="00F92A2D">
      <w:pPr>
        <w:pStyle w:val="NormalWeb"/>
        <w:spacing w:line="276" w:lineRule="auto"/>
        <w:jc w:val="both"/>
        <w:rPr>
          <w:rFonts w:ascii="Tahoma" w:hAnsi="Tahoma" w:cs="Tahoma"/>
          <w:sz w:val="22"/>
          <w:szCs w:val="22"/>
        </w:rPr>
      </w:pPr>
      <w:r w:rsidRPr="006C7D41">
        <w:rPr>
          <w:rFonts w:ascii="Tahoma" w:hAnsi="Tahoma" w:cs="Tahoma"/>
          <w:sz w:val="22"/>
          <w:szCs w:val="22"/>
        </w:rPr>
        <w:t xml:space="preserve">Dans le cadre de suivi médical des agents, le service de médecine préventive pourra recourir à </w:t>
      </w:r>
      <w:r w:rsidR="008F0B5C" w:rsidRPr="006C7D41">
        <w:rPr>
          <w:rFonts w:ascii="Tahoma" w:hAnsi="Tahoma" w:cs="Tahoma"/>
          <w:sz w:val="22"/>
          <w:szCs w:val="22"/>
        </w:rPr>
        <w:t xml:space="preserve">la visio ou à la téléconsultation, si ces moyens de communication sont adaptés aux possibilités des agents. </w:t>
      </w:r>
    </w:p>
    <w:p w14:paraId="12350202" w14:textId="77777777" w:rsidR="00F92A2D" w:rsidRPr="006C7D41" w:rsidRDefault="00F92A2D" w:rsidP="00F92A2D">
      <w:pPr>
        <w:pStyle w:val="NormalWeb"/>
        <w:spacing w:line="276" w:lineRule="auto"/>
        <w:jc w:val="both"/>
        <w:rPr>
          <w:rFonts w:ascii="Tahoma" w:hAnsi="Tahoma" w:cs="Tahoma"/>
          <w:sz w:val="22"/>
          <w:szCs w:val="22"/>
        </w:rPr>
      </w:pPr>
      <w:r w:rsidRPr="006C7D41">
        <w:rPr>
          <w:rFonts w:ascii="Tahoma" w:hAnsi="Tahoma" w:cs="Tahoma"/>
          <w:sz w:val="22"/>
          <w:szCs w:val="22"/>
        </w:rPr>
        <w:lastRenderedPageBreak/>
        <w:t>Le service de médecine préventive s’engage à ce que la mise en œuvre de ces pratiques garantisse le respect de la confidentialité.</w:t>
      </w:r>
    </w:p>
    <w:p w14:paraId="2456C39F" w14:textId="64CA1F74" w:rsidR="00D207C1" w:rsidRPr="006C7D41" w:rsidRDefault="00D207C1" w:rsidP="00D207C1">
      <w:pPr>
        <w:jc w:val="both"/>
        <w:rPr>
          <w:rFonts w:ascii="Tahoma" w:hAnsi="Tahoma" w:cs="Tahoma"/>
          <w:color w:val="404040" w:themeColor="text1" w:themeTint="BF"/>
        </w:rPr>
      </w:pPr>
      <w:r w:rsidRPr="006C7D41">
        <w:rPr>
          <w:rFonts w:ascii="Tahoma" w:hAnsi="Tahoma" w:cs="Tahoma"/>
          <w:color w:val="404040" w:themeColor="text1" w:themeTint="BF"/>
        </w:rPr>
        <w:t>Selon l’évaluation des risques professionnels et lorsque le médecin d</w:t>
      </w:r>
      <w:r w:rsidR="00F92A2D" w:rsidRPr="006C7D41">
        <w:rPr>
          <w:rFonts w:ascii="Tahoma" w:hAnsi="Tahoma" w:cs="Tahoma"/>
          <w:color w:val="404040" w:themeColor="text1" w:themeTint="BF"/>
        </w:rPr>
        <w:t>u travail</w:t>
      </w:r>
      <w:r w:rsidRPr="006C7D41">
        <w:rPr>
          <w:rFonts w:ascii="Tahoma" w:hAnsi="Tahoma" w:cs="Tahoma"/>
          <w:color w:val="404040" w:themeColor="text1" w:themeTint="BF"/>
        </w:rPr>
        <w:t xml:space="preserve"> l’estime nécessaire, des examens complémentaires et des vaccinations peuvent être prescrits. </w:t>
      </w:r>
    </w:p>
    <w:p w14:paraId="2F9B7E29" w14:textId="214A6BE2" w:rsidR="00D207C1" w:rsidRPr="006C7D41" w:rsidRDefault="00D207C1" w:rsidP="00D207C1">
      <w:pPr>
        <w:jc w:val="both"/>
        <w:rPr>
          <w:rFonts w:ascii="Tahoma" w:hAnsi="Tahoma" w:cs="Tahoma"/>
          <w:szCs w:val="24"/>
        </w:rPr>
      </w:pPr>
      <w:r w:rsidRPr="006C7D41">
        <w:rPr>
          <w:rFonts w:ascii="Tahoma" w:hAnsi="Tahoma" w:cs="Tahoma"/>
          <w:szCs w:val="24"/>
        </w:rPr>
        <w:t>Les frais engendrés par ces examens sont à la charge de la collectivité de l’agent</w:t>
      </w:r>
      <w:r w:rsidR="008F0B5C" w:rsidRPr="006C7D41">
        <w:rPr>
          <w:rFonts w:ascii="Tahoma" w:hAnsi="Tahoma" w:cs="Tahoma"/>
          <w:szCs w:val="24"/>
        </w:rPr>
        <w:t xml:space="preserve"> au titre de l’évaluation et la prévention des risques professionnels</w:t>
      </w:r>
      <w:r w:rsidRPr="006C7D41">
        <w:rPr>
          <w:rFonts w:ascii="Tahoma" w:hAnsi="Tahoma" w:cs="Tahoma"/>
          <w:szCs w:val="24"/>
        </w:rPr>
        <w:t>.</w:t>
      </w:r>
    </w:p>
    <w:p w14:paraId="7B43A4BC" w14:textId="5140B6EA"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Le suivi des agents territoriaux relevant des collectivités adhérentes au service de médecine préventive est complété par l’action </w:t>
      </w:r>
      <w:r w:rsidR="008F0B5C" w:rsidRPr="006C7D41">
        <w:rPr>
          <w:rFonts w:ascii="Tahoma" w:hAnsi="Tahoma" w:cs="Tahoma"/>
        </w:rPr>
        <w:t>de la mission Handicap et Maintien dans l’Emploi et de la psychologie du travail</w:t>
      </w:r>
      <w:r w:rsidR="00F3752A" w:rsidRPr="006C7D41">
        <w:rPr>
          <w:rFonts w:ascii="Tahoma" w:hAnsi="Tahoma" w:cs="Tahoma"/>
        </w:rPr>
        <w:t>.</w:t>
      </w:r>
    </w:p>
    <w:p w14:paraId="6D13C930" w14:textId="77777777" w:rsidR="00D207C1" w:rsidRPr="006C7D41" w:rsidRDefault="00D207C1" w:rsidP="00D207C1">
      <w:pPr>
        <w:pStyle w:val="Titre1"/>
      </w:pPr>
    </w:p>
    <w:p w14:paraId="2B1A313F" w14:textId="77777777" w:rsidR="00D207C1" w:rsidRPr="006C7D41" w:rsidRDefault="00D207C1" w:rsidP="00D207C1">
      <w:pPr>
        <w:pStyle w:val="Paragraphedeliste"/>
        <w:numPr>
          <w:ilvl w:val="1"/>
          <w:numId w:val="12"/>
        </w:numPr>
        <w:tabs>
          <w:tab w:val="left" w:pos="9214"/>
        </w:tabs>
        <w:spacing w:after="0"/>
        <w:ind w:right="158"/>
        <w:jc w:val="both"/>
        <w:rPr>
          <w:rFonts w:ascii="Tahoma" w:hAnsi="Tahoma" w:cs="Tahoma"/>
        </w:rPr>
      </w:pPr>
      <w:r w:rsidRPr="006C7D41">
        <w:rPr>
          <w:rFonts w:ascii="Tahoma" w:hAnsi="Tahoma" w:cs="Tahoma"/>
        </w:rPr>
        <w:t>-</w:t>
      </w:r>
      <w:r w:rsidRPr="006C7D41">
        <w:rPr>
          <w:rFonts w:ascii="Tahoma" w:hAnsi="Tahoma" w:cs="Tahoma"/>
          <w:b/>
        </w:rPr>
        <w:t xml:space="preserve"> à établir ou mettre à jour, en lien avec les assistants et conseillers de prévention,</w:t>
      </w:r>
      <w:r w:rsidRPr="006C7D41">
        <w:rPr>
          <w:rFonts w:ascii="Tahoma" w:hAnsi="Tahoma" w:cs="Tahoma"/>
        </w:rPr>
        <w:t xml:space="preserve"> une fiche sur laquelle sont consignés les risques professionnels propres à tout ou partie des services de la collectivité, et les effectifs potentiellement exposés à ceux-ci (voir § 2.3 ci-après). </w:t>
      </w:r>
    </w:p>
    <w:p w14:paraId="26E00CA3" w14:textId="77777777" w:rsidR="00D207C1" w:rsidRPr="006C7D41" w:rsidRDefault="00D207C1" w:rsidP="00D207C1">
      <w:pPr>
        <w:pStyle w:val="Titre1"/>
      </w:pPr>
    </w:p>
    <w:p w14:paraId="7C519F61"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u w:val="single"/>
        </w:rPr>
        <w:t>Pour les collectivités relevant du CT du CDG74,</w:t>
      </w:r>
      <w:r w:rsidRPr="006C7D41">
        <w:rPr>
          <w:rFonts w:ascii="Tahoma" w:hAnsi="Tahoma" w:cs="Tahoma"/>
        </w:rPr>
        <w:t xml:space="preserve"> cette communication sera réalisée directement par les services du CDG74.</w:t>
      </w:r>
    </w:p>
    <w:p w14:paraId="625C4818" w14:textId="77777777" w:rsidR="00D207C1" w:rsidRPr="006C7D41" w:rsidRDefault="00D207C1" w:rsidP="00D207C1">
      <w:pPr>
        <w:pStyle w:val="Titre1"/>
      </w:pPr>
    </w:p>
    <w:p w14:paraId="7619E0CE" w14:textId="1F498243" w:rsidR="00D207C1" w:rsidRPr="006C7D41" w:rsidRDefault="00D207C1" w:rsidP="00F3752A">
      <w:pPr>
        <w:tabs>
          <w:tab w:val="left" w:pos="9214"/>
        </w:tabs>
        <w:ind w:right="158"/>
        <w:jc w:val="both"/>
        <w:rPr>
          <w:rFonts w:ascii="Tahoma" w:hAnsi="Tahoma" w:cs="Tahoma"/>
          <w:strike/>
          <w:color w:val="FF0000"/>
        </w:rPr>
      </w:pPr>
      <w:r w:rsidRPr="006C7D41">
        <w:rPr>
          <w:rFonts w:ascii="Tahoma" w:hAnsi="Tahoma" w:cs="Tahoma"/>
          <w:b/>
        </w:rPr>
        <w:t>1.3</w:t>
      </w:r>
      <w:r w:rsidRPr="006C7D41">
        <w:rPr>
          <w:rFonts w:ascii="Tahoma" w:hAnsi="Tahoma" w:cs="Tahoma"/>
        </w:rPr>
        <w:t>-</w:t>
      </w:r>
      <w:r w:rsidRPr="006C7D41">
        <w:rPr>
          <w:rFonts w:ascii="Tahoma" w:hAnsi="Tahoma" w:cs="Tahoma"/>
          <w:b/>
        </w:rPr>
        <w:t xml:space="preserve"> à proposer des aménagements</w:t>
      </w:r>
      <w:r w:rsidRPr="006C7D41">
        <w:rPr>
          <w:rFonts w:ascii="Tahoma" w:hAnsi="Tahoma" w:cs="Tahoma"/>
        </w:rPr>
        <w:t xml:space="preserve"> de</w:t>
      </w:r>
      <w:r w:rsidR="008F0B5C" w:rsidRPr="006C7D41">
        <w:rPr>
          <w:rFonts w:ascii="Tahoma" w:hAnsi="Tahoma" w:cs="Tahoma"/>
        </w:rPr>
        <w:t>s</w:t>
      </w:r>
      <w:r w:rsidRPr="006C7D41">
        <w:rPr>
          <w:rFonts w:ascii="Tahoma" w:hAnsi="Tahoma" w:cs="Tahoma"/>
        </w:rPr>
        <w:t xml:space="preserve"> postes de travail,</w:t>
      </w:r>
      <w:r w:rsidR="008F0B5C" w:rsidRPr="006C7D41">
        <w:rPr>
          <w:rFonts w:ascii="Tahoma" w:hAnsi="Tahoma" w:cs="Tahoma"/>
        </w:rPr>
        <w:t xml:space="preserve"> le cas échéant, et sur décision médical après réalisation d’études de poste</w:t>
      </w:r>
      <w:r w:rsidR="00F3752A" w:rsidRPr="006C7D41">
        <w:rPr>
          <w:rFonts w:ascii="Tahoma" w:hAnsi="Tahoma" w:cs="Tahoma"/>
        </w:rPr>
        <w:t>.</w:t>
      </w:r>
    </w:p>
    <w:p w14:paraId="59D23FF0" w14:textId="77777777" w:rsidR="00D207C1" w:rsidRPr="006C7D41" w:rsidRDefault="00D207C1" w:rsidP="00D207C1">
      <w:pPr>
        <w:pStyle w:val="Titre1"/>
      </w:pPr>
    </w:p>
    <w:p w14:paraId="71EBB2D3" w14:textId="5C23ACEE" w:rsidR="00D207C1" w:rsidRPr="006C7D41" w:rsidRDefault="00D207C1" w:rsidP="00D207C1">
      <w:pPr>
        <w:tabs>
          <w:tab w:val="left" w:pos="9214"/>
        </w:tabs>
        <w:ind w:right="158"/>
        <w:jc w:val="both"/>
        <w:rPr>
          <w:rFonts w:ascii="Tahoma" w:hAnsi="Tahoma" w:cs="Tahoma"/>
        </w:rPr>
      </w:pPr>
      <w:r w:rsidRPr="006C7D41">
        <w:rPr>
          <w:rFonts w:ascii="Tahoma" w:hAnsi="Tahoma" w:cs="Tahoma"/>
          <w:b/>
        </w:rPr>
        <w:t>1.4</w:t>
      </w:r>
      <w:r w:rsidRPr="006C7D41">
        <w:rPr>
          <w:rFonts w:ascii="Tahoma" w:hAnsi="Tahoma" w:cs="Tahoma"/>
        </w:rPr>
        <w:t xml:space="preserve">- </w:t>
      </w:r>
      <w:r w:rsidRPr="006C7D41">
        <w:rPr>
          <w:rFonts w:ascii="Tahoma" w:hAnsi="Tahoma" w:cs="Tahoma"/>
          <w:b/>
        </w:rPr>
        <w:t>à participer aux actions sur le milieu professionnel</w:t>
      </w:r>
      <w:r w:rsidR="00C3159B" w:rsidRPr="006C7D41">
        <w:rPr>
          <w:rFonts w:ascii="Tahoma" w:hAnsi="Tahoma" w:cs="Tahoma"/>
          <w:b/>
        </w:rPr>
        <w:t xml:space="preserve"> (tiers temps de l’équipe médicale en santé au travail)</w:t>
      </w:r>
      <w:r w:rsidR="00F3752A" w:rsidRPr="006C7D41">
        <w:rPr>
          <w:rFonts w:ascii="Tahoma" w:hAnsi="Tahoma" w:cs="Tahoma"/>
        </w:rPr>
        <w:t>.</w:t>
      </w:r>
    </w:p>
    <w:p w14:paraId="5BA07345" w14:textId="5FAE0C23" w:rsidR="00D207C1" w:rsidRPr="006C7D41" w:rsidRDefault="00D207C1" w:rsidP="00D207C1">
      <w:pPr>
        <w:numPr>
          <w:ilvl w:val="0"/>
          <w:numId w:val="5"/>
        </w:numPr>
        <w:tabs>
          <w:tab w:val="left" w:pos="9214"/>
        </w:tabs>
        <w:spacing w:after="0"/>
        <w:ind w:right="158"/>
        <w:jc w:val="both"/>
        <w:rPr>
          <w:rFonts w:ascii="Tahoma" w:hAnsi="Tahoma" w:cs="Tahoma"/>
        </w:rPr>
      </w:pPr>
      <w:proofErr w:type="gramStart"/>
      <w:r w:rsidRPr="006C7D41">
        <w:rPr>
          <w:rFonts w:ascii="Tahoma" w:hAnsi="Tahoma" w:cs="Tahoma"/>
        </w:rPr>
        <w:t>amélioration</w:t>
      </w:r>
      <w:proofErr w:type="gramEnd"/>
      <w:r w:rsidRPr="006C7D41">
        <w:rPr>
          <w:rFonts w:ascii="Tahoma" w:hAnsi="Tahoma" w:cs="Tahoma"/>
        </w:rPr>
        <w:t xml:space="preserve"> des conditions de travail dans les services,</w:t>
      </w:r>
    </w:p>
    <w:p w14:paraId="3572F44F" w14:textId="77777777" w:rsidR="00D207C1" w:rsidRPr="006C7D41" w:rsidRDefault="00D207C1" w:rsidP="00D207C1">
      <w:pPr>
        <w:numPr>
          <w:ilvl w:val="0"/>
          <w:numId w:val="5"/>
        </w:numPr>
        <w:tabs>
          <w:tab w:val="left" w:pos="9214"/>
        </w:tabs>
        <w:spacing w:after="0"/>
        <w:ind w:right="158"/>
        <w:jc w:val="both"/>
        <w:rPr>
          <w:rFonts w:ascii="Tahoma" w:hAnsi="Tahoma" w:cs="Tahoma"/>
        </w:rPr>
      </w:pPr>
      <w:proofErr w:type="gramStart"/>
      <w:r w:rsidRPr="006C7D41">
        <w:rPr>
          <w:rFonts w:ascii="Tahoma" w:hAnsi="Tahoma" w:cs="Tahoma"/>
        </w:rPr>
        <w:t>analyse</w:t>
      </w:r>
      <w:proofErr w:type="gramEnd"/>
      <w:r w:rsidRPr="006C7D41">
        <w:rPr>
          <w:rFonts w:ascii="Tahoma" w:hAnsi="Tahoma" w:cs="Tahoma"/>
        </w:rPr>
        <w:t xml:space="preserve"> des postes de travail, et propositions d’aménagement de postes,</w:t>
      </w:r>
    </w:p>
    <w:p w14:paraId="6EDB3163" w14:textId="64387961" w:rsidR="00C3159B" w:rsidRPr="006C7D41" w:rsidRDefault="00C3159B" w:rsidP="00D207C1">
      <w:pPr>
        <w:numPr>
          <w:ilvl w:val="0"/>
          <w:numId w:val="5"/>
        </w:numPr>
        <w:tabs>
          <w:tab w:val="left" w:pos="9214"/>
        </w:tabs>
        <w:spacing w:after="0"/>
        <w:ind w:right="158"/>
        <w:jc w:val="both"/>
        <w:rPr>
          <w:rFonts w:ascii="Tahoma" w:hAnsi="Tahoma" w:cs="Tahoma"/>
        </w:rPr>
      </w:pPr>
      <w:proofErr w:type="gramStart"/>
      <w:r w:rsidRPr="006C7D41">
        <w:rPr>
          <w:rFonts w:ascii="Tahoma" w:hAnsi="Tahoma" w:cs="Tahoma"/>
        </w:rPr>
        <w:t>liens</w:t>
      </w:r>
      <w:proofErr w:type="gramEnd"/>
      <w:r w:rsidRPr="006C7D41">
        <w:rPr>
          <w:rFonts w:ascii="Tahoma" w:hAnsi="Tahoma" w:cs="Tahoma"/>
        </w:rPr>
        <w:t xml:space="preserve"> avec les directions, les responsables de services par formalisation de temps staff sur site</w:t>
      </w:r>
    </w:p>
    <w:p w14:paraId="1613572A" w14:textId="77777777" w:rsidR="00D207C1" w:rsidRPr="006C7D41" w:rsidRDefault="00D207C1" w:rsidP="00D207C1">
      <w:pPr>
        <w:numPr>
          <w:ilvl w:val="0"/>
          <w:numId w:val="5"/>
        </w:numPr>
        <w:tabs>
          <w:tab w:val="left" w:pos="9214"/>
        </w:tabs>
        <w:spacing w:after="0"/>
        <w:ind w:right="158"/>
        <w:jc w:val="both"/>
        <w:rPr>
          <w:rFonts w:ascii="Tahoma" w:hAnsi="Tahoma" w:cs="Tahoma"/>
        </w:rPr>
      </w:pPr>
      <w:proofErr w:type="gramStart"/>
      <w:r w:rsidRPr="006C7D41">
        <w:rPr>
          <w:rFonts w:ascii="Tahoma" w:hAnsi="Tahoma" w:cs="Tahoma"/>
        </w:rPr>
        <w:t>examen</w:t>
      </w:r>
      <w:proofErr w:type="gramEnd"/>
      <w:r w:rsidRPr="006C7D41">
        <w:rPr>
          <w:rFonts w:ascii="Tahoma" w:hAnsi="Tahoma" w:cs="Tahoma"/>
        </w:rPr>
        <w:t xml:space="preserve"> des projets de construction ou d'aménagement important des bâtiments professionnels.</w:t>
      </w:r>
    </w:p>
    <w:p w14:paraId="7F039F46" w14:textId="77777777" w:rsidR="00D207C1" w:rsidRPr="006C7D41" w:rsidRDefault="00D207C1" w:rsidP="00D207C1">
      <w:pPr>
        <w:tabs>
          <w:tab w:val="left" w:pos="9214"/>
        </w:tabs>
        <w:ind w:left="1134" w:right="158"/>
        <w:jc w:val="both"/>
        <w:rPr>
          <w:rFonts w:ascii="Tahoma" w:hAnsi="Tahoma" w:cs="Tahoma"/>
          <w:sz w:val="24"/>
        </w:rPr>
      </w:pPr>
    </w:p>
    <w:p w14:paraId="49024966" w14:textId="6E3D688C" w:rsidR="00D207C1" w:rsidRPr="006C7D41" w:rsidRDefault="00D207C1" w:rsidP="00D207C1">
      <w:pPr>
        <w:tabs>
          <w:tab w:val="left" w:pos="9214"/>
        </w:tabs>
        <w:ind w:right="158"/>
        <w:jc w:val="both"/>
        <w:rPr>
          <w:rFonts w:ascii="Tahoma" w:hAnsi="Tahoma" w:cs="Tahoma"/>
        </w:rPr>
      </w:pPr>
      <w:r w:rsidRPr="006C7D41">
        <w:rPr>
          <w:rFonts w:ascii="Tahoma" w:hAnsi="Tahoma" w:cs="Tahoma"/>
          <w:b/>
        </w:rPr>
        <w:t>1.5 – à établir un rapport annuel</w:t>
      </w:r>
      <w:r w:rsidRPr="006C7D41">
        <w:rPr>
          <w:rFonts w:ascii="Tahoma" w:hAnsi="Tahoma" w:cs="Tahoma"/>
        </w:rPr>
        <w:t xml:space="preserve"> d'activité transmis à l'Autorité Territoriale et à l’organisme compétent en matière d’hygiène et de sécurité (</w:t>
      </w:r>
      <w:r w:rsidR="00DE612C" w:rsidRPr="006C7D41">
        <w:rPr>
          <w:rFonts w:ascii="Tahoma" w:hAnsi="Tahoma" w:cs="Tahoma"/>
        </w:rPr>
        <w:t>CST</w:t>
      </w:r>
      <w:r w:rsidRPr="006C7D41">
        <w:rPr>
          <w:rFonts w:ascii="Tahoma" w:hAnsi="Tahoma" w:cs="Tahoma"/>
        </w:rPr>
        <w:t>) ainsi qu’à l’autorité dont relève le service de Médecine Préventive (Président du CDG74).</w:t>
      </w:r>
    </w:p>
    <w:p w14:paraId="77C6A964" w14:textId="77777777" w:rsidR="00D207C1" w:rsidRPr="006C7D41" w:rsidRDefault="00D207C1" w:rsidP="00D207C1">
      <w:pPr>
        <w:pStyle w:val="Titre1"/>
      </w:pPr>
    </w:p>
    <w:p w14:paraId="1B5D4B48" w14:textId="33148736" w:rsidR="00D207C1" w:rsidRPr="006C7D41" w:rsidRDefault="00D207C1" w:rsidP="00D207C1">
      <w:pPr>
        <w:tabs>
          <w:tab w:val="left" w:pos="9214"/>
        </w:tabs>
        <w:ind w:right="158"/>
        <w:jc w:val="both"/>
        <w:rPr>
          <w:rFonts w:ascii="Tahoma" w:hAnsi="Tahoma" w:cs="Tahoma"/>
        </w:rPr>
      </w:pPr>
      <w:r w:rsidRPr="006C7D41">
        <w:rPr>
          <w:rFonts w:ascii="Tahoma" w:hAnsi="Tahoma" w:cs="Tahoma"/>
          <w:b/>
        </w:rPr>
        <w:t>Ces conseils et informations</w:t>
      </w:r>
      <w:r w:rsidRPr="006C7D41">
        <w:rPr>
          <w:rFonts w:ascii="Tahoma" w:hAnsi="Tahoma" w:cs="Tahoma"/>
        </w:rPr>
        <w:t xml:space="preserve"> sont donnés par le Médecin </w:t>
      </w:r>
      <w:r w:rsidR="00F92A2D" w:rsidRPr="006C7D41">
        <w:rPr>
          <w:rFonts w:ascii="Tahoma" w:hAnsi="Tahoma" w:cs="Tahoma"/>
        </w:rPr>
        <w:t>du travail</w:t>
      </w:r>
      <w:r w:rsidRPr="006C7D41">
        <w:rPr>
          <w:rFonts w:ascii="Tahoma" w:hAnsi="Tahoma" w:cs="Tahoma"/>
        </w:rPr>
        <w:t xml:space="preserve"> à l'Autorité Territoriale, aux agents et à leurs représentants, notamment lors des réunions du </w:t>
      </w:r>
      <w:r w:rsidR="00DE612C" w:rsidRPr="006C7D41">
        <w:rPr>
          <w:rFonts w:ascii="Tahoma" w:hAnsi="Tahoma" w:cs="Tahoma"/>
        </w:rPr>
        <w:t xml:space="preserve">CST </w:t>
      </w:r>
      <w:r w:rsidRPr="006C7D41">
        <w:rPr>
          <w:rFonts w:ascii="Tahoma" w:hAnsi="Tahoma" w:cs="Tahoma"/>
        </w:rPr>
        <w:t>de la collectivité, ou du C</w:t>
      </w:r>
      <w:r w:rsidR="00DE612C" w:rsidRPr="006C7D41">
        <w:rPr>
          <w:rFonts w:ascii="Tahoma" w:hAnsi="Tahoma" w:cs="Tahoma"/>
        </w:rPr>
        <w:t>S</w:t>
      </w:r>
      <w:r w:rsidRPr="006C7D41">
        <w:rPr>
          <w:rFonts w:ascii="Tahoma" w:hAnsi="Tahoma" w:cs="Tahoma"/>
        </w:rPr>
        <w:t>T du CDG74 quand celle-ci en relève et lorsque l’ordre du jour comporte une ou plusieurs questions relatives à la médecine préventive.</w:t>
      </w:r>
    </w:p>
    <w:p w14:paraId="651DB6A3"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Les diverses actions sur le milieu professionnel, regroupées sous le terme de "</w:t>
      </w:r>
      <w:r w:rsidRPr="006C7D41">
        <w:rPr>
          <w:rFonts w:ascii="Tahoma" w:hAnsi="Tahoma" w:cs="Tahoma"/>
          <w:b/>
          <w:i/>
        </w:rPr>
        <w:t xml:space="preserve">tiers temps </w:t>
      </w:r>
      <w:r w:rsidRPr="006C7D41">
        <w:rPr>
          <w:rFonts w:ascii="Tahoma" w:hAnsi="Tahoma" w:cs="Tahoma"/>
        </w:rPr>
        <w:t>", ne peuvent excéder un tiers de la durée normale du travail du service de Médecine préventive considéré au niveau global du service pour l'ensemble des collectivités adhérentes.</w:t>
      </w:r>
    </w:p>
    <w:p w14:paraId="3FF46EDF" w14:textId="77777777" w:rsidR="00D207C1" w:rsidRPr="006C7D41" w:rsidRDefault="00D207C1" w:rsidP="00D207C1">
      <w:pPr>
        <w:tabs>
          <w:tab w:val="left" w:pos="9214"/>
        </w:tabs>
        <w:ind w:right="158"/>
        <w:jc w:val="both"/>
        <w:rPr>
          <w:rFonts w:ascii="Tahoma" w:hAnsi="Tahoma" w:cs="Tahoma"/>
        </w:rPr>
      </w:pPr>
    </w:p>
    <w:p w14:paraId="1F4E2AD2" w14:textId="77777777" w:rsidR="00D207C1" w:rsidRPr="006C7D41" w:rsidRDefault="00D207C1" w:rsidP="00D207C1">
      <w:pPr>
        <w:tabs>
          <w:tab w:val="left" w:pos="9214"/>
        </w:tabs>
        <w:ind w:right="158"/>
        <w:jc w:val="both"/>
        <w:rPr>
          <w:rFonts w:ascii="Tahoma" w:hAnsi="Tahoma" w:cs="Tahoma"/>
        </w:rPr>
      </w:pPr>
    </w:p>
    <w:p w14:paraId="14CD6A8C" w14:textId="77453D1A" w:rsidR="00D207C1" w:rsidRPr="006C7D41" w:rsidRDefault="00D207C1" w:rsidP="00D207C1">
      <w:pPr>
        <w:shd w:val="clear" w:color="auto" w:fill="FFFFCC"/>
        <w:tabs>
          <w:tab w:val="left" w:pos="9214"/>
        </w:tabs>
        <w:ind w:right="158"/>
        <w:jc w:val="center"/>
        <w:rPr>
          <w:rFonts w:ascii="Tahoma" w:hAnsi="Tahoma" w:cs="Tahoma"/>
          <w:b/>
          <w:sz w:val="24"/>
        </w:rPr>
      </w:pPr>
      <w:r w:rsidRPr="006C7D41">
        <w:rPr>
          <w:rFonts w:ascii="Tahoma" w:hAnsi="Tahoma" w:cs="Tahoma"/>
          <w:b/>
          <w:sz w:val="24"/>
        </w:rPr>
        <w:lastRenderedPageBreak/>
        <w:t xml:space="preserve">2- </w:t>
      </w:r>
      <w:r w:rsidRPr="006C7D41">
        <w:rPr>
          <w:rFonts w:ascii="Tahoma" w:hAnsi="Tahoma" w:cs="Tahoma"/>
          <w:b/>
          <w:sz w:val="24"/>
          <w:u w:val="single"/>
        </w:rPr>
        <w:t>MODALITES D’INTERVENTION DU MEDECIN D</w:t>
      </w:r>
      <w:r w:rsidR="00F92A2D" w:rsidRPr="006C7D41">
        <w:rPr>
          <w:rFonts w:ascii="Tahoma" w:hAnsi="Tahoma" w:cs="Tahoma"/>
          <w:b/>
          <w:sz w:val="24"/>
          <w:u w:val="single"/>
        </w:rPr>
        <w:t>U TRAVAIL</w:t>
      </w:r>
    </w:p>
    <w:p w14:paraId="277D2F70" w14:textId="77777777" w:rsidR="00D207C1" w:rsidRPr="006C7D41" w:rsidRDefault="00D207C1" w:rsidP="00D207C1">
      <w:pPr>
        <w:tabs>
          <w:tab w:val="left" w:pos="9214"/>
        </w:tabs>
        <w:ind w:right="158"/>
        <w:jc w:val="both"/>
        <w:rPr>
          <w:rFonts w:ascii="Tahoma" w:hAnsi="Tahoma" w:cs="Tahoma"/>
        </w:rPr>
      </w:pPr>
    </w:p>
    <w:p w14:paraId="0891A678"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t>2-1- Accès aux lieux de travail et aux consignes de sécurité</w:t>
      </w:r>
    </w:p>
    <w:p w14:paraId="56AC07B5" w14:textId="77D9B7D5" w:rsidR="00D207C1" w:rsidRPr="006C7D41" w:rsidRDefault="00D207C1" w:rsidP="00D207C1">
      <w:pPr>
        <w:tabs>
          <w:tab w:val="left" w:pos="9214"/>
        </w:tabs>
        <w:ind w:right="158"/>
        <w:jc w:val="both"/>
        <w:rPr>
          <w:rFonts w:ascii="Tahoma" w:hAnsi="Tahoma" w:cs="Tahoma"/>
        </w:rPr>
      </w:pPr>
      <w:r w:rsidRPr="006C7D41">
        <w:rPr>
          <w:rFonts w:ascii="Tahoma" w:hAnsi="Tahoma" w:cs="Tahoma"/>
        </w:rPr>
        <w:t>Le médecin d</w:t>
      </w:r>
      <w:r w:rsidR="00F92A2D" w:rsidRPr="006C7D41">
        <w:rPr>
          <w:rFonts w:ascii="Tahoma" w:hAnsi="Tahoma" w:cs="Tahoma"/>
        </w:rPr>
        <w:t>u travail</w:t>
      </w:r>
      <w:r w:rsidRPr="006C7D41">
        <w:rPr>
          <w:rFonts w:ascii="Tahoma" w:hAnsi="Tahoma" w:cs="Tahoma"/>
        </w:rPr>
        <w:t xml:space="preserve"> doit avoir libre accès aux lieux de travail. Il effectue la visite des collectivités et établissements dont il a la charge soit à son initiative, soit à la demande de l'employeur ou du </w:t>
      </w:r>
      <w:r w:rsidR="00DE612C" w:rsidRPr="006C7D41">
        <w:rPr>
          <w:rFonts w:ascii="Tahoma" w:hAnsi="Tahoma" w:cs="Tahoma"/>
        </w:rPr>
        <w:t>CST</w:t>
      </w:r>
      <w:r w:rsidR="00F91D9C">
        <w:rPr>
          <w:rFonts w:ascii="Tahoma" w:hAnsi="Tahoma" w:cs="Tahoma"/>
        </w:rPr>
        <w:t>.</w:t>
      </w:r>
    </w:p>
    <w:p w14:paraId="20B09AD9" w14:textId="77777777" w:rsidR="00D207C1" w:rsidRPr="006C7D41" w:rsidRDefault="00D207C1" w:rsidP="00D207C1">
      <w:pPr>
        <w:pStyle w:val="Titre1"/>
      </w:pPr>
    </w:p>
    <w:p w14:paraId="3231467B"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t>2-2- Fiches de données « Sécurité »</w:t>
      </w:r>
    </w:p>
    <w:p w14:paraId="2769B9BF" w14:textId="095FE525"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Le code du Travail impose à l’employeur de les transmettre au médecin du travail (art R.4624-4) et prévoit que les travailleurs </w:t>
      </w:r>
      <w:r w:rsidR="00DE612C" w:rsidRPr="006C7D41">
        <w:rPr>
          <w:rFonts w:ascii="Tahoma" w:hAnsi="Tahoma" w:cs="Tahoma"/>
        </w:rPr>
        <w:t>et le CST</w:t>
      </w:r>
      <w:r w:rsidRPr="006C7D41">
        <w:rPr>
          <w:rFonts w:ascii="Tahoma" w:hAnsi="Tahoma" w:cs="Tahoma"/>
        </w:rPr>
        <w:t>, ou à défaut les délégués du personnel, aient accès aux Fiches de Données de Sécurité des agents chimiques dangereux (art R.4412-38). Ces fiches sont obligatoires depuis le 1</w:t>
      </w:r>
      <w:r w:rsidRPr="006C7D41">
        <w:rPr>
          <w:rFonts w:ascii="Tahoma" w:hAnsi="Tahoma" w:cs="Tahoma"/>
          <w:vertAlign w:val="superscript"/>
        </w:rPr>
        <w:t>er</w:t>
      </w:r>
      <w:r w:rsidRPr="006C7D41">
        <w:rPr>
          <w:rFonts w:ascii="Tahoma" w:hAnsi="Tahoma" w:cs="Tahoma"/>
        </w:rPr>
        <w:t xml:space="preserve"> avril 1988.</w:t>
      </w:r>
    </w:p>
    <w:p w14:paraId="1E079ECB"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Les informations contenues dans ces fiches permettent à l’employeur d’évaluer les risques chimiques, d’élaborer les mesures de prévention et les fiches de prévention des expositions.</w:t>
      </w:r>
    </w:p>
    <w:p w14:paraId="25639363" w14:textId="77777777" w:rsidR="00D207C1" w:rsidRPr="006C7D41" w:rsidRDefault="00D207C1" w:rsidP="00D207C1">
      <w:pPr>
        <w:pStyle w:val="Titre1"/>
      </w:pPr>
    </w:p>
    <w:p w14:paraId="7819F4EF"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t>2-3 Fiche de prévention des expositions</w:t>
      </w:r>
    </w:p>
    <w:p w14:paraId="16D668F7" w14:textId="77777777" w:rsidR="00D207C1" w:rsidRPr="006C7D41" w:rsidRDefault="00D207C1" w:rsidP="00D207C1">
      <w:pPr>
        <w:tabs>
          <w:tab w:val="left" w:pos="1418"/>
        </w:tabs>
        <w:ind w:right="16"/>
        <w:jc w:val="both"/>
        <w:rPr>
          <w:rFonts w:ascii="Tahoma" w:hAnsi="Tahoma" w:cs="Tahoma"/>
        </w:rPr>
      </w:pPr>
      <w:r w:rsidRPr="006C7D41">
        <w:rPr>
          <w:rFonts w:ascii="Tahoma" w:hAnsi="Tahoma" w:cs="Tahoma"/>
        </w:rPr>
        <w:t>Selon l’article L.4121-3-1 du code du travail, l’employeur doit identifier les agents qui réalisent des travaux pénibles. Il doit identifier les postes de travail et les activités professionnelles au cours desquelles l’exposition à un ou plusieurs facteurs de pénibilité est significative.</w:t>
      </w:r>
    </w:p>
    <w:p w14:paraId="3A859430" w14:textId="77777777" w:rsidR="00D207C1" w:rsidRPr="006C7D41" w:rsidRDefault="00D207C1" w:rsidP="00D207C1">
      <w:pPr>
        <w:tabs>
          <w:tab w:val="left" w:pos="1418"/>
        </w:tabs>
        <w:ind w:right="16"/>
        <w:jc w:val="both"/>
        <w:rPr>
          <w:rFonts w:ascii="Tahoma" w:hAnsi="Tahoma" w:cs="Tahoma"/>
        </w:rPr>
      </w:pPr>
      <w:r w:rsidRPr="006C7D41">
        <w:rPr>
          <w:rFonts w:ascii="Tahoma" w:hAnsi="Tahoma" w:cs="Tahoma"/>
        </w:rPr>
        <w:t>L’employeur élabore une fiche de prévention des expositions pour chaque agent exposé. Selon l’a</w:t>
      </w:r>
      <w:hyperlink r:id="rId13" w:history="1">
        <w:r w:rsidRPr="006C7D41">
          <w:rPr>
            <w:rFonts w:ascii="Tahoma" w:hAnsi="Tahoma" w:cs="Tahoma"/>
          </w:rPr>
          <w:t>rticle L.4121-3-1 du code du travail</w:t>
        </w:r>
      </w:hyperlink>
      <w:r w:rsidRPr="006C7D41">
        <w:rPr>
          <w:rFonts w:ascii="Tahoma" w:hAnsi="Tahoma" w:cs="Tahoma"/>
        </w:rPr>
        <w:t xml:space="preserve">, « cette fiche individuelle est établie en cohérence avec l’évaluation des risques prévue à l’article L.4121-3. Elle est communiquée au service de santé au travail qui la transmet au médecin du travail. Elle complète le </w:t>
      </w:r>
      <w:hyperlink r:id="rId14" w:tgtFrame="_blank" w:history="1">
        <w:r w:rsidRPr="006C7D41">
          <w:rPr>
            <w:rFonts w:ascii="Tahoma" w:hAnsi="Tahoma" w:cs="Tahoma"/>
          </w:rPr>
          <w:t xml:space="preserve">dossier médical en santé au travail </w:t>
        </w:r>
      </w:hyperlink>
      <w:r w:rsidRPr="006C7D41">
        <w:rPr>
          <w:rFonts w:ascii="Tahoma" w:hAnsi="Tahoma" w:cs="Tahoma"/>
        </w:rPr>
        <w:t>de chaque agent. Elle précise de manière apparente et claire le droit pour tout agent de demander la rectification des informations contenues dans ce document. Le modèle de cette fiche est fixé par arrêté. Une copie de cette fiche est remise à l’agent à son départ de la collectivité, en cas d’arrêt de travail excédant une durée fixée par décret ou de déclaration de maladie professionnelle. Les informations contenues dans ce document sont confidentielles et ne peuvent pas être communiquées à un autre employeur auprès duquel l’agent sollicite un emploi. En cas de décès de l’agent, ses ayants droit peuvent obtenir cette copie ».</w:t>
      </w:r>
    </w:p>
    <w:p w14:paraId="661E5FDF"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t>2-4- Fiche de poste et appréhension des conditions d’exercice des fonctions</w:t>
      </w:r>
    </w:p>
    <w:p w14:paraId="3650D869" w14:textId="11EB759C" w:rsidR="00D207C1" w:rsidRPr="006C7D41" w:rsidRDefault="00D207C1" w:rsidP="00D207C1">
      <w:pPr>
        <w:tabs>
          <w:tab w:val="left" w:pos="1418"/>
        </w:tabs>
        <w:ind w:right="16"/>
        <w:jc w:val="both"/>
        <w:rPr>
          <w:rFonts w:ascii="Tahoma" w:hAnsi="Tahoma" w:cs="Tahoma"/>
        </w:rPr>
      </w:pPr>
      <w:r w:rsidRPr="006C7D41">
        <w:rPr>
          <w:rFonts w:ascii="Tahoma" w:hAnsi="Tahoma" w:cs="Tahoma"/>
        </w:rPr>
        <w:t xml:space="preserve">La collectivité doit adresser au CDG74 – secrétariat médecine, les fiches de poste </w:t>
      </w:r>
      <w:r w:rsidR="00C3159B" w:rsidRPr="006C7D41">
        <w:rPr>
          <w:rFonts w:ascii="Tahoma" w:hAnsi="Tahoma" w:cs="Tahoma"/>
        </w:rPr>
        <w:t>de l’ensemble des agents suivis, à for</w:t>
      </w:r>
      <w:r w:rsidR="00F3752A" w:rsidRPr="006C7D41">
        <w:rPr>
          <w:rFonts w:ascii="Tahoma" w:hAnsi="Tahoma" w:cs="Tahoma"/>
        </w:rPr>
        <w:t>ti</w:t>
      </w:r>
      <w:r w:rsidR="00C3159B" w:rsidRPr="006C7D41">
        <w:rPr>
          <w:rFonts w:ascii="Tahoma" w:hAnsi="Tahoma" w:cs="Tahoma"/>
        </w:rPr>
        <w:t xml:space="preserve">ori pour tout </w:t>
      </w:r>
      <w:r w:rsidRPr="006C7D41">
        <w:rPr>
          <w:rFonts w:ascii="Tahoma" w:hAnsi="Tahoma" w:cs="Tahoma"/>
        </w:rPr>
        <w:t>agent affecté à un emploi comportant des risques particuliers (exposition à des produits chimiques, à des risques infectieux, horaires décalés, de nuit, ou postés, tâches avec une pénibilité particulière) ainsi que pour tout agent reprenant son activité après un congé de maladie, ou après un accident de travail ou de trajet, ou présentant une situation particulière (telle qu’un état de grossesse, handicap, etc.).</w:t>
      </w:r>
    </w:p>
    <w:p w14:paraId="4B7D7B70" w14:textId="77777777" w:rsidR="00F92A2D" w:rsidRPr="006C7D41" w:rsidRDefault="00F92A2D" w:rsidP="00F92A2D">
      <w:pPr>
        <w:tabs>
          <w:tab w:val="left" w:pos="1418"/>
        </w:tabs>
        <w:spacing w:after="0" w:line="240" w:lineRule="auto"/>
        <w:ind w:right="16"/>
        <w:jc w:val="both"/>
        <w:rPr>
          <w:rFonts w:ascii="Tahoma" w:hAnsi="Tahoma" w:cs="Tahoma"/>
          <w:b/>
        </w:rPr>
      </w:pPr>
    </w:p>
    <w:p w14:paraId="2F3CD2E0" w14:textId="1A946F45" w:rsidR="00D207C1" w:rsidRPr="006C7D41" w:rsidRDefault="00D207C1" w:rsidP="00D207C1">
      <w:pPr>
        <w:tabs>
          <w:tab w:val="left" w:pos="1418"/>
        </w:tabs>
        <w:ind w:right="16"/>
        <w:jc w:val="both"/>
        <w:rPr>
          <w:rFonts w:ascii="Tahoma" w:hAnsi="Tahoma" w:cs="Tahoma"/>
          <w:b/>
        </w:rPr>
      </w:pPr>
      <w:r w:rsidRPr="006C7D41">
        <w:rPr>
          <w:rFonts w:ascii="Tahoma" w:hAnsi="Tahoma" w:cs="Tahoma"/>
          <w:b/>
        </w:rPr>
        <w:t>2-5- Mise à disposition d’un local adapté aux visites médicales</w:t>
      </w:r>
    </w:p>
    <w:p w14:paraId="4B72AFAB" w14:textId="24C9817C" w:rsidR="00D207C1" w:rsidRPr="006C7D41" w:rsidRDefault="00D207C1" w:rsidP="00D207C1">
      <w:pPr>
        <w:jc w:val="both"/>
        <w:rPr>
          <w:rFonts w:ascii="Tahoma" w:hAnsi="Tahoma" w:cs="Tahoma"/>
        </w:rPr>
      </w:pPr>
      <w:r w:rsidRPr="006C7D41">
        <w:rPr>
          <w:rFonts w:ascii="Tahoma" w:hAnsi="Tahoma" w:cs="Tahoma"/>
        </w:rPr>
        <w:t xml:space="preserve">Les consultations réalisées par le </w:t>
      </w:r>
      <w:r w:rsidR="009D25E9" w:rsidRPr="006C7D41">
        <w:rPr>
          <w:rFonts w:ascii="Tahoma" w:hAnsi="Tahoma" w:cs="Tahoma"/>
        </w:rPr>
        <w:t>médecin du travail</w:t>
      </w:r>
      <w:r w:rsidRPr="006C7D41">
        <w:rPr>
          <w:rFonts w:ascii="Tahoma" w:hAnsi="Tahoma" w:cs="Tahoma"/>
        </w:rPr>
        <w:t xml:space="preserve"> du CDG 74 dans le cadre des </w:t>
      </w:r>
      <w:r w:rsidRPr="006C7D41">
        <w:rPr>
          <w:rFonts w:ascii="Tahoma" w:hAnsi="Tahoma" w:cs="Tahoma"/>
          <w:b/>
        </w:rPr>
        <w:t>visites médicales périodiques de santé au travail</w:t>
      </w:r>
      <w:r w:rsidRPr="006C7D41">
        <w:rPr>
          <w:rFonts w:ascii="Tahoma" w:hAnsi="Tahoma" w:cs="Tahoma"/>
          <w:b/>
          <w:i/>
        </w:rPr>
        <w:t xml:space="preserve"> </w:t>
      </w:r>
      <w:r w:rsidRPr="006C7D41">
        <w:rPr>
          <w:rFonts w:ascii="Tahoma" w:hAnsi="Tahoma" w:cs="Tahoma"/>
        </w:rPr>
        <w:t xml:space="preserve">nécessitent la mise à disposition d’un local affecté à ces visites. </w:t>
      </w:r>
      <w:r w:rsidRPr="006C7D41">
        <w:rPr>
          <w:rFonts w:ascii="Tahoma" w:hAnsi="Tahoma" w:cs="Tahoma"/>
        </w:rPr>
        <w:lastRenderedPageBreak/>
        <w:t>Afin d’assurer un service de qualité, ce local doit répondre à certains critères d’</w:t>
      </w:r>
      <w:r w:rsidRPr="006C7D41">
        <w:rPr>
          <w:rFonts w:ascii="Tahoma" w:hAnsi="Tahoma" w:cs="Tahoma"/>
          <w:b/>
        </w:rPr>
        <w:t>accessibilité</w:t>
      </w:r>
      <w:r w:rsidRPr="006C7D41">
        <w:rPr>
          <w:rFonts w:ascii="Tahoma" w:hAnsi="Tahoma" w:cs="Tahoma"/>
        </w:rPr>
        <w:t xml:space="preserve">, de </w:t>
      </w:r>
      <w:r w:rsidRPr="006C7D41">
        <w:rPr>
          <w:rFonts w:ascii="Tahoma" w:hAnsi="Tahoma" w:cs="Tahoma"/>
          <w:b/>
        </w:rPr>
        <w:t>confidentialité, d’hygiène et de confort</w:t>
      </w:r>
      <w:r w:rsidRPr="006C7D41">
        <w:rPr>
          <w:rFonts w:ascii="Tahoma" w:hAnsi="Tahoma" w:cs="Tahoma"/>
        </w:rPr>
        <w:t xml:space="preserve"> listés ci-après :</w:t>
      </w:r>
    </w:p>
    <w:p w14:paraId="09CA1A3A" w14:textId="77777777" w:rsidR="00D207C1" w:rsidRPr="006C7D41" w:rsidRDefault="00D207C1" w:rsidP="00D207C1">
      <w:pPr>
        <w:pStyle w:val="Titre1"/>
      </w:pPr>
    </w:p>
    <w:p w14:paraId="295CD426" w14:textId="77777777" w:rsidR="00D207C1" w:rsidRPr="006C7D41" w:rsidRDefault="00D207C1" w:rsidP="00D207C1">
      <w:pPr>
        <w:tabs>
          <w:tab w:val="left" w:pos="851"/>
        </w:tabs>
        <w:autoSpaceDE w:val="0"/>
        <w:autoSpaceDN w:val="0"/>
        <w:adjustRightInd w:val="0"/>
        <w:ind w:left="567" w:hanging="142"/>
        <w:jc w:val="both"/>
        <w:rPr>
          <w:rFonts w:ascii="Tahoma" w:hAnsi="Tahoma" w:cs="Tahoma"/>
          <w:b/>
          <w:bCs/>
          <w:u w:val="single"/>
        </w:rPr>
      </w:pPr>
      <w:r w:rsidRPr="006C7D41">
        <w:rPr>
          <w:rFonts w:ascii="Tahoma" w:hAnsi="Tahoma" w:cs="Tahoma"/>
          <w:b/>
          <w:bCs/>
          <w:u w:val="single"/>
        </w:rPr>
        <w:t>Accessibilité</w:t>
      </w:r>
    </w:p>
    <w:p w14:paraId="69438EAB" w14:textId="4AC86DB7" w:rsidR="00D207C1" w:rsidRPr="006C7D41" w:rsidRDefault="00D207C1" w:rsidP="00D207C1">
      <w:pPr>
        <w:numPr>
          <w:ilvl w:val="0"/>
          <w:numId w:val="7"/>
        </w:numPr>
        <w:tabs>
          <w:tab w:val="left" w:pos="851"/>
        </w:tabs>
        <w:spacing w:after="0"/>
        <w:ind w:left="567" w:hanging="142"/>
        <w:jc w:val="both"/>
        <w:rPr>
          <w:rFonts w:ascii="Tahoma" w:hAnsi="Tahoma" w:cs="Tahoma"/>
        </w:rPr>
      </w:pPr>
      <w:proofErr w:type="gramStart"/>
      <w:r w:rsidRPr="006C7D41">
        <w:rPr>
          <w:rFonts w:ascii="Tahoma" w:hAnsi="Tahoma" w:cs="Tahoma"/>
        </w:rPr>
        <w:t>place</w:t>
      </w:r>
      <w:proofErr w:type="gramEnd"/>
      <w:r w:rsidRPr="006C7D41">
        <w:rPr>
          <w:rFonts w:ascii="Tahoma" w:hAnsi="Tahoma" w:cs="Tahoma"/>
        </w:rPr>
        <w:t xml:space="preserve"> de stationnement pour le véhicule du médecin </w:t>
      </w:r>
      <w:r w:rsidR="00DE612C" w:rsidRPr="006C7D41">
        <w:rPr>
          <w:rFonts w:ascii="Tahoma" w:hAnsi="Tahoma" w:cs="Tahoma"/>
        </w:rPr>
        <w:t xml:space="preserve">ou de l’infirmer </w:t>
      </w:r>
      <w:r w:rsidRPr="006C7D41">
        <w:rPr>
          <w:rFonts w:ascii="Tahoma" w:hAnsi="Tahoma" w:cs="Tahoma"/>
        </w:rPr>
        <w:t>à proximité (matériel à décharger)</w:t>
      </w:r>
    </w:p>
    <w:p w14:paraId="5FC5204B" w14:textId="77777777" w:rsidR="00D207C1" w:rsidRPr="006C7D41" w:rsidRDefault="00D207C1" w:rsidP="00D207C1">
      <w:pPr>
        <w:numPr>
          <w:ilvl w:val="0"/>
          <w:numId w:val="7"/>
        </w:numPr>
        <w:tabs>
          <w:tab w:val="left" w:pos="851"/>
        </w:tabs>
        <w:spacing w:after="0"/>
        <w:ind w:left="567" w:hanging="142"/>
        <w:jc w:val="both"/>
        <w:rPr>
          <w:rFonts w:ascii="Tahoma" w:hAnsi="Tahoma" w:cs="Tahoma"/>
        </w:rPr>
      </w:pPr>
      <w:proofErr w:type="gramStart"/>
      <w:r w:rsidRPr="006C7D41">
        <w:rPr>
          <w:rFonts w:ascii="Tahoma" w:hAnsi="Tahoma" w:cs="Tahoma"/>
        </w:rPr>
        <w:t>si</w:t>
      </w:r>
      <w:proofErr w:type="gramEnd"/>
      <w:r w:rsidRPr="006C7D41">
        <w:rPr>
          <w:rFonts w:ascii="Tahoma" w:hAnsi="Tahoma" w:cs="Tahoma"/>
        </w:rPr>
        <w:t xml:space="preserve"> possible aide pour le transport du matériel médical</w:t>
      </w:r>
    </w:p>
    <w:p w14:paraId="2874C5D9" w14:textId="77777777" w:rsidR="00D207C1" w:rsidRPr="006C7D41" w:rsidRDefault="00D207C1" w:rsidP="00D207C1">
      <w:pPr>
        <w:numPr>
          <w:ilvl w:val="0"/>
          <w:numId w:val="7"/>
        </w:numPr>
        <w:tabs>
          <w:tab w:val="left" w:pos="851"/>
        </w:tabs>
        <w:spacing w:after="0"/>
        <w:ind w:left="567" w:hanging="142"/>
        <w:jc w:val="both"/>
        <w:rPr>
          <w:rFonts w:ascii="Tahoma" w:hAnsi="Tahoma" w:cs="Tahoma"/>
        </w:rPr>
      </w:pPr>
      <w:proofErr w:type="gramStart"/>
      <w:r w:rsidRPr="006C7D41">
        <w:rPr>
          <w:rFonts w:ascii="Tahoma" w:hAnsi="Tahoma" w:cs="Tahoma"/>
        </w:rPr>
        <w:t>situation</w:t>
      </w:r>
      <w:proofErr w:type="gramEnd"/>
      <w:r w:rsidRPr="006C7D41">
        <w:rPr>
          <w:rFonts w:ascii="Tahoma" w:hAnsi="Tahoma" w:cs="Tahoma"/>
        </w:rPr>
        <w:t xml:space="preserve"> en rez-de-chaussée ou accessible par ascenseur</w:t>
      </w:r>
    </w:p>
    <w:p w14:paraId="22D6DF30" w14:textId="77777777" w:rsidR="00D207C1" w:rsidRPr="006C7D41" w:rsidRDefault="00D207C1" w:rsidP="00D207C1">
      <w:pPr>
        <w:numPr>
          <w:ilvl w:val="0"/>
          <w:numId w:val="7"/>
        </w:numPr>
        <w:tabs>
          <w:tab w:val="left" w:pos="851"/>
        </w:tabs>
        <w:spacing w:after="0"/>
        <w:ind w:left="567" w:hanging="142"/>
        <w:jc w:val="both"/>
        <w:rPr>
          <w:rFonts w:ascii="Tahoma" w:hAnsi="Tahoma" w:cs="Tahoma"/>
        </w:rPr>
      </w:pPr>
      <w:proofErr w:type="gramStart"/>
      <w:r w:rsidRPr="006C7D41">
        <w:rPr>
          <w:rFonts w:ascii="Tahoma" w:hAnsi="Tahoma" w:cs="Tahoma"/>
        </w:rPr>
        <w:t>local</w:t>
      </w:r>
      <w:proofErr w:type="gramEnd"/>
      <w:r w:rsidRPr="006C7D41">
        <w:rPr>
          <w:rFonts w:ascii="Tahoma" w:hAnsi="Tahoma" w:cs="Tahoma"/>
        </w:rPr>
        <w:t xml:space="preserve"> aménagé et disponible environ 20 min avant le début de la 1</w:t>
      </w:r>
      <w:r w:rsidRPr="006C7D41">
        <w:rPr>
          <w:rFonts w:ascii="Tahoma" w:hAnsi="Tahoma" w:cs="Tahoma"/>
          <w:vertAlign w:val="superscript"/>
        </w:rPr>
        <w:t>ère</w:t>
      </w:r>
      <w:r w:rsidRPr="006C7D41">
        <w:rPr>
          <w:rFonts w:ascii="Tahoma" w:hAnsi="Tahoma" w:cs="Tahoma"/>
        </w:rPr>
        <w:t xml:space="preserve"> visite</w:t>
      </w:r>
    </w:p>
    <w:p w14:paraId="283D079C" w14:textId="77777777" w:rsidR="00D207C1" w:rsidRPr="006C7D41" w:rsidRDefault="00D207C1" w:rsidP="00D207C1">
      <w:pPr>
        <w:tabs>
          <w:tab w:val="left" w:pos="851"/>
        </w:tabs>
        <w:autoSpaceDE w:val="0"/>
        <w:autoSpaceDN w:val="0"/>
        <w:adjustRightInd w:val="0"/>
        <w:ind w:left="567" w:hanging="142"/>
        <w:jc w:val="both"/>
        <w:rPr>
          <w:rFonts w:ascii="Tahoma" w:hAnsi="Tahoma" w:cs="Tahoma"/>
          <w:u w:val="single"/>
        </w:rPr>
      </w:pPr>
    </w:p>
    <w:p w14:paraId="4859B6FA" w14:textId="77777777" w:rsidR="00D207C1" w:rsidRPr="006C7D41" w:rsidRDefault="00D207C1" w:rsidP="00D207C1">
      <w:pPr>
        <w:tabs>
          <w:tab w:val="left" w:pos="851"/>
        </w:tabs>
        <w:autoSpaceDE w:val="0"/>
        <w:autoSpaceDN w:val="0"/>
        <w:adjustRightInd w:val="0"/>
        <w:ind w:left="567" w:hanging="142"/>
        <w:jc w:val="both"/>
        <w:rPr>
          <w:rFonts w:ascii="Tahoma" w:hAnsi="Tahoma" w:cs="Tahoma"/>
          <w:b/>
          <w:bCs/>
          <w:u w:val="single"/>
        </w:rPr>
      </w:pPr>
      <w:r w:rsidRPr="006C7D41">
        <w:rPr>
          <w:rFonts w:ascii="Tahoma" w:hAnsi="Tahoma" w:cs="Tahoma"/>
          <w:b/>
          <w:bCs/>
          <w:u w:val="single"/>
        </w:rPr>
        <w:t>Confidentialité</w:t>
      </w:r>
    </w:p>
    <w:p w14:paraId="34CD5D5A" w14:textId="77777777" w:rsidR="00D207C1" w:rsidRPr="006C7D41" w:rsidRDefault="00D207C1" w:rsidP="00D207C1">
      <w:pPr>
        <w:pStyle w:val="Paragraphedeliste"/>
        <w:numPr>
          <w:ilvl w:val="0"/>
          <w:numId w:val="9"/>
        </w:numPr>
        <w:tabs>
          <w:tab w:val="left" w:pos="851"/>
        </w:tabs>
        <w:autoSpaceDE w:val="0"/>
        <w:autoSpaceDN w:val="0"/>
        <w:adjustRightInd w:val="0"/>
        <w:spacing w:after="0"/>
        <w:ind w:left="567" w:hanging="142"/>
        <w:jc w:val="both"/>
        <w:rPr>
          <w:rFonts w:ascii="Tahoma" w:hAnsi="Tahoma" w:cs="Tahoma"/>
        </w:rPr>
      </w:pPr>
      <w:proofErr w:type="gramStart"/>
      <w:r w:rsidRPr="006C7D41">
        <w:rPr>
          <w:rFonts w:ascii="Tahoma" w:hAnsi="Tahoma" w:cs="Tahoma"/>
        </w:rPr>
        <w:t>mise</w:t>
      </w:r>
      <w:proofErr w:type="gramEnd"/>
      <w:r w:rsidRPr="006C7D41">
        <w:rPr>
          <w:rFonts w:ascii="Tahoma" w:hAnsi="Tahoma" w:cs="Tahoma"/>
        </w:rPr>
        <w:t xml:space="preserve"> en place d’une affichette signalant le lieu de la visite médicale </w:t>
      </w:r>
    </w:p>
    <w:p w14:paraId="458318F1" w14:textId="77777777" w:rsidR="00D207C1" w:rsidRPr="006C7D41" w:rsidRDefault="00D207C1" w:rsidP="00D207C1">
      <w:pPr>
        <w:pStyle w:val="Paragraphedeliste"/>
        <w:numPr>
          <w:ilvl w:val="0"/>
          <w:numId w:val="9"/>
        </w:numPr>
        <w:tabs>
          <w:tab w:val="left" w:pos="851"/>
        </w:tabs>
        <w:autoSpaceDE w:val="0"/>
        <w:autoSpaceDN w:val="0"/>
        <w:adjustRightInd w:val="0"/>
        <w:spacing w:after="0"/>
        <w:ind w:left="567" w:hanging="142"/>
        <w:jc w:val="both"/>
        <w:rPr>
          <w:rFonts w:ascii="Tahoma" w:hAnsi="Tahoma" w:cs="Tahoma"/>
        </w:rPr>
      </w:pPr>
      <w:proofErr w:type="gramStart"/>
      <w:r w:rsidRPr="006C7D41">
        <w:rPr>
          <w:rFonts w:ascii="Tahoma" w:hAnsi="Tahoma" w:cs="Tahoma"/>
        </w:rPr>
        <w:t>salle</w:t>
      </w:r>
      <w:proofErr w:type="gramEnd"/>
      <w:r w:rsidRPr="006C7D41">
        <w:rPr>
          <w:rFonts w:ascii="Tahoma" w:hAnsi="Tahoma" w:cs="Tahoma"/>
        </w:rPr>
        <w:t xml:space="preserve"> d’attente séparée du local de consultation (équipée d’un siège minimum)</w:t>
      </w:r>
    </w:p>
    <w:p w14:paraId="5160A7D2" w14:textId="77777777" w:rsidR="00D207C1" w:rsidRPr="006C7D41" w:rsidRDefault="00D207C1" w:rsidP="00D207C1">
      <w:pPr>
        <w:pStyle w:val="Paragraphedeliste"/>
        <w:numPr>
          <w:ilvl w:val="0"/>
          <w:numId w:val="9"/>
        </w:numPr>
        <w:tabs>
          <w:tab w:val="left" w:pos="851"/>
        </w:tabs>
        <w:autoSpaceDE w:val="0"/>
        <w:autoSpaceDN w:val="0"/>
        <w:adjustRightInd w:val="0"/>
        <w:spacing w:after="0"/>
        <w:ind w:left="567" w:hanging="142"/>
        <w:jc w:val="both"/>
        <w:rPr>
          <w:rFonts w:ascii="Tahoma" w:hAnsi="Tahoma" w:cs="Tahoma"/>
        </w:rPr>
      </w:pPr>
      <w:proofErr w:type="gramStart"/>
      <w:r w:rsidRPr="006C7D41">
        <w:rPr>
          <w:rFonts w:ascii="Tahoma" w:hAnsi="Tahoma" w:cs="Tahoma"/>
        </w:rPr>
        <w:t>bonne</w:t>
      </w:r>
      <w:proofErr w:type="gramEnd"/>
      <w:r w:rsidRPr="006C7D41">
        <w:rPr>
          <w:rFonts w:ascii="Tahoma" w:hAnsi="Tahoma" w:cs="Tahoma"/>
        </w:rPr>
        <w:t xml:space="preserve"> isolation phonique et visuelle (rideaux ou stores fonctionnels) </w:t>
      </w:r>
    </w:p>
    <w:p w14:paraId="04130E11" w14:textId="3A6ECDF7" w:rsidR="00D207C1" w:rsidRPr="006C7D41" w:rsidRDefault="00D207C1" w:rsidP="00D207C1">
      <w:pPr>
        <w:pStyle w:val="Paragraphedeliste"/>
        <w:numPr>
          <w:ilvl w:val="0"/>
          <w:numId w:val="9"/>
        </w:numPr>
        <w:tabs>
          <w:tab w:val="left" w:pos="851"/>
        </w:tabs>
        <w:autoSpaceDE w:val="0"/>
        <w:autoSpaceDN w:val="0"/>
        <w:adjustRightInd w:val="0"/>
        <w:spacing w:after="0"/>
        <w:ind w:left="567" w:hanging="142"/>
        <w:jc w:val="both"/>
        <w:rPr>
          <w:rFonts w:ascii="Tahoma" w:hAnsi="Tahoma" w:cs="Tahoma"/>
        </w:rPr>
      </w:pPr>
      <w:proofErr w:type="gramStart"/>
      <w:r w:rsidRPr="006C7D41">
        <w:rPr>
          <w:rFonts w:ascii="Tahoma" w:hAnsi="Tahoma" w:cs="Tahoma"/>
        </w:rPr>
        <w:t>local</w:t>
      </w:r>
      <w:proofErr w:type="gramEnd"/>
      <w:r w:rsidRPr="006C7D41">
        <w:rPr>
          <w:rFonts w:ascii="Tahoma" w:hAnsi="Tahoma" w:cs="Tahoma"/>
        </w:rPr>
        <w:t xml:space="preserve"> fermant à clé pour assurer la conservation des dossiers dans le respect du secret médical avec clés à disposition du médecin</w:t>
      </w:r>
      <w:r w:rsidR="00DE612C" w:rsidRPr="006C7D41">
        <w:rPr>
          <w:rFonts w:ascii="Tahoma" w:hAnsi="Tahoma" w:cs="Tahoma"/>
        </w:rPr>
        <w:t xml:space="preserve"> et/ou de l’infirmier</w:t>
      </w:r>
    </w:p>
    <w:p w14:paraId="68672412" w14:textId="77777777" w:rsidR="00D207C1" w:rsidRPr="006C7D41" w:rsidRDefault="00D207C1" w:rsidP="00D207C1">
      <w:pPr>
        <w:tabs>
          <w:tab w:val="left" w:pos="851"/>
        </w:tabs>
        <w:autoSpaceDE w:val="0"/>
        <w:autoSpaceDN w:val="0"/>
        <w:adjustRightInd w:val="0"/>
        <w:ind w:left="567" w:hanging="142"/>
        <w:jc w:val="both"/>
        <w:rPr>
          <w:rFonts w:ascii="Tahoma" w:hAnsi="Tahoma" w:cs="Tahoma"/>
          <w:u w:val="single"/>
        </w:rPr>
      </w:pPr>
    </w:p>
    <w:p w14:paraId="57DFC312" w14:textId="77777777" w:rsidR="00D207C1" w:rsidRPr="006C7D41" w:rsidRDefault="00D207C1" w:rsidP="00D207C1">
      <w:pPr>
        <w:tabs>
          <w:tab w:val="left" w:pos="851"/>
        </w:tabs>
        <w:autoSpaceDE w:val="0"/>
        <w:autoSpaceDN w:val="0"/>
        <w:adjustRightInd w:val="0"/>
        <w:ind w:left="567" w:hanging="142"/>
        <w:jc w:val="both"/>
        <w:rPr>
          <w:rFonts w:ascii="Tahoma" w:hAnsi="Tahoma" w:cs="Tahoma"/>
          <w:b/>
          <w:bCs/>
          <w:u w:val="single"/>
        </w:rPr>
      </w:pPr>
      <w:r w:rsidRPr="006C7D41">
        <w:rPr>
          <w:rFonts w:ascii="Tahoma" w:hAnsi="Tahoma" w:cs="Tahoma"/>
          <w:b/>
          <w:bCs/>
          <w:u w:val="single"/>
        </w:rPr>
        <w:t>Hygiène</w:t>
      </w:r>
    </w:p>
    <w:p w14:paraId="3E4B5F08" w14:textId="77777777" w:rsidR="00D207C1" w:rsidRPr="006C7D41" w:rsidRDefault="00D207C1" w:rsidP="00D207C1">
      <w:pPr>
        <w:pStyle w:val="Paragraphedeliste"/>
        <w:numPr>
          <w:ilvl w:val="0"/>
          <w:numId w:val="11"/>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WC et lavabos à proximité avec savon liquide et essuie-mains</w:t>
      </w:r>
    </w:p>
    <w:p w14:paraId="6C899969" w14:textId="77777777" w:rsidR="00D207C1" w:rsidRPr="006C7D41" w:rsidRDefault="00D207C1" w:rsidP="00D207C1">
      <w:pPr>
        <w:pStyle w:val="Paragraphedeliste"/>
        <w:numPr>
          <w:ilvl w:val="0"/>
          <w:numId w:val="11"/>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Le local, le mobilier, les WC et lavabos doivent être maintenus dans un parfait état de propreté (des locaux type cuisine ou salle des fêtes ne conviennent pas).</w:t>
      </w:r>
    </w:p>
    <w:p w14:paraId="75CF335F" w14:textId="77777777" w:rsidR="00D207C1" w:rsidRPr="006C7D41" w:rsidRDefault="00D207C1" w:rsidP="00F92A2D">
      <w:pPr>
        <w:tabs>
          <w:tab w:val="left" w:pos="851"/>
        </w:tabs>
        <w:autoSpaceDE w:val="0"/>
        <w:autoSpaceDN w:val="0"/>
        <w:adjustRightInd w:val="0"/>
        <w:spacing w:line="240" w:lineRule="auto"/>
        <w:ind w:left="567" w:hanging="142"/>
        <w:jc w:val="both"/>
        <w:rPr>
          <w:rFonts w:ascii="Tahoma" w:hAnsi="Tahoma" w:cs="Tahoma"/>
          <w:u w:val="single"/>
        </w:rPr>
      </w:pPr>
    </w:p>
    <w:p w14:paraId="28F2C8D0" w14:textId="77777777" w:rsidR="00D207C1" w:rsidRPr="006C7D41" w:rsidRDefault="00D207C1" w:rsidP="00D207C1">
      <w:pPr>
        <w:tabs>
          <w:tab w:val="left" w:pos="851"/>
        </w:tabs>
        <w:autoSpaceDE w:val="0"/>
        <w:autoSpaceDN w:val="0"/>
        <w:adjustRightInd w:val="0"/>
        <w:ind w:left="567" w:hanging="142"/>
        <w:jc w:val="both"/>
        <w:rPr>
          <w:rFonts w:ascii="Tahoma" w:hAnsi="Tahoma" w:cs="Tahoma"/>
          <w:b/>
          <w:bCs/>
          <w:u w:val="single"/>
        </w:rPr>
      </w:pPr>
      <w:r w:rsidRPr="006C7D41">
        <w:rPr>
          <w:rFonts w:ascii="Tahoma" w:hAnsi="Tahoma" w:cs="Tahoma"/>
          <w:b/>
          <w:bCs/>
          <w:u w:val="single"/>
        </w:rPr>
        <w:t>Confort (poste de travail)</w:t>
      </w:r>
    </w:p>
    <w:p w14:paraId="050E8C70"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Eclairage suffisant (de même niveau qu’un secrétariat).</w:t>
      </w:r>
    </w:p>
    <w:p w14:paraId="1A2E52FF"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Chauffage fonctionnel (température du local</w:t>
      </w:r>
      <w:r w:rsidRPr="006C7D41">
        <w:rPr>
          <w:rFonts w:ascii="Tahoma" w:hAnsi="Tahoma" w:cs="Tahoma"/>
          <w:strike/>
        </w:rPr>
        <w:t xml:space="preserve"> </w:t>
      </w:r>
      <w:r w:rsidRPr="006C7D41">
        <w:rPr>
          <w:rFonts w:ascii="Tahoma" w:hAnsi="Tahoma" w:cs="Tahoma"/>
        </w:rPr>
        <w:t>compatible avec une activité sédentaire), aération et climatisation si nécessaire.</w:t>
      </w:r>
    </w:p>
    <w:p w14:paraId="7E32BDDA"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Superficie suffisante pour installer un lit d’examen (environ 2m de long).</w:t>
      </w:r>
    </w:p>
    <w:p w14:paraId="7BAA3D64"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Au minimum 2 sièges dont si possible un siège de type dactylo pour le médecin</w:t>
      </w:r>
    </w:p>
    <w:p w14:paraId="4D02266E"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 xml:space="preserve">Bureau stable et de taille suffisante pour installer le matériel technique (ordinateur portable, dossiers et petit matériel médical, </w:t>
      </w:r>
      <w:proofErr w:type="spellStart"/>
      <w:r w:rsidRPr="006C7D41">
        <w:rPr>
          <w:rFonts w:ascii="Tahoma" w:hAnsi="Tahoma" w:cs="Tahoma"/>
        </w:rPr>
        <w:t>visiotest</w:t>
      </w:r>
      <w:proofErr w:type="spellEnd"/>
      <w:r w:rsidRPr="006C7D41">
        <w:rPr>
          <w:rFonts w:ascii="Tahoma" w:hAnsi="Tahoma" w:cs="Tahoma"/>
        </w:rPr>
        <w:t xml:space="preserve">, </w:t>
      </w:r>
      <w:proofErr w:type="gramStart"/>
      <w:r w:rsidRPr="006C7D41">
        <w:rPr>
          <w:rFonts w:ascii="Tahoma" w:hAnsi="Tahoma" w:cs="Tahoma"/>
        </w:rPr>
        <w:t>audiomètre,…</w:t>
      </w:r>
      <w:proofErr w:type="gramEnd"/>
      <w:r w:rsidRPr="006C7D41">
        <w:rPr>
          <w:rFonts w:ascii="Tahoma" w:hAnsi="Tahoma" w:cs="Tahoma"/>
        </w:rPr>
        <w:t>)</w:t>
      </w:r>
    </w:p>
    <w:p w14:paraId="66892299"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Prises électriques aux normes à proximité du bureau</w:t>
      </w:r>
    </w:p>
    <w:p w14:paraId="4F484510" w14:textId="77777777" w:rsidR="00F92A2D" w:rsidRPr="006C7D41" w:rsidRDefault="00D207C1" w:rsidP="00200F26">
      <w:pPr>
        <w:pStyle w:val="Paragraphedeliste"/>
        <w:numPr>
          <w:ilvl w:val="0"/>
          <w:numId w:val="10"/>
        </w:numPr>
        <w:tabs>
          <w:tab w:val="left" w:pos="851"/>
          <w:tab w:val="left" w:pos="1418"/>
        </w:tabs>
        <w:spacing w:after="0"/>
        <w:ind w:left="567" w:right="16" w:hanging="142"/>
        <w:jc w:val="both"/>
        <w:rPr>
          <w:rFonts w:ascii="Tahoma" w:hAnsi="Tahoma" w:cs="Tahoma"/>
          <w:b/>
        </w:rPr>
      </w:pPr>
      <w:r w:rsidRPr="006C7D41">
        <w:rPr>
          <w:rFonts w:ascii="Tahoma" w:hAnsi="Tahoma" w:cs="Tahoma"/>
        </w:rPr>
        <w:t>Environnement silencieux (extérieur et intérieur)</w:t>
      </w:r>
    </w:p>
    <w:p w14:paraId="697C6394" w14:textId="110BADE1" w:rsidR="00D207C1" w:rsidRPr="006C7D41" w:rsidRDefault="00D207C1" w:rsidP="00200F26">
      <w:pPr>
        <w:pStyle w:val="Paragraphedeliste"/>
        <w:numPr>
          <w:ilvl w:val="0"/>
          <w:numId w:val="10"/>
        </w:numPr>
        <w:tabs>
          <w:tab w:val="left" w:pos="851"/>
          <w:tab w:val="left" w:pos="1418"/>
        </w:tabs>
        <w:spacing w:after="0"/>
        <w:ind w:left="567" w:right="16" w:hanging="142"/>
        <w:jc w:val="both"/>
        <w:rPr>
          <w:rFonts w:ascii="Tahoma" w:hAnsi="Tahoma" w:cs="Tahoma"/>
          <w:b/>
          <w:color w:val="FF0000"/>
        </w:rPr>
      </w:pPr>
      <w:r w:rsidRPr="006C7D41">
        <w:rPr>
          <w:rFonts w:ascii="Tahoma" w:hAnsi="Tahoma" w:cs="Tahoma"/>
        </w:rPr>
        <w:t xml:space="preserve">Accès </w:t>
      </w:r>
      <w:r w:rsidR="00D5118F" w:rsidRPr="006C7D41">
        <w:rPr>
          <w:rFonts w:ascii="Tahoma" w:hAnsi="Tahoma" w:cs="Tahoma"/>
        </w:rPr>
        <w:t xml:space="preserve">téléphone et internet via réseau cellulaire. Si non disponible possibilité d’une connexion par Wifi ou filaire via </w:t>
      </w:r>
      <w:proofErr w:type="gramStart"/>
      <w:r w:rsidR="00D5118F" w:rsidRPr="006C7D41">
        <w:rPr>
          <w:rFonts w:ascii="Tahoma" w:hAnsi="Tahoma" w:cs="Tahoma"/>
        </w:rPr>
        <w:t>une box local</w:t>
      </w:r>
      <w:proofErr w:type="gramEnd"/>
      <w:r w:rsidR="00D5118F" w:rsidRPr="006C7D41">
        <w:rPr>
          <w:rFonts w:ascii="Tahoma" w:hAnsi="Tahoma" w:cs="Tahoma"/>
        </w:rPr>
        <w:t xml:space="preserve"> avec établissement d’une convention de mise à disposition </w:t>
      </w:r>
    </w:p>
    <w:p w14:paraId="5BB8CE6C" w14:textId="77777777" w:rsidR="00D5118F" w:rsidRPr="006C7D41" w:rsidRDefault="00D5118F" w:rsidP="00D207C1">
      <w:pPr>
        <w:tabs>
          <w:tab w:val="left" w:pos="9214"/>
        </w:tabs>
        <w:ind w:right="158"/>
        <w:jc w:val="both"/>
        <w:rPr>
          <w:rFonts w:ascii="Tahoma" w:hAnsi="Tahoma" w:cs="Tahoma"/>
        </w:rPr>
      </w:pPr>
    </w:p>
    <w:p w14:paraId="31C48E29" w14:textId="2D7AD136"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En cas d’absence de local répondant à ces caractéristiques, le service médecine préventive se réserve le droit de convoquer les agents au pôle santé du CDG 74, dans une collectivité voisine disposant d’un local adapté, ou en tout autre lieu qu’il aura préalablement défini en accord </w:t>
      </w:r>
      <w:proofErr w:type="gramStart"/>
      <w:r w:rsidRPr="006C7D41">
        <w:rPr>
          <w:rFonts w:ascii="Tahoma" w:hAnsi="Tahoma" w:cs="Tahoma"/>
        </w:rPr>
        <w:t>avec  la</w:t>
      </w:r>
      <w:proofErr w:type="gramEnd"/>
      <w:r w:rsidRPr="006C7D41">
        <w:rPr>
          <w:rFonts w:ascii="Tahoma" w:hAnsi="Tahoma" w:cs="Tahoma"/>
        </w:rPr>
        <w:t xml:space="preserve"> direction du CDG 74.</w:t>
      </w:r>
    </w:p>
    <w:p w14:paraId="5C8E7749" w14:textId="77777777" w:rsidR="00D207C1" w:rsidRPr="006C7D41" w:rsidRDefault="00D207C1" w:rsidP="00D207C1">
      <w:pPr>
        <w:tabs>
          <w:tab w:val="left" w:pos="9214"/>
        </w:tabs>
        <w:ind w:right="158"/>
        <w:jc w:val="both"/>
        <w:rPr>
          <w:rFonts w:ascii="Tahoma" w:hAnsi="Tahoma" w:cs="Tahoma"/>
        </w:rPr>
      </w:pPr>
    </w:p>
    <w:p w14:paraId="712835A0" w14:textId="77777777" w:rsidR="00F3752A" w:rsidRPr="006C7D41" w:rsidRDefault="00F3752A" w:rsidP="00D207C1">
      <w:pPr>
        <w:tabs>
          <w:tab w:val="left" w:pos="9214"/>
        </w:tabs>
        <w:ind w:right="158"/>
        <w:jc w:val="both"/>
        <w:rPr>
          <w:rFonts w:ascii="Tahoma" w:hAnsi="Tahoma" w:cs="Tahoma"/>
        </w:rPr>
      </w:pPr>
    </w:p>
    <w:p w14:paraId="06E0FCA5" w14:textId="77777777" w:rsidR="00F3752A" w:rsidRPr="006C7D41" w:rsidRDefault="00F3752A" w:rsidP="00D207C1">
      <w:pPr>
        <w:tabs>
          <w:tab w:val="left" w:pos="9214"/>
        </w:tabs>
        <w:ind w:right="158"/>
        <w:jc w:val="both"/>
        <w:rPr>
          <w:rFonts w:ascii="Tahoma" w:hAnsi="Tahoma" w:cs="Tahoma"/>
        </w:rPr>
      </w:pPr>
    </w:p>
    <w:p w14:paraId="1FC19174" w14:textId="61C82742" w:rsidR="00D207C1" w:rsidRPr="006C7D41" w:rsidRDefault="00D207C1" w:rsidP="00D207C1">
      <w:pPr>
        <w:shd w:val="clear" w:color="auto" w:fill="FFFFCC"/>
        <w:tabs>
          <w:tab w:val="left" w:pos="9214"/>
        </w:tabs>
        <w:ind w:right="158"/>
        <w:jc w:val="center"/>
        <w:rPr>
          <w:rFonts w:ascii="Tahoma" w:hAnsi="Tahoma" w:cs="Tahoma"/>
          <w:b/>
          <w:u w:val="single"/>
        </w:rPr>
      </w:pPr>
      <w:r w:rsidRPr="006C7D41">
        <w:rPr>
          <w:rFonts w:ascii="Tahoma" w:hAnsi="Tahoma" w:cs="Tahoma"/>
          <w:b/>
          <w:u w:val="single"/>
        </w:rPr>
        <w:lastRenderedPageBreak/>
        <w:t>3. PERIMETRE D’INTERVENTION DU MEDECIN D</w:t>
      </w:r>
      <w:r w:rsidR="002C5B85" w:rsidRPr="006C7D41">
        <w:rPr>
          <w:rFonts w:ascii="Tahoma" w:hAnsi="Tahoma" w:cs="Tahoma"/>
          <w:b/>
          <w:u w:val="single"/>
        </w:rPr>
        <w:t>U TRAVAIL</w:t>
      </w:r>
    </w:p>
    <w:p w14:paraId="5FF5E395" w14:textId="77777777" w:rsidR="00D207C1" w:rsidRPr="006C7D41" w:rsidRDefault="00D207C1" w:rsidP="00D207C1">
      <w:pPr>
        <w:tabs>
          <w:tab w:val="left" w:pos="9214"/>
        </w:tabs>
        <w:spacing w:line="240" w:lineRule="auto"/>
        <w:ind w:right="159"/>
        <w:contextualSpacing/>
        <w:jc w:val="both"/>
        <w:rPr>
          <w:rFonts w:ascii="Tahoma" w:hAnsi="Tahoma" w:cs="Tahoma"/>
        </w:rPr>
      </w:pPr>
    </w:p>
    <w:p w14:paraId="7728C02A" w14:textId="77777777" w:rsidR="00D207C1" w:rsidRPr="006C7D41" w:rsidRDefault="00D207C1" w:rsidP="00D207C1">
      <w:pPr>
        <w:tabs>
          <w:tab w:val="left" w:pos="9214"/>
        </w:tabs>
        <w:ind w:right="158"/>
        <w:jc w:val="both"/>
        <w:rPr>
          <w:rFonts w:ascii="Tahoma" w:hAnsi="Tahoma" w:cs="Tahoma"/>
          <w:b/>
          <w:bCs/>
        </w:rPr>
      </w:pPr>
      <w:r w:rsidRPr="006C7D41">
        <w:rPr>
          <w:rFonts w:ascii="Tahoma" w:hAnsi="Tahoma" w:cs="Tahoma"/>
          <w:b/>
          <w:bCs/>
        </w:rPr>
        <w:t>3-1- Répartition géographique des collectivités entre les médecins</w:t>
      </w:r>
      <w:r w:rsidRPr="006C7D41">
        <w:rPr>
          <w:rFonts w:ascii="Tahoma" w:hAnsi="Tahoma" w:cs="Tahoma"/>
          <w:b/>
          <w:bCs/>
        </w:rPr>
        <w:tab/>
      </w:r>
    </w:p>
    <w:p w14:paraId="716100D1"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Dans un souci de bonne organisation du service de médecine préventive, chaque médecin et chaque infirmière de santé au travail se voit assigné un portefeuille de collectivités dont il/elle est le référent.</w:t>
      </w:r>
    </w:p>
    <w:p w14:paraId="316951FB" w14:textId="77777777" w:rsidR="00D207C1" w:rsidRPr="006C7D41" w:rsidRDefault="00D207C1" w:rsidP="00D207C1">
      <w:pPr>
        <w:tabs>
          <w:tab w:val="left" w:pos="9214"/>
        </w:tabs>
        <w:spacing w:line="240" w:lineRule="auto"/>
        <w:ind w:right="159"/>
        <w:contextualSpacing/>
        <w:jc w:val="both"/>
        <w:rPr>
          <w:rFonts w:ascii="Tahoma" w:hAnsi="Tahoma" w:cs="Tahoma"/>
        </w:rPr>
      </w:pPr>
      <w:r w:rsidRPr="006C7D41">
        <w:rPr>
          <w:rFonts w:ascii="Tahoma" w:hAnsi="Tahoma" w:cs="Tahoma"/>
        </w:rPr>
        <w:t>Cette répartition permet :</w:t>
      </w:r>
    </w:p>
    <w:p w14:paraId="307ACDFF" w14:textId="77777777"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D’assurer un suivi pérenne et rigoureux des agents, et en particulier des situations les plus complexes ou nécessitant une surveillance particulière</w:t>
      </w:r>
    </w:p>
    <w:p w14:paraId="723D71DF" w14:textId="77777777"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De nouer une relation fonctionnelle, essentielle à la bonne compréhension de l’activité médicale, avec les services RH et/ou les élus des collectivités concernées</w:t>
      </w:r>
    </w:p>
    <w:p w14:paraId="3A4667BB" w14:textId="77777777"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 xml:space="preserve">De limiter au maximum les temps de déplacement des médecins et des infirmières, en circonscrivant autant que possible le secteur géographique à suivre à la zone de résidence habituelle de chacun d’entre eux, permettant ainsi d’optimiser au maximum le temps dédié à l’activité médicale </w:t>
      </w:r>
    </w:p>
    <w:p w14:paraId="3A06442E" w14:textId="77777777"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 xml:space="preserve">D’assurer une répartition homogène, au sein de chaque secteur, des collectivités de strates différentes, des établissements de soins, des </w:t>
      </w:r>
      <w:proofErr w:type="spellStart"/>
      <w:r w:rsidRPr="006C7D41">
        <w:rPr>
          <w:rFonts w:ascii="Tahoma" w:hAnsi="Tahoma" w:cs="Tahoma"/>
        </w:rPr>
        <w:t>ehpad</w:t>
      </w:r>
      <w:proofErr w:type="spellEnd"/>
      <w:r w:rsidRPr="006C7D41">
        <w:rPr>
          <w:rFonts w:ascii="Tahoma" w:hAnsi="Tahoma" w:cs="Tahoma"/>
        </w:rPr>
        <w:t>, et/ou des établissements à caractères particuliers (industriels, assainissement/eau, SDIS, etc…)</w:t>
      </w:r>
    </w:p>
    <w:p w14:paraId="1D726AFC"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La cartographie des secteurs alloués aux médecins et infirmières est déterminée d’un commun accord entre le directeur et le médecin coordinateur du pôle santé au travail, en veillant au respect des règles posées ci-dessus et après en avoir discuté avec les autres praticiens du service. Elle sera revue chaque fois qu’il le sera utile, et particulièrement à l’occasion de l’arrivée ou du départ d’un professionnel de santé du CDG 74, ou à l’occasion de l’adhésion ou de la fin du conventionnement d’une ou plusieurs collectivités. </w:t>
      </w:r>
    </w:p>
    <w:p w14:paraId="497F09F5" w14:textId="77777777" w:rsidR="00D207C1" w:rsidRPr="006C7D41" w:rsidRDefault="00D207C1" w:rsidP="00D207C1">
      <w:pPr>
        <w:tabs>
          <w:tab w:val="left" w:pos="9214"/>
        </w:tabs>
        <w:ind w:right="158"/>
        <w:jc w:val="both"/>
        <w:rPr>
          <w:rFonts w:ascii="Tahoma" w:hAnsi="Tahoma" w:cs="Tahoma"/>
          <w:b/>
          <w:bCs/>
        </w:rPr>
      </w:pPr>
      <w:r w:rsidRPr="006C7D41">
        <w:rPr>
          <w:rFonts w:ascii="Tahoma" w:hAnsi="Tahoma" w:cs="Tahoma"/>
          <w:b/>
          <w:bCs/>
        </w:rPr>
        <w:t>3-2- Dérogations générales</w:t>
      </w:r>
    </w:p>
    <w:p w14:paraId="29ADCFA0"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Afin d’assurer la continuité du service et d’offrir aux collectivités la meilleure réactivité possible, il sera possible de déroger au principe de sectorisation posé à l’article précédent dans les cas suivants :</w:t>
      </w:r>
    </w:p>
    <w:p w14:paraId="0C02FBE1" w14:textId="781C68C3"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Absence de médecin d</w:t>
      </w:r>
      <w:r w:rsidR="002C5B85" w:rsidRPr="006C7D41">
        <w:rPr>
          <w:rFonts w:ascii="Tahoma" w:hAnsi="Tahoma" w:cs="Tahoma"/>
        </w:rPr>
        <w:t>u travail</w:t>
      </w:r>
      <w:r w:rsidRPr="006C7D41">
        <w:rPr>
          <w:rFonts w:ascii="Tahoma" w:hAnsi="Tahoma" w:cs="Tahoma"/>
        </w:rPr>
        <w:t xml:space="preserve"> ou d’infirmière sur un secteur géographique déterminé (emploi vacant) </w:t>
      </w:r>
    </w:p>
    <w:p w14:paraId="6985968A" w14:textId="13515EF8"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Empêchement temporaire du médecin d</w:t>
      </w:r>
      <w:r w:rsidR="002C5B85" w:rsidRPr="006C7D41">
        <w:rPr>
          <w:rFonts w:ascii="Tahoma" w:hAnsi="Tahoma" w:cs="Tahoma"/>
        </w:rPr>
        <w:t>u travail</w:t>
      </w:r>
      <w:r w:rsidRPr="006C7D41">
        <w:rPr>
          <w:rFonts w:ascii="Tahoma" w:hAnsi="Tahoma" w:cs="Tahoma"/>
        </w:rPr>
        <w:t xml:space="preserve"> ou de l’infirmière (indisponibilité d’emploi du temps, absence, maladie, congés …)</w:t>
      </w:r>
    </w:p>
    <w:p w14:paraId="44ED27FD" w14:textId="04D62646"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Dans ce cas, l’un ou l’autre des médecins </w:t>
      </w:r>
      <w:r w:rsidR="00D5118F" w:rsidRPr="006C7D41">
        <w:rPr>
          <w:rFonts w:ascii="Tahoma" w:hAnsi="Tahoma" w:cs="Tahoma"/>
        </w:rPr>
        <w:t>du travail ou infirmier</w:t>
      </w:r>
      <w:r w:rsidRPr="006C7D41">
        <w:rPr>
          <w:rFonts w:ascii="Tahoma" w:hAnsi="Tahoma" w:cs="Tahoma"/>
        </w:rPr>
        <w:t xml:space="preserve"> de santé </w:t>
      </w:r>
      <w:r w:rsidR="00D5118F" w:rsidRPr="006C7D41">
        <w:rPr>
          <w:rFonts w:ascii="Tahoma" w:hAnsi="Tahoma" w:cs="Tahoma"/>
        </w:rPr>
        <w:t xml:space="preserve">au travail </w:t>
      </w:r>
      <w:r w:rsidRPr="006C7D41">
        <w:rPr>
          <w:rFonts w:ascii="Tahoma" w:hAnsi="Tahoma" w:cs="Tahoma"/>
        </w:rPr>
        <w:t>du service, en considération de sa charge de travail, de son planning et de ses disponibilités, sera compétent pour assurer le suivi médical d’un ou plusieurs agents d’une collectivité donnée.</w:t>
      </w:r>
    </w:p>
    <w:p w14:paraId="5923F86A" w14:textId="77777777" w:rsidR="00D207C1" w:rsidRPr="006C7D41" w:rsidRDefault="00D207C1" w:rsidP="00D207C1">
      <w:pPr>
        <w:tabs>
          <w:tab w:val="left" w:pos="9214"/>
        </w:tabs>
        <w:ind w:right="158"/>
        <w:jc w:val="both"/>
        <w:rPr>
          <w:rFonts w:ascii="Tahoma" w:hAnsi="Tahoma" w:cs="Tahoma"/>
          <w:b/>
          <w:bCs/>
        </w:rPr>
      </w:pPr>
      <w:r w:rsidRPr="006C7D41">
        <w:rPr>
          <w:rFonts w:ascii="Tahoma" w:hAnsi="Tahoma" w:cs="Tahoma"/>
          <w:b/>
          <w:bCs/>
        </w:rPr>
        <w:t xml:space="preserve">3-3- Dérogation particulière </w:t>
      </w:r>
    </w:p>
    <w:p w14:paraId="53FDDCBD"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En plus du secteur géographique particulier qui lui est assigné, le médecin coordinateur du service de médecine préventive, en cette qualité, garde une compétence générale à l’égard de l’ensemble des collectivités affiliées. </w:t>
      </w:r>
    </w:p>
    <w:p w14:paraId="4D0A1D85"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Il peut donc, autant que de besoin et à tout moment, se substituer à l’ensemble de ses confrères lorsque les circonstances ou l’urgence le nécessitent, ou lorsqu’il l’estime opportun.</w:t>
      </w:r>
    </w:p>
    <w:p w14:paraId="181B4F83" w14:textId="17AD39C3" w:rsidR="00D207C1" w:rsidRPr="006C7D41" w:rsidRDefault="00D207C1" w:rsidP="00D207C1">
      <w:pPr>
        <w:tabs>
          <w:tab w:val="left" w:pos="9214"/>
        </w:tabs>
        <w:ind w:right="158"/>
        <w:jc w:val="both"/>
        <w:rPr>
          <w:rFonts w:ascii="Tahoma" w:hAnsi="Tahoma" w:cs="Tahoma"/>
        </w:rPr>
      </w:pPr>
      <w:r w:rsidRPr="006C7D41">
        <w:rPr>
          <w:rFonts w:ascii="Tahoma" w:hAnsi="Tahoma" w:cs="Tahoma"/>
        </w:rPr>
        <w:t>De la même manière et pour les mêmes raisons qu’à l’alinéa ci-dessus, il conserve la faculté de substituer à tout moment un médecin d</w:t>
      </w:r>
      <w:r w:rsidR="00174D0F" w:rsidRPr="006C7D41">
        <w:rPr>
          <w:rFonts w:ascii="Tahoma" w:hAnsi="Tahoma" w:cs="Tahoma"/>
        </w:rPr>
        <w:t>u travail</w:t>
      </w:r>
      <w:r w:rsidRPr="006C7D41">
        <w:rPr>
          <w:rFonts w:ascii="Tahoma" w:hAnsi="Tahoma" w:cs="Tahoma"/>
        </w:rPr>
        <w:t xml:space="preserve"> à un autre sur le territoire départemental.</w:t>
      </w:r>
    </w:p>
    <w:p w14:paraId="6AC6000C"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lastRenderedPageBreak/>
        <w:t>3-4</w:t>
      </w:r>
      <w:proofErr w:type="gramStart"/>
      <w:r w:rsidRPr="006C7D41">
        <w:rPr>
          <w:rFonts w:ascii="Tahoma" w:hAnsi="Tahoma" w:cs="Tahoma"/>
          <w:b/>
        </w:rPr>
        <w:t>-  Conditions</w:t>
      </w:r>
      <w:proofErr w:type="gramEnd"/>
      <w:r w:rsidRPr="006C7D41">
        <w:rPr>
          <w:rFonts w:ascii="Tahoma" w:hAnsi="Tahoma" w:cs="Tahoma"/>
          <w:b/>
        </w:rPr>
        <w:t xml:space="preserve"> de mise en </w:t>
      </w:r>
      <w:proofErr w:type="spellStart"/>
      <w:r w:rsidRPr="006C7D41">
        <w:rPr>
          <w:rFonts w:ascii="Tahoma" w:hAnsi="Tahoma" w:cs="Tahoma"/>
          <w:b/>
        </w:rPr>
        <w:t>oeuvre</w:t>
      </w:r>
      <w:proofErr w:type="spellEnd"/>
      <w:r w:rsidRPr="006C7D41">
        <w:rPr>
          <w:rFonts w:ascii="Tahoma" w:hAnsi="Tahoma" w:cs="Tahoma"/>
          <w:b/>
        </w:rPr>
        <w:t xml:space="preserve"> des dérogations</w:t>
      </w:r>
    </w:p>
    <w:p w14:paraId="48FCB3AF"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Les dérogations visées aux points 3-2 et 3-3 sont à l’initiative exclusive du service de médecine préventive du CDG74.</w:t>
      </w:r>
    </w:p>
    <w:p w14:paraId="21862CFF"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En aucune manière une collectivité ou un agent ne peuvent solliciter l’application de l’une ou l’autre des mesures dérogatoires susvisées, et ce quelle qu’en soit la raison, la définition des collectivités suivies par les médecins et infirmières du CDG 74, outre la planification de leur activité, relevant de sa seule organisation interne. </w:t>
      </w:r>
    </w:p>
    <w:p w14:paraId="3379061C" w14:textId="77777777" w:rsidR="00D207C1" w:rsidRPr="006C7D41" w:rsidRDefault="00D207C1" w:rsidP="00D207C1">
      <w:pPr>
        <w:tabs>
          <w:tab w:val="left" w:pos="9214"/>
        </w:tabs>
        <w:ind w:right="158"/>
        <w:jc w:val="both"/>
        <w:rPr>
          <w:rFonts w:ascii="Tahoma" w:hAnsi="Tahoma" w:cs="Tahoma"/>
        </w:rPr>
      </w:pPr>
    </w:p>
    <w:p w14:paraId="44EC20FC" w14:textId="77777777" w:rsidR="00D207C1" w:rsidRPr="006C7D41" w:rsidRDefault="00D207C1" w:rsidP="00D207C1">
      <w:pPr>
        <w:shd w:val="clear" w:color="auto" w:fill="FFFFCC"/>
        <w:tabs>
          <w:tab w:val="left" w:pos="9214"/>
        </w:tabs>
        <w:ind w:right="158"/>
        <w:jc w:val="center"/>
        <w:rPr>
          <w:rFonts w:ascii="Tahoma" w:hAnsi="Tahoma" w:cs="Tahoma"/>
          <w:b/>
          <w:u w:val="single"/>
        </w:rPr>
      </w:pPr>
      <w:r w:rsidRPr="006C7D41">
        <w:rPr>
          <w:rFonts w:ascii="Tahoma" w:hAnsi="Tahoma" w:cs="Tahoma"/>
          <w:b/>
          <w:u w:val="single"/>
        </w:rPr>
        <w:t>4. MODALITES FINANCIERES</w:t>
      </w:r>
    </w:p>
    <w:p w14:paraId="31BA41F5" w14:textId="77777777" w:rsidR="00D207C1" w:rsidRPr="006C7D41" w:rsidRDefault="00D207C1" w:rsidP="00D207C1">
      <w:pPr>
        <w:pStyle w:val="Titre1"/>
      </w:pPr>
    </w:p>
    <w:p w14:paraId="518128BF"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b/>
        </w:rPr>
        <w:t xml:space="preserve">4.1 - </w:t>
      </w:r>
      <w:r w:rsidRPr="006C7D41">
        <w:rPr>
          <w:rFonts w:ascii="Tahoma" w:hAnsi="Tahoma" w:cs="Tahoma"/>
          <w:b/>
          <w:u w:val="single"/>
        </w:rPr>
        <w:t xml:space="preserve">Collectivités affiliées au CDG </w:t>
      </w:r>
      <w:r w:rsidRPr="006C7D41">
        <w:rPr>
          <w:rFonts w:ascii="Tahoma" w:hAnsi="Tahoma" w:cs="Tahoma"/>
          <w:b/>
          <w:i/>
          <w:u w:val="single"/>
        </w:rPr>
        <w:t>74</w:t>
      </w:r>
      <w:r w:rsidRPr="006C7D41">
        <w:rPr>
          <w:rFonts w:ascii="Tahoma" w:hAnsi="Tahoma" w:cs="Tahoma"/>
          <w:i/>
        </w:rPr>
        <w:t xml:space="preserve"> : </w:t>
      </w:r>
      <w:r w:rsidRPr="006C7D41">
        <w:rPr>
          <w:rFonts w:ascii="Tahoma" w:hAnsi="Tahoma" w:cs="Tahoma"/>
        </w:rPr>
        <w:t>versement d’</w:t>
      </w:r>
      <w:r w:rsidRPr="006C7D41">
        <w:rPr>
          <w:rFonts w:ascii="Tahoma" w:hAnsi="Tahoma" w:cs="Tahoma"/>
          <w:b/>
        </w:rPr>
        <w:t>une cotisation spécifique</w:t>
      </w:r>
      <w:r w:rsidRPr="006C7D41">
        <w:rPr>
          <w:rFonts w:ascii="Tahoma" w:hAnsi="Tahoma" w:cs="Tahoma"/>
          <w:b/>
          <w:i/>
        </w:rPr>
        <w:t xml:space="preserve"> </w:t>
      </w:r>
      <w:r w:rsidRPr="006C7D41">
        <w:rPr>
          <w:rFonts w:ascii="Tahoma" w:hAnsi="Tahoma" w:cs="Tahoma"/>
        </w:rPr>
        <w:t>assise, liquidée et versée selon des règles et modalités identiques à celles en vigueur pour la cotisation obligatoire versée pour le financement des missions obligatoires, et selon un taux fixé chaque année par délibération du Conseil d'Administration du CDG74 de façon à assurer l'équilibre financier du service. Cette cotisation spécifique couvre l’ensemble des opérations de surveillance médicale ainsi que les vaccinations (hors coût des vaccins).</w:t>
      </w:r>
    </w:p>
    <w:p w14:paraId="630511EF" w14:textId="77777777" w:rsidR="00D207C1" w:rsidRPr="006C7D41" w:rsidRDefault="00D207C1" w:rsidP="00D207C1">
      <w:pPr>
        <w:pStyle w:val="Titre1"/>
      </w:pPr>
    </w:p>
    <w:p w14:paraId="75444055" w14:textId="746D0F7E" w:rsidR="00D207C1" w:rsidRPr="006C7D41" w:rsidRDefault="00D207C1" w:rsidP="00D207C1">
      <w:pPr>
        <w:tabs>
          <w:tab w:val="left" w:pos="1418"/>
          <w:tab w:val="left" w:pos="9214"/>
        </w:tabs>
        <w:ind w:right="158"/>
        <w:jc w:val="both"/>
        <w:rPr>
          <w:rFonts w:ascii="Tahoma" w:hAnsi="Tahoma" w:cs="Tahoma"/>
        </w:rPr>
      </w:pPr>
      <w:r w:rsidRPr="006C7D41">
        <w:rPr>
          <w:rFonts w:ascii="Tahoma" w:hAnsi="Tahoma" w:cs="Tahoma"/>
          <w:b/>
        </w:rPr>
        <w:t>4.</w:t>
      </w:r>
      <w:r w:rsidR="00195770" w:rsidRPr="006C7D41">
        <w:rPr>
          <w:rFonts w:ascii="Tahoma" w:hAnsi="Tahoma" w:cs="Tahoma"/>
          <w:b/>
        </w:rPr>
        <w:t>2</w:t>
      </w:r>
      <w:r w:rsidRPr="006C7D41">
        <w:rPr>
          <w:rFonts w:ascii="Tahoma" w:hAnsi="Tahoma" w:cs="Tahoma"/>
        </w:rPr>
        <w:t xml:space="preserve"> – </w:t>
      </w:r>
      <w:r w:rsidRPr="006C7D41">
        <w:rPr>
          <w:rFonts w:ascii="Tahoma" w:hAnsi="Tahoma" w:cs="Tahoma"/>
          <w:b/>
          <w:u w:val="single"/>
        </w:rPr>
        <w:t>Participation(s) complémentaire(s)</w:t>
      </w:r>
      <w:r w:rsidRPr="006C7D41">
        <w:rPr>
          <w:rFonts w:ascii="Tahoma" w:hAnsi="Tahoma" w:cs="Tahoma"/>
          <w:b/>
        </w:rPr>
        <w:t> </w:t>
      </w:r>
      <w:r w:rsidRPr="006C7D41">
        <w:rPr>
          <w:rFonts w:ascii="Tahoma" w:hAnsi="Tahoma" w:cs="Tahoma"/>
        </w:rPr>
        <w:t>: le cas échéant, pour toute intervention complémentaire réalisée par le service à la demande de la collectivité (par exemple : vaccinations (pour les collectivités non assujetties à la cotisation légale obligatoire), intervention d’un ergonome, etc.), une contribution spécifique arrêtée selon les modalités financières définies par délibération du Conseil d’Administration du CDG 74 sera demandée à la collectivité en sus de sa cotisation de base.</w:t>
      </w:r>
    </w:p>
    <w:p w14:paraId="5664F7D6" w14:textId="77777777" w:rsidR="00D207C1" w:rsidRPr="006C7D41" w:rsidRDefault="00D207C1" w:rsidP="00D207C1">
      <w:pPr>
        <w:pStyle w:val="Titre1"/>
      </w:pPr>
    </w:p>
    <w:p w14:paraId="7A84A96D" w14:textId="5D2196FE" w:rsidR="00D207C1" w:rsidRPr="006C7D41" w:rsidRDefault="00D207C1" w:rsidP="00D207C1">
      <w:pPr>
        <w:tabs>
          <w:tab w:val="left" w:pos="1418"/>
          <w:tab w:val="left" w:pos="9214"/>
        </w:tabs>
        <w:ind w:right="158"/>
        <w:jc w:val="both"/>
        <w:rPr>
          <w:rFonts w:ascii="Tahoma" w:hAnsi="Tahoma" w:cs="Tahoma"/>
        </w:rPr>
      </w:pPr>
      <w:r w:rsidRPr="006C7D41">
        <w:rPr>
          <w:rFonts w:ascii="Tahoma" w:hAnsi="Tahoma" w:cs="Tahoma"/>
          <w:b/>
        </w:rPr>
        <w:t>4.</w:t>
      </w:r>
      <w:r w:rsidR="00195770" w:rsidRPr="006C7D41">
        <w:rPr>
          <w:rFonts w:ascii="Tahoma" w:hAnsi="Tahoma" w:cs="Tahoma"/>
          <w:b/>
        </w:rPr>
        <w:t>3</w:t>
      </w:r>
      <w:r w:rsidRPr="006C7D41">
        <w:rPr>
          <w:rFonts w:ascii="Tahoma" w:hAnsi="Tahoma" w:cs="Tahoma"/>
        </w:rPr>
        <w:t xml:space="preserve"> - </w:t>
      </w:r>
      <w:r w:rsidRPr="006C7D41">
        <w:rPr>
          <w:rFonts w:ascii="Tahoma" w:hAnsi="Tahoma" w:cs="Tahoma"/>
          <w:b/>
          <w:u w:val="single"/>
        </w:rPr>
        <w:t>Personnels saisonniers</w:t>
      </w:r>
      <w:r w:rsidRPr="006C7D41">
        <w:rPr>
          <w:rFonts w:ascii="Tahoma" w:hAnsi="Tahoma" w:cs="Tahoma"/>
          <w:u w:val="single"/>
        </w:rPr>
        <w:t xml:space="preserve">, </w:t>
      </w:r>
      <w:r w:rsidRPr="006C7D41">
        <w:rPr>
          <w:rFonts w:ascii="Tahoma" w:hAnsi="Tahoma" w:cs="Tahoma"/>
          <w:b/>
          <w:u w:val="single"/>
        </w:rPr>
        <w:t>Agents temporaires de droit public :</w:t>
      </w:r>
      <w:r w:rsidRPr="006C7D41">
        <w:rPr>
          <w:rFonts w:ascii="Tahoma" w:hAnsi="Tahoma" w:cs="Tahoma"/>
          <w:b/>
          <w:i/>
        </w:rPr>
        <w:t xml:space="preserve"> </w:t>
      </w:r>
      <w:r w:rsidRPr="006C7D41">
        <w:rPr>
          <w:rFonts w:ascii="Tahoma" w:hAnsi="Tahoma" w:cs="Tahoma"/>
        </w:rPr>
        <w:t>la collectivité cotise pour ces agents comme pour ses agents permanents en déclarant la masse salariale correspondante sur le bordereau mensuel ou trimestriel de cotisation au CDG74 le taux de cotisation appliqué est identique à celui en vigueur pour les agents permanents.</w:t>
      </w:r>
    </w:p>
    <w:p w14:paraId="4E64AEE3" w14:textId="77777777" w:rsidR="00D207C1" w:rsidRPr="006C7D41" w:rsidRDefault="00D207C1" w:rsidP="00D207C1">
      <w:pPr>
        <w:pStyle w:val="Titre1"/>
      </w:pPr>
    </w:p>
    <w:p w14:paraId="079610B6" w14:textId="64E3DE9B" w:rsidR="00D207C1" w:rsidRPr="006C7D41" w:rsidRDefault="00D207C1" w:rsidP="00D207C1">
      <w:pPr>
        <w:tabs>
          <w:tab w:val="left" w:pos="1418"/>
          <w:tab w:val="left" w:pos="9214"/>
        </w:tabs>
        <w:ind w:right="158"/>
        <w:jc w:val="both"/>
        <w:rPr>
          <w:rFonts w:ascii="Tahoma" w:hAnsi="Tahoma" w:cs="Tahoma"/>
          <w:b/>
          <w:i/>
        </w:rPr>
      </w:pPr>
      <w:r w:rsidRPr="006C7D41">
        <w:rPr>
          <w:rFonts w:ascii="Tahoma" w:hAnsi="Tahoma" w:cs="Tahoma"/>
          <w:b/>
        </w:rPr>
        <w:t>4.</w:t>
      </w:r>
      <w:r w:rsidR="00195770" w:rsidRPr="006C7D41">
        <w:rPr>
          <w:rFonts w:ascii="Tahoma" w:hAnsi="Tahoma" w:cs="Tahoma"/>
          <w:b/>
        </w:rPr>
        <w:t>4</w:t>
      </w:r>
      <w:r w:rsidRPr="006C7D41">
        <w:rPr>
          <w:rFonts w:ascii="Tahoma" w:hAnsi="Tahoma" w:cs="Tahoma"/>
        </w:rPr>
        <w:t xml:space="preserve"> - </w:t>
      </w:r>
      <w:r w:rsidRPr="006C7D41">
        <w:rPr>
          <w:rFonts w:ascii="Tahoma" w:hAnsi="Tahoma" w:cs="Tahoma"/>
          <w:b/>
          <w:u w:val="single"/>
        </w:rPr>
        <w:t>Personnels de droit privé :</w:t>
      </w:r>
      <w:r w:rsidRPr="006C7D41">
        <w:rPr>
          <w:rFonts w:ascii="Tahoma" w:hAnsi="Tahoma" w:cs="Tahoma"/>
          <w:b/>
          <w:i/>
        </w:rPr>
        <w:t xml:space="preserve"> </w:t>
      </w:r>
    </w:p>
    <w:p w14:paraId="230BCC38" w14:textId="77777777" w:rsidR="00D207C1" w:rsidRPr="006C7D41" w:rsidRDefault="00D207C1" w:rsidP="00D207C1">
      <w:pPr>
        <w:tabs>
          <w:tab w:val="left" w:pos="1418"/>
          <w:tab w:val="left" w:pos="9214"/>
        </w:tabs>
        <w:ind w:right="158"/>
        <w:jc w:val="both"/>
        <w:rPr>
          <w:rFonts w:ascii="Tahoma" w:hAnsi="Tahoma" w:cs="Tahoma"/>
        </w:rPr>
      </w:pPr>
      <w:r w:rsidRPr="006C7D41">
        <w:rPr>
          <w:rFonts w:ascii="Tahoma" w:hAnsi="Tahoma" w:cs="Tahoma"/>
        </w:rPr>
        <w:t xml:space="preserve">Pour les collectivités affiliées au CDG74, les visites médicales des agents de droit privé sont comprises dans la cotisation. </w:t>
      </w:r>
    </w:p>
    <w:p w14:paraId="16A6395E" w14:textId="77777777" w:rsidR="00D207C1" w:rsidRPr="006C7D41" w:rsidRDefault="00D207C1" w:rsidP="00D207C1">
      <w:pPr>
        <w:tabs>
          <w:tab w:val="left" w:pos="1418"/>
          <w:tab w:val="left" w:pos="9214"/>
        </w:tabs>
        <w:ind w:right="158"/>
        <w:jc w:val="both"/>
        <w:rPr>
          <w:rFonts w:ascii="Tahoma" w:hAnsi="Tahoma" w:cs="Tahoma"/>
          <w:b/>
          <w:u w:val="single"/>
        </w:rPr>
      </w:pPr>
      <w:r w:rsidRPr="006C7D41">
        <w:rPr>
          <w:rFonts w:ascii="Tahoma" w:hAnsi="Tahoma" w:cs="Tahoma"/>
        </w:rPr>
        <w:t>Pour les collectivités non affiliées, contribution pour chaque visite médicale et/ou visite supplémentaire d’un agent dans l’année (voir 4.2).</w:t>
      </w:r>
    </w:p>
    <w:p w14:paraId="01F38765" w14:textId="77777777" w:rsidR="00D207C1" w:rsidRPr="006C7D41" w:rsidRDefault="00D207C1" w:rsidP="00D207C1">
      <w:pPr>
        <w:tabs>
          <w:tab w:val="left" w:pos="540"/>
          <w:tab w:val="left" w:pos="9214"/>
        </w:tabs>
        <w:ind w:right="158"/>
        <w:jc w:val="both"/>
        <w:rPr>
          <w:rFonts w:ascii="Tahoma" w:hAnsi="Tahoma" w:cs="Tahoma"/>
        </w:rPr>
      </w:pPr>
      <w:r w:rsidRPr="006C7D41">
        <w:rPr>
          <w:rFonts w:ascii="Tahoma" w:hAnsi="Tahoma" w:cs="Tahoma"/>
        </w:rPr>
        <w:t>La collectivité signataire s'engage à verser la cotisation spécifique précitée lors du versement de sa cotisation légale au CDG74, et la (ou les) participation(s) complémentaire(s) éventuelle(s) à réception du titre de recettes correspondant, payable au Comptable du CDG74 (M. le Trésorier Payeur Départemental).</w:t>
      </w:r>
    </w:p>
    <w:p w14:paraId="769DE2AA" w14:textId="77777777" w:rsidR="00D207C1" w:rsidRPr="008C66EF" w:rsidRDefault="00D207C1" w:rsidP="00D207C1">
      <w:pPr>
        <w:tabs>
          <w:tab w:val="left" w:pos="540"/>
          <w:tab w:val="left" w:pos="9214"/>
        </w:tabs>
        <w:ind w:right="158"/>
        <w:jc w:val="both"/>
        <w:rPr>
          <w:rFonts w:ascii="Tahoma" w:hAnsi="Tahoma" w:cs="Tahoma"/>
        </w:rPr>
      </w:pPr>
      <w:r w:rsidRPr="006C7D41">
        <w:rPr>
          <w:rFonts w:ascii="Tahoma" w:hAnsi="Tahoma" w:cs="Tahoma"/>
        </w:rPr>
        <w:t>Les conditions financières ci-dessus détaillées sont mises à jour annuellement en fonction des délibérations adoptées par le Conseil d'Administration du CDG 74 et publiées par voie de publicité générale (site internet, courriels).</w:t>
      </w:r>
      <w:r w:rsidRPr="00171C06">
        <w:rPr>
          <w:rFonts w:ascii="Tahoma" w:hAnsi="Tahoma" w:cs="Tahoma"/>
        </w:rPr>
        <w:br w:type="page"/>
      </w:r>
    </w:p>
    <w:p w14:paraId="1D5C0C7A" w14:textId="2693F4BD" w:rsidR="00316B24" w:rsidRPr="00585C52" w:rsidRDefault="00316B24" w:rsidP="00316B24">
      <w:pPr>
        <w:pStyle w:val="Titre4"/>
        <w:pBdr>
          <w:top w:val="single" w:sz="4" w:space="1" w:color="auto"/>
          <w:left w:val="single" w:sz="4" w:space="4" w:color="auto"/>
          <w:bottom w:val="single" w:sz="4" w:space="1" w:color="auto"/>
          <w:right w:val="single" w:sz="4" w:space="4" w:color="auto"/>
        </w:pBdr>
        <w:shd w:val="clear" w:color="auto" w:fill="DDD9C3" w:themeFill="background2" w:themeFillShade="E6"/>
        <w:ind w:left="1080" w:right="1080"/>
        <w:jc w:val="center"/>
        <w:rPr>
          <w:rFonts w:ascii="Tahoma" w:hAnsi="Tahoma" w:cs="Tahoma"/>
          <w:b w:val="0"/>
          <w:kern w:val="28"/>
          <w:sz w:val="28"/>
        </w:rPr>
      </w:pPr>
      <w:r w:rsidRPr="00585C52">
        <w:rPr>
          <w:rFonts w:ascii="Tahoma" w:hAnsi="Tahoma" w:cs="Tahoma"/>
          <w:kern w:val="28"/>
          <w:sz w:val="28"/>
        </w:rPr>
        <w:lastRenderedPageBreak/>
        <w:t xml:space="preserve">Annexe </w:t>
      </w:r>
      <w:r w:rsidR="00F3752A">
        <w:rPr>
          <w:rFonts w:ascii="Tahoma" w:hAnsi="Tahoma" w:cs="Tahoma"/>
          <w:kern w:val="28"/>
          <w:sz w:val="28"/>
        </w:rPr>
        <w:t>1</w:t>
      </w:r>
      <w:r w:rsidRPr="00585C52">
        <w:rPr>
          <w:rFonts w:ascii="Tahoma" w:hAnsi="Tahoma" w:cs="Tahoma"/>
          <w:kern w:val="28"/>
          <w:sz w:val="28"/>
        </w:rPr>
        <w:t> : CONDITIONS FINANCIERES 20</w:t>
      </w:r>
      <w:r w:rsidR="00D61348">
        <w:rPr>
          <w:rFonts w:ascii="Tahoma" w:hAnsi="Tahoma" w:cs="Tahoma"/>
          <w:kern w:val="28"/>
          <w:sz w:val="28"/>
        </w:rPr>
        <w:t>2</w:t>
      </w:r>
      <w:r w:rsidR="009D4AC9">
        <w:rPr>
          <w:rFonts w:ascii="Tahoma" w:hAnsi="Tahoma" w:cs="Tahoma"/>
          <w:kern w:val="28"/>
          <w:sz w:val="28"/>
        </w:rPr>
        <w:t>3</w:t>
      </w:r>
    </w:p>
    <w:p w14:paraId="6F575565" w14:textId="77777777" w:rsidR="00316B24" w:rsidRPr="00585C52" w:rsidRDefault="00316B24" w:rsidP="00316B24">
      <w:pPr>
        <w:rPr>
          <w:rFonts w:ascii="Tahoma" w:hAnsi="Tahoma" w:cs="Tahoma"/>
        </w:rPr>
      </w:pPr>
    </w:p>
    <w:p w14:paraId="1D34CC90" w14:textId="0725E2C8" w:rsidR="008B6EDF" w:rsidRPr="00CE394B" w:rsidRDefault="00316B24" w:rsidP="00316B24">
      <w:pPr>
        <w:ind w:left="900" w:right="1701"/>
        <w:jc w:val="center"/>
        <w:rPr>
          <w:rFonts w:ascii="Tahoma" w:hAnsi="Tahoma" w:cs="Tahoma"/>
          <w:strike/>
          <w:color w:val="FF0000"/>
          <w:sz w:val="24"/>
          <w:u w:val="single"/>
        </w:rPr>
      </w:pPr>
      <w:r w:rsidRPr="00CE394B">
        <w:rPr>
          <w:rFonts w:ascii="Tahoma" w:hAnsi="Tahoma" w:cs="Tahoma"/>
          <w:sz w:val="24"/>
          <w:u w:val="single"/>
        </w:rPr>
        <w:t>Délibération</w:t>
      </w:r>
      <w:r w:rsidR="008B6EDF" w:rsidRPr="00CE394B">
        <w:rPr>
          <w:rFonts w:ascii="Tahoma" w:hAnsi="Tahoma" w:cs="Tahoma"/>
          <w:sz w:val="24"/>
          <w:u w:val="single"/>
        </w:rPr>
        <w:t xml:space="preserve"> Du Conseil d’Administration </w:t>
      </w:r>
      <w:r w:rsidRPr="00CE394B">
        <w:rPr>
          <w:rFonts w:ascii="Tahoma" w:hAnsi="Tahoma" w:cs="Tahoma"/>
          <w:sz w:val="24"/>
          <w:u w:val="single"/>
        </w:rPr>
        <w:t>n°</w:t>
      </w:r>
      <w:r w:rsidR="008B6EDF" w:rsidRPr="00CE394B">
        <w:rPr>
          <w:rFonts w:ascii="Tahoma" w:hAnsi="Tahoma" w:cs="Tahoma"/>
          <w:sz w:val="24"/>
          <w:u w:val="single"/>
        </w:rPr>
        <w:t xml:space="preserve"> </w:t>
      </w:r>
      <w:r w:rsidR="00DE612C" w:rsidRPr="00CE394B">
        <w:rPr>
          <w:rFonts w:ascii="Tahoma" w:hAnsi="Tahoma" w:cs="Tahoma"/>
          <w:sz w:val="24"/>
          <w:u w:val="single"/>
        </w:rPr>
        <w:t>2023-05-41</w:t>
      </w:r>
    </w:p>
    <w:p w14:paraId="32E7F85E" w14:textId="5379CEF9" w:rsidR="00316B24" w:rsidRDefault="008B6EDF" w:rsidP="00316B24">
      <w:pPr>
        <w:ind w:left="900" w:right="1701"/>
        <w:jc w:val="center"/>
        <w:rPr>
          <w:rFonts w:ascii="Tahoma" w:hAnsi="Tahoma" w:cs="Tahoma"/>
          <w:sz w:val="24"/>
          <w:u w:val="single"/>
        </w:rPr>
      </w:pPr>
      <w:r w:rsidRPr="00CE394B">
        <w:rPr>
          <w:rFonts w:ascii="Tahoma" w:hAnsi="Tahoma" w:cs="Tahoma"/>
          <w:sz w:val="24"/>
          <w:u w:val="single"/>
        </w:rPr>
        <w:t xml:space="preserve">En date </w:t>
      </w:r>
      <w:r w:rsidR="00316B24" w:rsidRPr="00CE394B">
        <w:rPr>
          <w:rFonts w:ascii="Tahoma" w:hAnsi="Tahoma" w:cs="Tahoma"/>
          <w:sz w:val="24"/>
          <w:u w:val="single"/>
        </w:rPr>
        <w:t>du</w:t>
      </w:r>
      <w:r w:rsidR="00255254" w:rsidRPr="00CE394B">
        <w:rPr>
          <w:rFonts w:ascii="Tahoma" w:hAnsi="Tahoma" w:cs="Tahoma"/>
          <w:sz w:val="24"/>
          <w:u w:val="single"/>
        </w:rPr>
        <w:t xml:space="preserve"> </w:t>
      </w:r>
      <w:proofErr w:type="spellStart"/>
      <w:r w:rsidR="00CC2053" w:rsidRPr="00CE394B">
        <w:rPr>
          <w:rFonts w:ascii="Tahoma" w:hAnsi="Tahoma" w:cs="Tahoma"/>
          <w:sz w:val="24"/>
          <w:u w:val="single"/>
        </w:rPr>
        <w:t>du</w:t>
      </w:r>
      <w:proofErr w:type="spellEnd"/>
      <w:r w:rsidR="00CC2053" w:rsidRPr="00CE394B">
        <w:rPr>
          <w:rFonts w:ascii="Tahoma" w:hAnsi="Tahoma" w:cs="Tahoma"/>
          <w:sz w:val="24"/>
          <w:u w:val="single"/>
        </w:rPr>
        <w:t xml:space="preserve"> 30 novembre 2023</w:t>
      </w:r>
      <w:r w:rsidR="00CC2053" w:rsidRPr="00CC2053">
        <w:rPr>
          <w:rFonts w:ascii="Tahoma" w:hAnsi="Tahoma" w:cs="Tahoma"/>
          <w:strike/>
          <w:sz w:val="24"/>
          <w:u w:val="single"/>
        </w:rPr>
        <w:t xml:space="preserve"> </w:t>
      </w:r>
    </w:p>
    <w:p w14:paraId="37A1DDD2" w14:textId="6C7F5CF5" w:rsidR="00316B24" w:rsidRPr="00585C52" w:rsidRDefault="00CC29EB" w:rsidP="00707241">
      <w:pPr>
        <w:ind w:left="-340"/>
        <w:contextualSpacing/>
        <w:jc w:val="center"/>
        <w:rPr>
          <w:rFonts w:ascii="Tahoma" w:hAnsi="Tahoma" w:cs="Tahoma"/>
          <w:b/>
          <w:sz w:val="24"/>
          <w:szCs w:val="18"/>
          <w:u w:val="single"/>
        </w:rPr>
      </w:pPr>
      <w:r>
        <w:rPr>
          <w:rFonts w:ascii="Tahoma" w:hAnsi="Tahoma" w:cs="Tahoma"/>
          <w:b/>
          <w:sz w:val="24"/>
          <w:szCs w:val="18"/>
          <w:u w:val="single"/>
        </w:rPr>
        <w:t>Pôle santé au travail</w:t>
      </w:r>
    </w:p>
    <w:p w14:paraId="57C7913D" w14:textId="77777777" w:rsidR="00316B24" w:rsidRPr="00585C52" w:rsidRDefault="00316B24" w:rsidP="00316B24">
      <w:pPr>
        <w:pStyle w:val="Notedebasdepage"/>
        <w:spacing w:line="276" w:lineRule="auto"/>
        <w:rPr>
          <w:rFonts w:ascii="Tahoma" w:hAnsi="Tahoma" w:cs="Tahoma"/>
          <w:kern w:val="28"/>
        </w:rPr>
      </w:pPr>
    </w:p>
    <w:tbl>
      <w:tblPr>
        <w:tblStyle w:val="Grilledutableau"/>
        <w:tblW w:w="10230" w:type="dxa"/>
        <w:jc w:val="center"/>
        <w:tblLook w:val="04A0" w:firstRow="1" w:lastRow="0" w:firstColumn="1" w:lastColumn="0" w:noHBand="0" w:noVBand="1"/>
      </w:tblPr>
      <w:tblGrid>
        <w:gridCol w:w="8813"/>
        <w:gridCol w:w="1417"/>
      </w:tblGrid>
      <w:tr w:rsidR="00316B24" w:rsidRPr="00585C52" w14:paraId="427344EF" w14:textId="77777777" w:rsidTr="00C9667D">
        <w:trPr>
          <w:trHeight w:val="695"/>
          <w:jc w:val="center"/>
        </w:trPr>
        <w:tc>
          <w:tcPr>
            <w:tcW w:w="8813" w:type="dxa"/>
            <w:tcBorders>
              <w:top w:val="single" w:sz="4" w:space="0" w:color="auto"/>
              <w:left w:val="single" w:sz="4" w:space="0" w:color="auto"/>
              <w:bottom w:val="single" w:sz="4" w:space="0" w:color="auto"/>
              <w:right w:val="single" w:sz="4" w:space="0" w:color="auto"/>
            </w:tcBorders>
            <w:shd w:val="clear" w:color="auto" w:fill="auto"/>
          </w:tcPr>
          <w:p w14:paraId="1A2BB0F3" w14:textId="52156DCC" w:rsidR="008B6EDF" w:rsidRPr="00707241" w:rsidRDefault="008B6EDF" w:rsidP="001B503C">
            <w:pPr>
              <w:spacing w:line="276" w:lineRule="auto"/>
              <w:rPr>
                <w:rFonts w:ascii="Tahoma" w:hAnsi="Tahoma" w:cs="Tahoma"/>
                <w:b/>
                <w:bCs/>
                <w:i/>
                <w:iCs/>
              </w:rPr>
            </w:pPr>
            <w:r w:rsidRPr="00707241">
              <w:rPr>
                <w:rFonts w:ascii="Tahoma" w:hAnsi="Tahoma" w:cs="Tahoma"/>
                <w:b/>
                <w:bCs/>
                <w:i/>
                <w:iCs/>
              </w:rPr>
              <w:t xml:space="preserve">1/ </w:t>
            </w:r>
            <w:r w:rsidR="00707241" w:rsidRPr="00707241">
              <w:rPr>
                <w:rFonts w:ascii="Tahoma" w:hAnsi="Tahoma" w:cs="Tahoma"/>
                <w:b/>
                <w:bCs/>
                <w:i/>
                <w:iCs/>
              </w:rPr>
              <w:t>Médecine</w:t>
            </w:r>
            <w:r w:rsidR="00CC29EB">
              <w:rPr>
                <w:rFonts w:ascii="Tahoma" w:hAnsi="Tahoma" w:cs="Tahoma"/>
                <w:b/>
                <w:bCs/>
                <w:i/>
                <w:iCs/>
              </w:rPr>
              <w:t xml:space="preserve"> préventive, </w:t>
            </w:r>
            <w:r w:rsidR="00707241" w:rsidRPr="00707241">
              <w:rPr>
                <w:rFonts w:ascii="Tahoma" w:hAnsi="Tahoma" w:cs="Tahoma"/>
                <w:b/>
                <w:bCs/>
                <w:i/>
                <w:iCs/>
              </w:rPr>
              <w:t xml:space="preserve">prestations </w:t>
            </w:r>
            <w:r w:rsidR="00CC29EB">
              <w:rPr>
                <w:rFonts w:ascii="Tahoma" w:hAnsi="Tahoma" w:cs="Tahoma"/>
                <w:b/>
                <w:bCs/>
                <w:i/>
                <w:iCs/>
              </w:rPr>
              <w:t xml:space="preserve">de base </w:t>
            </w:r>
            <w:r w:rsidR="00707241" w:rsidRPr="00707241">
              <w:rPr>
                <w:rFonts w:ascii="Tahoma" w:hAnsi="Tahoma" w:cs="Tahoma"/>
                <w:b/>
                <w:bCs/>
                <w:i/>
                <w:iCs/>
              </w:rPr>
              <w:t>en psychologie du travail </w:t>
            </w:r>
            <w:r w:rsidR="00CC29EB">
              <w:rPr>
                <w:rFonts w:ascii="Tahoma" w:hAnsi="Tahoma" w:cs="Tahoma"/>
                <w:b/>
                <w:bCs/>
                <w:i/>
                <w:iCs/>
              </w:rPr>
              <w:t>et en prévention des risques professionnels</w:t>
            </w:r>
          </w:p>
          <w:p w14:paraId="62EE74E6" w14:textId="77777777" w:rsidR="008B6EDF" w:rsidRPr="00255254" w:rsidRDefault="008B6EDF" w:rsidP="001B503C">
            <w:pPr>
              <w:spacing w:line="276" w:lineRule="auto"/>
              <w:rPr>
                <w:rFonts w:ascii="Tahoma" w:hAnsi="Tahoma" w:cs="Tahoma"/>
              </w:rPr>
            </w:pPr>
          </w:p>
          <w:p w14:paraId="3B652EEF" w14:textId="69FC6243" w:rsidR="00316B24" w:rsidRDefault="00316B24" w:rsidP="001B503C">
            <w:pPr>
              <w:spacing w:line="276" w:lineRule="auto"/>
              <w:rPr>
                <w:rFonts w:ascii="Tahoma" w:hAnsi="Tahoma" w:cs="Tahoma"/>
              </w:rPr>
            </w:pPr>
            <w:r w:rsidRPr="00255254">
              <w:rPr>
                <w:rFonts w:ascii="Tahoma" w:hAnsi="Tahoma" w:cs="Tahoma"/>
              </w:rPr>
              <w:t>Cotisation sur masse salariale</w:t>
            </w:r>
          </w:p>
          <w:p w14:paraId="5E1FFF04" w14:textId="77777777" w:rsidR="005850DA" w:rsidRDefault="005850DA" w:rsidP="005850DA">
            <w:pPr>
              <w:rPr>
                <w:rFonts w:ascii="Calibri" w:eastAsiaTheme="minorHAnsi" w:hAnsi="Calibri" w:cs="Calibri"/>
                <w:lang w:eastAsia="en-US"/>
                <w14:ligatures w14:val="standardContextual"/>
              </w:rPr>
            </w:pPr>
          </w:p>
          <w:p w14:paraId="59CDEA14" w14:textId="77777777" w:rsidR="004E7333" w:rsidRDefault="004E7333" w:rsidP="001B503C">
            <w:pPr>
              <w:spacing w:line="276" w:lineRule="auto"/>
              <w:rPr>
                <w:rFonts w:ascii="Tahoma" w:hAnsi="Tahoma" w:cs="Tahoma"/>
              </w:rPr>
            </w:pPr>
            <w:r>
              <w:rPr>
                <w:rFonts w:ascii="Tahoma" w:hAnsi="Tahoma" w:cs="Tahoma"/>
              </w:rPr>
              <w:t>Visite annulée non justifiée</w:t>
            </w:r>
          </w:p>
          <w:p w14:paraId="4B99EC43" w14:textId="77777777" w:rsidR="00B94878" w:rsidRDefault="00B94878" w:rsidP="001B503C">
            <w:pPr>
              <w:spacing w:line="276" w:lineRule="auto"/>
              <w:rPr>
                <w:rFonts w:ascii="Tahoma" w:hAnsi="Tahoma" w:cs="Tahoma"/>
              </w:rPr>
            </w:pPr>
          </w:p>
          <w:p w14:paraId="6B09AEDD" w14:textId="77777777" w:rsidR="00B94878" w:rsidRDefault="00B94878" w:rsidP="001B503C">
            <w:pPr>
              <w:spacing w:line="276" w:lineRule="auto"/>
              <w:rPr>
                <w:rFonts w:ascii="Tahoma" w:hAnsi="Tahoma" w:cs="Tahoma"/>
              </w:rPr>
            </w:pPr>
            <w:r>
              <w:rPr>
                <w:rFonts w:ascii="Tahoma" w:hAnsi="Tahoma" w:cs="Tahoma"/>
              </w:rPr>
              <w:t>Intervention ergonome (taux horaire)</w:t>
            </w:r>
          </w:p>
          <w:p w14:paraId="61D8C7AE" w14:textId="60F14AB3" w:rsidR="004E7333" w:rsidRDefault="004E7333" w:rsidP="001B503C">
            <w:pPr>
              <w:spacing w:line="276" w:lineRule="auto"/>
              <w:rPr>
                <w:rFonts w:ascii="Tahoma" w:hAnsi="Tahoma" w:cs="Tahoma"/>
              </w:rPr>
            </w:pPr>
          </w:p>
          <w:p w14:paraId="0C5A6E10" w14:textId="77777777" w:rsidR="00D5118F" w:rsidRDefault="00D5118F" w:rsidP="001B503C">
            <w:pPr>
              <w:spacing w:line="276" w:lineRule="auto"/>
              <w:rPr>
                <w:rFonts w:ascii="Tahoma" w:hAnsi="Tahoma" w:cs="Tahoma"/>
                <w:b/>
                <w:bCs/>
                <w:i/>
                <w:iCs/>
              </w:rPr>
            </w:pPr>
          </w:p>
          <w:p w14:paraId="17B3AE8F" w14:textId="043D07A6" w:rsidR="008B6EDF" w:rsidRPr="00707241" w:rsidRDefault="00707241" w:rsidP="001B503C">
            <w:pPr>
              <w:spacing w:line="276" w:lineRule="auto"/>
              <w:rPr>
                <w:rFonts w:ascii="Tahoma" w:hAnsi="Tahoma" w:cs="Tahoma"/>
                <w:b/>
                <w:bCs/>
                <w:i/>
                <w:iCs/>
              </w:rPr>
            </w:pPr>
            <w:r w:rsidRPr="00707241">
              <w:rPr>
                <w:rFonts w:ascii="Tahoma" w:hAnsi="Tahoma" w:cs="Tahoma"/>
                <w:b/>
                <w:bCs/>
                <w:i/>
                <w:iCs/>
              </w:rPr>
              <w:t xml:space="preserve">2/ </w:t>
            </w:r>
            <w:r w:rsidR="008B6EDF" w:rsidRPr="00707241">
              <w:rPr>
                <w:rFonts w:ascii="Tahoma" w:hAnsi="Tahoma" w:cs="Tahoma"/>
                <w:b/>
                <w:bCs/>
                <w:i/>
                <w:iCs/>
              </w:rPr>
              <w:t>Prestation</w:t>
            </w:r>
            <w:r w:rsidRPr="00707241">
              <w:rPr>
                <w:rFonts w:ascii="Tahoma" w:hAnsi="Tahoma" w:cs="Tahoma"/>
                <w:b/>
                <w:bCs/>
                <w:i/>
                <w:iCs/>
              </w:rPr>
              <w:t>s</w:t>
            </w:r>
            <w:r w:rsidR="008B6EDF" w:rsidRPr="00707241">
              <w:rPr>
                <w:rFonts w:ascii="Tahoma" w:hAnsi="Tahoma" w:cs="Tahoma"/>
                <w:b/>
                <w:bCs/>
                <w:i/>
                <w:iCs/>
              </w:rPr>
              <w:t xml:space="preserve"> complémentaires en psychologie du travail</w:t>
            </w:r>
            <w:r w:rsidRPr="00707241">
              <w:rPr>
                <w:rFonts w:ascii="Tahoma" w:hAnsi="Tahoma" w:cs="Tahoma"/>
                <w:b/>
                <w:bCs/>
                <w:i/>
                <w:iCs/>
              </w:rPr>
              <w:t> :</w:t>
            </w:r>
          </w:p>
          <w:p w14:paraId="6E2E24D4" w14:textId="7B47D1DF" w:rsidR="00707241" w:rsidRDefault="00707241" w:rsidP="001B503C">
            <w:pPr>
              <w:spacing w:line="276" w:lineRule="auto"/>
              <w:rPr>
                <w:rFonts w:ascii="Tahoma" w:hAnsi="Tahoma" w:cs="Tahoma"/>
              </w:rPr>
            </w:pPr>
          </w:p>
          <w:p w14:paraId="0D4B57C5" w14:textId="520D0B4A" w:rsidR="00707241" w:rsidRDefault="00707241" w:rsidP="001B503C">
            <w:pPr>
              <w:spacing w:line="276" w:lineRule="auto"/>
              <w:rPr>
                <w:rFonts w:ascii="Tahoma" w:hAnsi="Tahoma" w:cs="Tahoma"/>
              </w:rPr>
            </w:pPr>
            <w:r>
              <w:rPr>
                <w:rFonts w:ascii="Tahoma" w:hAnsi="Tahoma" w:cs="Tahoma"/>
              </w:rPr>
              <w:t>Tarif journée</w:t>
            </w:r>
          </w:p>
          <w:p w14:paraId="5976F1AB" w14:textId="43221A84" w:rsidR="00707241" w:rsidRDefault="00707241" w:rsidP="001B503C">
            <w:pPr>
              <w:spacing w:line="276" w:lineRule="auto"/>
              <w:rPr>
                <w:rFonts w:ascii="Tahoma" w:hAnsi="Tahoma" w:cs="Tahoma"/>
              </w:rPr>
            </w:pPr>
          </w:p>
          <w:p w14:paraId="0E601B4A" w14:textId="2BC77A7A" w:rsidR="00707241" w:rsidRDefault="00707241" w:rsidP="001B503C">
            <w:pPr>
              <w:spacing w:line="276" w:lineRule="auto"/>
              <w:rPr>
                <w:rFonts w:ascii="Tahoma" w:hAnsi="Tahoma" w:cs="Tahoma"/>
              </w:rPr>
            </w:pPr>
            <w:r>
              <w:rPr>
                <w:rFonts w:ascii="Tahoma" w:hAnsi="Tahoma" w:cs="Tahoma"/>
              </w:rPr>
              <w:t>Tarif demi-journée</w:t>
            </w:r>
          </w:p>
          <w:p w14:paraId="1EB25EE2" w14:textId="3BEEBF4C" w:rsidR="00707241" w:rsidRDefault="00707241" w:rsidP="001B503C">
            <w:pPr>
              <w:spacing w:line="276" w:lineRule="auto"/>
              <w:rPr>
                <w:rFonts w:ascii="Tahoma" w:hAnsi="Tahoma" w:cs="Tahoma"/>
              </w:rPr>
            </w:pPr>
          </w:p>
          <w:p w14:paraId="512D8D1E" w14:textId="318500B3" w:rsidR="00707241" w:rsidRPr="00857869" w:rsidRDefault="00707241" w:rsidP="001B503C">
            <w:pPr>
              <w:spacing w:line="276" w:lineRule="auto"/>
              <w:rPr>
                <w:rFonts w:ascii="Tahoma" w:hAnsi="Tahoma" w:cs="Tahoma"/>
                <w:strike/>
              </w:rPr>
            </w:pPr>
            <w:r w:rsidRPr="00814D21">
              <w:rPr>
                <w:rFonts w:ascii="Tahoma" w:hAnsi="Tahoma" w:cs="Tahoma"/>
              </w:rPr>
              <w:t>Tarif horaire</w:t>
            </w:r>
            <w:r w:rsidR="00846160" w:rsidRPr="00814D21">
              <w:rPr>
                <w:rFonts w:ascii="Tahoma" w:hAnsi="Tahoma" w:cs="Tahoma"/>
              </w:rPr>
              <w:t xml:space="preserve"> </w:t>
            </w:r>
          </w:p>
          <w:p w14:paraId="6D863D08" w14:textId="633C6A61" w:rsidR="008B6EDF" w:rsidRPr="00255254" w:rsidRDefault="008B6EDF" w:rsidP="00F91D9C">
            <w:pPr>
              <w:rPr>
                <w:rFonts w:ascii="Tahoma" w:hAnsi="Tahoma" w:cs="Tahom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E059B6" w14:textId="77777777" w:rsidR="00316B24" w:rsidRPr="00CC29EB" w:rsidRDefault="00316B24" w:rsidP="001B503C">
            <w:pPr>
              <w:spacing w:line="276" w:lineRule="auto"/>
              <w:jc w:val="center"/>
              <w:rPr>
                <w:rFonts w:ascii="Tahoma" w:hAnsi="Tahoma" w:cs="Tahoma"/>
                <w:sz w:val="24"/>
                <w:szCs w:val="24"/>
              </w:rPr>
            </w:pPr>
          </w:p>
          <w:p w14:paraId="3F172E3A" w14:textId="77777777" w:rsidR="004E7333" w:rsidRPr="00CC29EB" w:rsidRDefault="004E7333" w:rsidP="001B503C">
            <w:pPr>
              <w:spacing w:line="276" w:lineRule="auto"/>
              <w:jc w:val="center"/>
              <w:rPr>
                <w:rFonts w:ascii="Tahoma" w:hAnsi="Tahoma" w:cs="Tahoma"/>
                <w:sz w:val="24"/>
                <w:szCs w:val="24"/>
              </w:rPr>
            </w:pPr>
          </w:p>
          <w:p w14:paraId="1E4029F4" w14:textId="562A5829" w:rsidR="004E7333" w:rsidRPr="00CC29EB" w:rsidRDefault="00316B24" w:rsidP="001B503C">
            <w:pPr>
              <w:spacing w:line="276" w:lineRule="auto"/>
              <w:jc w:val="center"/>
              <w:rPr>
                <w:rFonts w:ascii="Tahoma" w:hAnsi="Tahoma" w:cs="Tahoma"/>
                <w:sz w:val="24"/>
                <w:szCs w:val="24"/>
              </w:rPr>
            </w:pPr>
            <w:r w:rsidRPr="00CC29EB">
              <w:rPr>
                <w:rFonts w:ascii="Tahoma" w:hAnsi="Tahoma" w:cs="Tahoma"/>
                <w:sz w:val="24"/>
                <w:szCs w:val="24"/>
              </w:rPr>
              <w:t xml:space="preserve"> </w:t>
            </w:r>
            <w:r w:rsidR="00F91D9C">
              <w:rPr>
                <w:rFonts w:ascii="Tahoma" w:hAnsi="Tahoma" w:cs="Tahoma"/>
                <w:sz w:val="24"/>
                <w:szCs w:val="24"/>
              </w:rPr>
              <w:t>0,42%</w:t>
            </w:r>
          </w:p>
          <w:p w14:paraId="23D1398F" w14:textId="77777777" w:rsidR="005850DA" w:rsidRDefault="005850DA" w:rsidP="001B503C">
            <w:pPr>
              <w:spacing w:line="276" w:lineRule="auto"/>
              <w:jc w:val="center"/>
              <w:rPr>
                <w:rFonts w:ascii="Tahoma" w:hAnsi="Tahoma" w:cs="Tahoma"/>
                <w:sz w:val="24"/>
                <w:szCs w:val="24"/>
              </w:rPr>
            </w:pPr>
          </w:p>
          <w:p w14:paraId="1E96454B" w14:textId="62FE7062" w:rsidR="004E7333" w:rsidRPr="00CC29EB" w:rsidRDefault="00F91D9C" w:rsidP="001B503C">
            <w:pPr>
              <w:spacing w:line="276" w:lineRule="auto"/>
              <w:jc w:val="center"/>
              <w:rPr>
                <w:rFonts w:ascii="Tahoma" w:hAnsi="Tahoma" w:cs="Tahoma"/>
                <w:sz w:val="24"/>
                <w:szCs w:val="24"/>
              </w:rPr>
            </w:pPr>
            <w:r>
              <w:rPr>
                <w:rFonts w:ascii="Tahoma" w:hAnsi="Tahoma" w:cs="Tahoma"/>
                <w:sz w:val="24"/>
                <w:szCs w:val="24"/>
              </w:rPr>
              <w:t>8</w:t>
            </w:r>
            <w:r w:rsidR="00CC29EB">
              <w:rPr>
                <w:rFonts w:ascii="Tahoma" w:hAnsi="Tahoma" w:cs="Tahoma"/>
                <w:sz w:val="24"/>
                <w:szCs w:val="24"/>
              </w:rPr>
              <w:t>0</w:t>
            </w:r>
            <w:r w:rsidR="004E7333" w:rsidRPr="00CC29EB">
              <w:rPr>
                <w:rFonts w:ascii="Tahoma" w:hAnsi="Tahoma" w:cs="Tahoma"/>
                <w:sz w:val="24"/>
                <w:szCs w:val="24"/>
              </w:rPr>
              <w:t xml:space="preserve"> €</w:t>
            </w:r>
          </w:p>
          <w:p w14:paraId="05ED04F3" w14:textId="77777777" w:rsidR="00B94878" w:rsidRPr="00CC29EB" w:rsidRDefault="00B94878" w:rsidP="001B503C">
            <w:pPr>
              <w:spacing w:line="276" w:lineRule="auto"/>
              <w:jc w:val="center"/>
              <w:rPr>
                <w:rFonts w:ascii="Tahoma" w:hAnsi="Tahoma" w:cs="Tahoma"/>
                <w:sz w:val="24"/>
                <w:szCs w:val="24"/>
              </w:rPr>
            </w:pPr>
          </w:p>
          <w:p w14:paraId="70E38251" w14:textId="65C5C729" w:rsidR="00B94878" w:rsidRPr="00CC29EB" w:rsidRDefault="00B94878" w:rsidP="001B503C">
            <w:pPr>
              <w:spacing w:line="276" w:lineRule="auto"/>
              <w:jc w:val="center"/>
              <w:rPr>
                <w:rFonts w:ascii="Tahoma" w:hAnsi="Tahoma" w:cs="Tahoma"/>
                <w:sz w:val="24"/>
                <w:szCs w:val="24"/>
              </w:rPr>
            </w:pPr>
            <w:r w:rsidRPr="00CC29EB">
              <w:rPr>
                <w:rFonts w:ascii="Tahoma" w:hAnsi="Tahoma" w:cs="Tahoma"/>
                <w:sz w:val="24"/>
                <w:szCs w:val="24"/>
              </w:rPr>
              <w:t>100 €</w:t>
            </w:r>
          </w:p>
          <w:p w14:paraId="6F764AC8" w14:textId="281FC129" w:rsidR="00E13813" w:rsidRPr="00CC29EB" w:rsidRDefault="00E13813" w:rsidP="001B503C">
            <w:pPr>
              <w:spacing w:line="276" w:lineRule="auto"/>
              <w:jc w:val="center"/>
              <w:rPr>
                <w:rFonts w:ascii="Tahoma" w:hAnsi="Tahoma" w:cs="Tahoma"/>
                <w:sz w:val="24"/>
                <w:szCs w:val="24"/>
              </w:rPr>
            </w:pPr>
          </w:p>
          <w:p w14:paraId="76482D50" w14:textId="434B4578" w:rsidR="00C9667D" w:rsidRPr="00CC29EB" w:rsidRDefault="00C9667D" w:rsidP="001B503C">
            <w:pPr>
              <w:spacing w:line="276" w:lineRule="auto"/>
              <w:jc w:val="center"/>
              <w:rPr>
                <w:rFonts w:ascii="Tahoma" w:hAnsi="Tahoma" w:cs="Tahoma"/>
                <w:sz w:val="24"/>
                <w:szCs w:val="24"/>
              </w:rPr>
            </w:pPr>
          </w:p>
          <w:p w14:paraId="51FCCD29" w14:textId="77777777" w:rsidR="00857869" w:rsidRDefault="00857869" w:rsidP="001B503C">
            <w:pPr>
              <w:spacing w:line="276" w:lineRule="auto"/>
              <w:jc w:val="center"/>
              <w:rPr>
                <w:rFonts w:ascii="Tahoma" w:hAnsi="Tahoma" w:cs="Tahoma"/>
                <w:sz w:val="24"/>
                <w:szCs w:val="24"/>
              </w:rPr>
            </w:pPr>
          </w:p>
          <w:p w14:paraId="7F24052C" w14:textId="32145B3C" w:rsidR="00707241" w:rsidRPr="00CC29EB" w:rsidRDefault="002D3B5A" w:rsidP="001B503C">
            <w:pPr>
              <w:spacing w:line="276" w:lineRule="auto"/>
              <w:jc w:val="center"/>
              <w:rPr>
                <w:rFonts w:ascii="Tahoma" w:hAnsi="Tahoma" w:cs="Tahoma"/>
                <w:sz w:val="24"/>
                <w:szCs w:val="24"/>
              </w:rPr>
            </w:pPr>
            <w:r>
              <w:rPr>
                <w:rFonts w:ascii="Tahoma" w:hAnsi="Tahoma" w:cs="Tahoma"/>
                <w:sz w:val="24"/>
                <w:szCs w:val="24"/>
              </w:rPr>
              <w:t>70</w:t>
            </w:r>
            <w:r w:rsidR="00707241" w:rsidRPr="00CC29EB">
              <w:rPr>
                <w:rFonts w:ascii="Tahoma" w:hAnsi="Tahoma" w:cs="Tahoma"/>
                <w:sz w:val="24"/>
                <w:szCs w:val="24"/>
              </w:rPr>
              <w:t>0 €</w:t>
            </w:r>
          </w:p>
          <w:p w14:paraId="2C80CFEC" w14:textId="77777777" w:rsidR="004E7333" w:rsidRPr="00CC29EB" w:rsidRDefault="004E7333" w:rsidP="001B503C">
            <w:pPr>
              <w:spacing w:line="276" w:lineRule="auto"/>
              <w:jc w:val="center"/>
              <w:rPr>
                <w:rFonts w:ascii="Tahoma" w:hAnsi="Tahoma" w:cs="Tahoma"/>
                <w:sz w:val="24"/>
                <w:szCs w:val="24"/>
              </w:rPr>
            </w:pPr>
          </w:p>
          <w:p w14:paraId="40D1FA29" w14:textId="7F79D299" w:rsidR="00707241" w:rsidRPr="00CC29EB" w:rsidRDefault="002D3B5A" w:rsidP="001B503C">
            <w:pPr>
              <w:spacing w:line="276" w:lineRule="auto"/>
              <w:jc w:val="center"/>
              <w:rPr>
                <w:rFonts w:ascii="Tahoma" w:hAnsi="Tahoma" w:cs="Tahoma"/>
                <w:sz w:val="24"/>
                <w:szCs w:val="24"/>
              </w:rPr>
            </w:pPr>
            <w:r>
              <w:rPr>
                <w:rFonts w:ascii="Tahoma" w:hAnsi="Tahoma" w:cs="Tahoma"/>
                <w:sz w:val="24"/>
                <w:szCs w:val="24"/>
              </w:rPr>
              <w:t>40</w:t>
            </w:r>
            <w:r w:rsidR="00707241" w:rsidRPr="00CC29EB">
              <w:rPr>
                <w:rFonts w:ascii="Tahoma" w:hAnsi="Tahoma" w:cs="Tahoma"/>
                <w:sz w:val="24"/>
                <w:szCs w:val="24"/>
              </w:rPr>
              <w:t>0 €</w:t>
            </w:r>
          </w:p>
          <w:p w14:paraId="34775F5B" w14:textId="77777777" w:rsidR="00707241" w:rsidRPr="00CC29EB" w:rsidRDefault="00707241" w:rsidP="001B503C">
            <w:pPr>
              <w:spacing w:line="276" w:lineRule="auto"/>
              <w:jc w:val="center"/>
              <w:rPr>
                <w:rFonts w:ascii="Tahoma" w:hAnsi="Tahoma" w:cs="Tahoma"/>
                <w:sz w:val="24"/>
                <w:szCs w:val="24"/>
              </w:rPr>
            </w:pPr>
          </w:p>
          <w:p w14:paraId="365089EB" w14:textId="26A32B87" w:rsidR="00707241" w:rsidRPr="00CC29EB" w:rsidRDefault="002A40DD" w:rsidP="001B503C">
            <w:pPr>
              <w:spacing w:line="276" w:lineRule="auto"/>
              <w:jc w:val="center"/>
              <w:rPr>
                <w:rFonts w:ascii="Tahoma" w:hAnsi="Tahoma" w:cs="Tahoma"/>
                <w:sz w:val="24"/>
                <w:szCs w:val="24"/>
              </w:rPr>
            </w:pPr>
            <w:r>
              <w:rPr>
                <w:rFonts w:ascii="Tahoma" w:hAnsi="Tahoma" w:cs="Tahoma"/>
                <w:sz w:val="24"/>
                <w:szCs w:val="24"/>
              </w:rPr>
              <w:t>9</w:t>
            </w:r>
            <w:r w:rsidR="00707241" w:rsidRPr="00CC29EB">
              <w:rPr>
                <w:rFonts w:ascii="Tahoma" w:hAnsi="Tahoma" w:cs="Tahoma"/>
                <w:sz w:val="24"/>
                <w:szCs w:val="24"/>
              </w:rPr>
              <w:t>0 €</w:t>
            </w:r>
          </w:p>
          <w:p w14:paraId="6CDF64E7" w14:textId="77777777" w:rsidR="00C9667D" w:rsidRPr="00CC29EB" w:rsidRDefault="00C9667D" w:rsidP="001B503C">
            <w:pPr>
              <w:spacing w:line="276" w:lineRule="auto"/>
              <w:jc w:val="center"/>
              <w:rPr>
                <w:rFonts w:ascii="Tahoma" w:hAnsi="Tahoma" w:cs="Tahoma"/>
                <w:sz w:val="24"/>
                <w:szCs w:val="24"/>
              </w:rPr>
            </w:pPr>
          </w:p>
          <w:p w14:paraId="630B456D" w14:textId="5678AAC4" w:rsidR="00C9667D" w:rsidRPr="00CC29EB" w:rsidRDefault="00C9667D" w:rsidP="001B503C">
            <w:pPr>
              <w:spacing w:line="276" w:lineRule="auto"/>
              <w:jc w:val="center"/>
              <w:rPr>
                <w:rFonts w:ascii="Tahoma" w:hAnsi="Tahoma" w:cs="Tahoma"/>
                <w:sz w:val="24"/>
                <w:szCs w:val="24"/>
              </w:rPr>
            </w:pPr>
          </w:p>
        </w:tc>
      </w:tr>
    </w:tbl>
    <w:p w14:paraId="315BF8EE" w14:textId="77777777" w:rsidR="00316B24" w:rsidRPr="00585C52" w:rsidRDefault="00316B24" w:rsidP="00316B24">
      <w:pPr>
        <w:rPr>
          <w:rFonts w:ascii="Tahoma" w:hAnsi="Tahoma" w:cs="Tahoma"/>
          <w:b/>
          <w:color w:val="FF0000"/>
          <w:u w:val="single"/>
        </w:rPr>
        <w:sectPr w:rsidR="00316B24" w:rsidRPr="00585C52" w:rsidSect="002E7995">
          <w:headerReference w:type="default" r:id="rId15"/>
          <w:footerReference w:type="default" r:id="rId16"/>
          <w:pgSz w:w="11906" w:h="16838" w:code="9"/>
          <w:pgMar w:top="567" w:right="851" w:bottom="794" w:left="1259" w:header="567" w:footer="91" w:gutter="0"/>
          <w:cols w:space="708"/>
          <w:docGrid w:linePitch="360"/>
        </w:sectPr>
      </w:pPr>
    </w:p>
    <w:p w14:paraId="306982C0" w14:textId="77777777" w:rsidR="00316B24" w:rsidRPr="00585C52" w:rsidRDefault="00316B24" w:rsidP="00316B24">
      <w:pPr>
        <w:shd w:val="clear" w:color="auto" w:fill="F2DBDB" w:themeFill="accent2" w:themeFillTint="33"/>
        <w:jc w:val="center"/>
        <w:rPr>
          <w:rFonts w:ascii="Tahoma" w:hAnsi="Tahoma" w:cs="Tahoma"/>
          <w:b/>
          <w:spacing w:val="34"/>
          <w:u w:val="single"/>
        </w:rPr>
      </w:pPr>
      <w:r w:rsidRPr="00585C52">
        <w:rPr>
          <w:rFonts w:ascii="Tahoma" w:hAnsi="Tahoma" w:cs="Tahoma"/>
          <w:b/>
          <w:spacing w:val="34"/>
          <w:u w:val="single"/>
        </w:rPr>
        <w:lastRenderedPageBreak/>
        <w:t>Coordonnées du service Médecine préventive du CDG 74 :</w:t>
      </w:r>
    </w:p>
    <w:p w14:paraId="6F407726" w14:textId="77777777" w:rsidR="008D7922" w:rsidRDefault="008D7922" w:rsidP="008D7922">
      <w:pPr>
        <w:spacing w:after="0" w:line="240" w:lineRule="auto"/>
        <w:rPr>
          <w:rFonts w:ascii="Tahoma" w:hAnsi="Tahoma" w:cs="Tahoma"/>
          <w:b/>
          <w:bCs/>
          <w:spacing w:val="18"/>
        </w:rPr>
      </w:pPr>
    </w:p>
    <w:p w14:paraId="3079E3CC" w14:textId="51E68982" w:rsidR="008B6EDF" w:rsidRDefault="00316B24" w:rsidP="00316B24">
      <w:pPr>
        <w:rPr>
          <w:rFonts w:ascii="Tahoma" w:hAnsi="Tahoma" w:cs="Tahoma"/>
          <w:b/>
          <w:bCs/>
          <w:spacing w:val="18"/>
        </w:rPr>
      </w:pPr>
      <w:r>
        <w:rPr>
          <w:rFonts w:ascii="Tahoma" w:hAnsi="Tahoma" w:cs="Tahoma"/>
          <w:b/>
          <w:bCs/>
          <w:spacing w:val="18"/>
        </w:rPr>
        <w:t xml:space="preserve">Directeur du pôle </w:t>
      </w:r>
      <w:r w:rsidR="008B6EDF">
        <w:rPr>
          <w:rFonts w:ascii="Tahoma" w:hAnsi="Tahoma" w:cs="Tahoma"/>
          <w:b/>
          <w:bCs/>
          <w:spacing w:val="18"/>
        </w:rPr>
        <w:t>santé au travail</w:t>
      </w:r>
    </w:p>
    <w:p w14:paraId="55299BF6" w14:textId="4F547CBD" w:rsidR="00316B24" w:rsidRPr="0088637F" w:rsidRDefault="00316B24" w:rsidP="00316B24">
      <w:pPr>
        <w:rPr>
          <w:rFonts w:ascii="Tahoma" w:hAnsi="Tahoma" w:cs="Tahoma"/>
          <w:bCs/>
          <w:spacing w:val="18"/>
        </w:rPr>
      </w:pPr>
      <w:r w:rsidRPr="0088637F">
        <w:rPr>
          <w:rFonts w:ascii="Tahoma" w:hAnsi="Tahoma" w:cs="Tahoma"/>
          <w:bCs/>
          <w:spacing w:val="18"/>
        </w:rPr>
        <w:t xml:space="preserve">Olivier </w:t>
      </w:r>
      <w:r w:rsidR="00AF741F">
        <w:rPr>
          <w:rFonts w:ascii="Tahoma" w:hAnsi="Tahoma" w:cs="Tahoma"/>
          <w:bCs/>
          <w:spacing w:val="18"/>
        </w:rPr>
        <w:t>BLEZEL</w:t>
      </w:r>
      <w:r w:rsidR="000001A5">
        <w:rPr>
          <w:rFonts w:ascii="Tahoma" w:hAnsi="Tahoma" w:cs="Tahoma"/>
          <w:bCs/>
          <w:spacing w:val="18"/>
        </w:rPr>
        <w:t>, attaché principal</w:t>
      </w:r>
    </w:p>
    <w:p w14:paraId="385103BC" w14:textId="77777777" w:rsidR="00316B24" w:rsidRDefault="00316B24" w:rsidP="0052341F">
      <w:pPr>
        <w:pStyle w:val="Titre1"/>
      </w:pPr>
    </w:p>
    <w:p w14:paraId="17091532" w14:textId="77777777" w:rsidR="00316B24" w:rsidRPr="00585C52" w:rsidRDefault="00316B24" w:rsidP="00316B24">
      <w:pPr>
        <w:rPr>
          <w:rFonts w:ascii="Tahoma" w:hAnsi="Tahoma" w:cs="Tahoma"/>
          <w:b/>
          <w:spacing w:val="18"/>
        </w:rPr>
      </w:pPr>
      <w:r w:rsidRPr="00585C52">
        <w:rPr>
          <w:rFonts w:ascii="Tahoma" w:hAnsi="Tahoma" w:cs="Tahoma"/>
          <w:b/>
          <w:bCs/>
          <w:spacing w:val="18"/>
        </w:rPr>
        <w:t>Coordination du Pôle Santé au Travail</w:t>
      </w:r>
      <w:r w:rsidRPr="00585C52">
        <w:rPr>
          <w:rFonts w:ascii="Tahoma" w:hAnsi="Tahoma" w:cs="Tahoma"/>
          <w:b/>
          <w:spacing w:val="18"/>
        </w:rPr>
        <w:t xml:space="preserve"> </w:t>
      </w:r>
    </w:p>
    <w:p w14:paraId="527EE718" w14:textId="60185293" w:rsidR="00316B24" w:rsidRPr="00585C52" w:rsidRDefault="00316B24" w:rsidP="00316B24">
      <w:pPr>
        <w:rPr>
          <w:rFonts w:ascii="Tahoma" w:hAnsi="Tahoma" w:cs="Tahoma"/>
          <w:spacing w:val="18"/>
        </w:rPr>
      </w:pPr>
      <w:r w:rsidRPr="00585C52">
        <w:rPr>
          <w:rFonts w:ascii="Tahoma" w:hAnsi="Tahoma" w:cs="Tahoma"/>
          <w:spacing w:val="18"/>
        </w:rPr>
        <w:t xml:space="preserve">Docteur </w:t>
      </w:r>
      <w:r w:rsidR="000001A5">
        <w:rPr>
          <w:rFonts w:ascii="Tahoma" w:hAnsi="Tahoma" w:cs="Tahoma"/>
          <w:spacing w:val="18"/>
        </w:rPr>
        <w:t>Olivier B</w:t>
      </w:r>
      <w:r w:rsidR="00AF741F">
        <w:rPr>
          <w:rFonts w:ascii="Tahoma" w:hAnsi="Tahoma" w:cs="Tahoma"/>
          <w:spacing w:val="18"/>
        </w:rPr>
        <w:t>ARAULT</w:t>
      </w:r>
      <w:r w:rsidR="00CE394B">
        <w:rPr>
          <w:rFonts w:ascii="Tahoma" w:hAnsi="Tahoma" w:cs="Tahoma"/>
          <w:spacing w:val="18"/>
        </w:rPr>
        <w:t>, médecin du travail</w:t>
      </w:r>
    </w:p>
    <w:p w14:paraId="69746BF1" w14:textId="77777777" w:rsidR="00316B24" w:rsidRPr="00585C52" w:rsidRDefault="00316B24" w:rsidP="0052341F">
      <w:pPr>
        <w:pStyle w:val="Titre1"/>
      </w:pPr>
    </w:p>
    <w:p w14:paraId="325DEFCB" w14:textId="77777777" w:rsidR="00316B24" w:rsidRPr="00585C52" w:rsidRDefault="00316B24" w:rsidP="00316B24">
      <w:pPr>
        <w:rPr>
          <w:rFonts w:ascii="Tahoma" w:hAnsi="Tahoma" w:cs="Tahoma"/>
          <w:b/>
          <w:spacing w:val="18"/>
        </w:rPr>
      </w:pPr>
      <w:r w:rsidRPr="00585C52">
        <w:rPr>
          <w:rFonts w:ascii="Tahoma" w:hAnsi="Tahoma" w:cs="Tahoma"/>
          <w:b/>
          <w:bCs/>
          <w:spacing w:val="18"/>
        </w:rPr>
        <w:t xml:space="preserve">Médecins du travail : </w:t>
      </w:r>
    </w:p>
    <w:p w14:paraId="58C50028" w14:textId="6B7AAECC" w:rsidR="00316B24" w:rsidRPr="00585C52" w:rsidRDefault="00316B24" w:rsidP="008B6EDF">
      <w:pPr>
        <w:jc w:val="both"/>
        <w:rPr>
          <w:rFonts w:ascii="Tahoma" w:hAnsi="Tahoma" w:cs="Tahoma"/>
          <w:spacing w:val="18"/>
        </w:rPr>
      </w:pPr>
      <w:r w:rsidRPr="00585C52">
        <w:rPr>
          <w:rFonts w:ascii="Tahoma" w:hAnsi="Tahoma" w:cs="Tahoma"/>
          <w:spacing w:val="18"/>
        </w:rPr>
        <w:t xml:space="preserve">Docteurs </w:t>
      </w:r>
      <w:r>
        <w:rPr>
          <w:rFonts w:ascii="Tahoma" w:hAnsi="Tahoma" w:cs="Tahoma"/>
          <w:spacing w:val="18"/>
        </w:rPr>
        <w:t xml:space="preserve">Olivier </w:t>
      </w:r>
      <w:r w:rsidR="00AF741F">
        <w:rPr>
          <w:rFonts w:ascii="Tahoma" w:hAnsi="Tahoma" w:cs="Tahoma"/>
          <w:spacing w:val="18"/>
        </w:rPr>
        <w:t>BARAULT</w:t>
      </w:r>
      <w:r>
        <w:rPr>
          <w:rFonts w:ascii="Tahoma" w:hAnsi="Tahoma" w:cs="Tahoma"/>
          <w:spacing w:val="18"/>
        </w:rPr>
        <w:t xml:space="preserve">, </w:t>
      </w:r>
      <w:r w:rsidR="00D207C1">
        <w:rPr>
          <w:rFonts w:ascii="Tahoma" w:hAnsi="Tahoma" w:cs="Tahoma"/>
          <w:spacing w:val="18"/>
        </w:rPr>
        <w:t xml:space="preserve">Christophe </w:t>
      </w:r>
      <w:r w:rsidR="00AF741F">
        <w:rPr>
          <w:rFonts w:ascii="Tahoma" w:hAnsi="Tahoma" w:cs="Tahoma"/>
          <w:spacing w:val="18"/>
        </w:rPr>
        <w:t>DENIS</w:t>
      </w:r>
      <w:r w:rsidR="008B6EDF">
        <w:rPr>
          <w:rFonts w:ascii="Tahoma" w:hAnsi="Tahoma" w:cs="Tahoma"/>
          <w:spacing w:val="18"/>
        </w:rPr>
        <w:t xml:space="preserve">, </w:t>
      </w:r>
      <w:r w:rsidR="00AF741F">
        <w:rPr>
          <w:rFonts w:ascii="Tahoma" w:hAnsi="Tahoma" w:cs="Tahoma"/>
          <w:spacing w:val="18"/>
        </w:rPr>
        <w:t>Sylvie RODIER</w:t>
      </w:r>
      <w:r w:rsidR="008B6EDF">
        <w:rPr>
          <w:rFonts w:ascii="Tahoma" w:hAnsi="Tahoma" w:cs="Tahoma"/>
          <w:spacing w:val="18"/>
        </w:rPr>
        <w:t xml:space="preserve">, </w:t>
      </w:r>
      <w:r w:rsidR="00AF741F">
        <w:rPr>
          <w:rFonts w:ascii="Tahoma" w:hAnsi="Tahoma" w:cs="Tahoma"/>
          <w:spacing w:val="18"/>
        </w:rPr>
        <w:t>Jean-François SAVAIN</w:t>
      </w:r>
    </w:p>
    <w:p w14:paraId="18A3EE54" w14:textId="77777777" w:rsidR="00316B24" w:rsidRDefault="00316B24" w:rsidP="0052341F">
      <w:pPr>
        <w:pStyle w:val="Titre1"/>
      </w:pPr>
    </w:p>
    <w:p w14:paraId="63FAC04A" w14:textId="77777777" w:rsidR="00316B24" w:rsidRPr="0088637F" w:rsidRDefault="00316B24" w:rsidP="00AF741F">
      <w:pPr>
        <w:spacing w:after="0" w:line="240" w:lineRule="auto"/>
        <w:rPr>
          <w:rFonts w:ascii="Tahoma" w:hAnsi="Tahoma" w:cs="Tahoma"/>
          <w:b/>
          <w:bCs/>
          <w:spacing w:val="18"/>
        </w:rPr>
      </w:pPr>
      <w:r w:rsidRPr="0088637F">
        <w:rPr>
          <w:rFonts w:ascii="Tahoma" w:hAnsi="Tahoma" w:cs="Tahoma"/>
          <w:b/>
          <w:bCs/>
          <w:spacing w:val="18"/>
        </w:rPr>
        <w:t>Psychologue du travail :</w:t>
      </w:r>
    </w:p>
    <w:p w14:paraId="630F78DD" w14:textId="7B4726FD" w:rsidR="00316B24" w:rsidRDefault="00000000" w:rsidP="00AF741F">
      <w:pPr>
        <w:pStyle w:val="Titre1"/>
      </w:pPr>
      <w:hyperlink r:id="rId17" w:history="1">
        <w:r w:rsidR="00AF741F" w:rsidRPr="00FB3C91">
          <w:rPr>
            <w:rStyle w:val="Lienhypertexte"/>
          </w:rPr>
          <w:t>psychologie@cdg74.fr</w:t>
        </w:r>
      </w:hyperlink>
    </w:p>
    <w:p w14:paraId="56516E29" w14:textId="77777777" w:rsidR="00AF741F" w:rsidRPr="00AF741F" w:rsidRDefault="00AF741F" w:rsidP="00AF741F"/>
    <w:p w14:paraId="639CAC5F" w14:textId="6AAA1375" w:rsidR="00316B24" w:rsidRPr="00585C52" w:rsidRDefault="00316B24" w:rsidP="00316B24">
      <w:pPr>
        <w:rPr>
          <w:rFonts w:ascii="Tahoma" w:hAnsi="Tahoma" w:cs="Tahoma"/>
          <w:b/>
          <w:spacing w:val="18"/>
        </w:rPr>
      </w:pPr>
      <w:r w:rsidRPr="00585C52">
        <w:rPr>
          <w:rFonts w:ascii="Tahoma" w:hAnsi="Tahoma" w:cs="Tahoma"/>
          <w:b/>
          <w:bCs/>
          <w:spacing w:val="18"/>
        </w:rPr>
        <w:t>Infirmi</w:t>
      </w:r>
      <w:r w:rsidR="00BC2D3B">
        <w:rPr>
          <w:rFonts w:ascii="Tahoma" w:hAnsi="Tahoma" w:cs="Tahoma"/>
          <w:b/>
          <w:bCs/>
          <w:spacing w:val="18"/>
        </w:rPr>
        <w:t>er</w:t>
      </w:r>
      <w:r w:rsidRPr="00585C52">
        <w:rPr>
          <w:rFonts w:ascii="Tahoma" w:hAnsi="Tahoma" w:cs="Tahoma"/>
          <w:b/>
          <w:bCs/>
          <w:spacing w:val="18"/>
        </w:rPr>
        <w:t xml:space="preserve">s de santé au </w:t>
      </w:r>
      <w:proofErr w:type="gramStart"/>
      <w:r w:rsidRPr="00585C52">
        <w:rPr>
          <w:rFonts w:ascii="Tahoma" w:hAnsi="Tahoma" w:cs="Tahoma"/>
          <w:b/>
          <w:bCs/>
          <w:spacing w:val="18"/>
        </w:rPr>
        <w:t>travail:</w:t>
      </w:r>
      <w:proofErr w:type="gramEnd"/>
      <w:r w:rsidRPr="00585C52">
        <w:rPr>
          <w:rFonts w:ascii="Tahoma" w:hAnsi="Tahoma" w:cs="Tahoma"/>
          <w:b/>
          <w:bCs/>
          <w:spacing w:val="18"/>
        </w:rPr>
        <w:t xml:space="preserve">  </w:t>
      </w:r>
    </w:p>
    <w:p w14:paraId="0C8D9C8B" w14:textId="2EB1687F" w:rsidR="00316B24" w:rsidRPr="00585C52" w:rsidRDefault="00316B24" w:rsidP="00316B24">
      <w:pPr>
        <w:rPr>
          <w:rFonts w:ascii="Tahoma" w:hAnsi="Tahoma" w:cs="Tahoma"/>
          <w:spacing w:val="18"/>
        </w:rPr>
      </w:pPr>
      <w:r w:rsidRPr="00585C52">
        <w:rPr>
          <w:rFonts w:ascii="Tahoma" w:hAnsi="Tahoma" w:cs="Tahoma"/>
          <w:spacing w:val="18"/>
        </w:rPr>
        <w:t xml:space="preserve">Dorothée </w:t>
      </w:r>
      <w:r w:rsidR="00AF741F">
        <w:rPr>
          <w:rFonts w:ascii="Tahoma" w:hAnsi="Tahoma" w:cs="Tahoma"/>
          <w:spacing w:val="18"/>
        </w:rPr>
        <w:t>DELIEGE</w:t>
      </w:r>
      <w:r w:rsidRPr="00585C52">
        <w:rPr>
          <w:rFonts w:ascii="Tahoma" w:hAnsi="Tahoma" w:cs="Tahoma"/>
          <w:spacing w:val="18"/>
        </w:rPr>
        <w:t xml:space="preserve">, </w:t>
      </w:r>
      <w:r w:rsidR="00AF741F">
        <w:rPr>
          <w:rFonts w:ascii="Tahoma" w:hAnsi="Tahoma" w:cs="Tahoma"/>
          <w:spacing w:val="18"/>
        </w:rPr>
        <w:t>Isabelle JACQUEMIN,</w:t>
      </w:r>
      <w:r w:rsidR="000001A5">
        <w:rPr>
          <w:rFonts w:ascii="Tahoma" w:hAnsi="Tahoma" w:cs="Tahoma"/>
          <w:spacing w:val="18"/>
        </w:rPr>
        <w:t xml:space="preserve"> Marjorie </w:t>
      </w:r>
      <w:r w:rsidR="00AF741F">
        <w:rPr>
          <w:rFonts w:ascii="Tahoma" w:hAnsi="Tahoma" w:cs="Tahoma"/>
          <w:spacing w:val="18"/>
        </w:rPr>
        <w:t>D’ORAZIO</w:t>
      </w:r>
      <w:r w:rsidR="00D207C1">
        <w:rPr>
          <w:rFonts w:ascii="Tahoma" w:hAnsi="Tahoma" w:cs="Tahoma"/>
          <w:spacing w:val="18"/>
        </w:rPr>
        <w:t>, Sophie P</w:t>
      </w:r>
      <w:r w:rsidR="00AF741F">
        <w:rPr>
          <w:rFonts w:ascii="Tahoma" w:hAnsi="Tahoma" w:cs="Tahoma"/>
          <w:spacing w:val="18"/>
        </w:rPr>
        <w:t>ICOLLET</w:t>
      </w:r>
      <w:r w:rsidR="00BC2D3B">
        <w:rPr>
          <w:rFonts w:ascii="Tahoma" w:hAnsi="Tahoma" w:cs="Tahoma"/>
          <w:spacing w:val="18"/>
        </w:rPr>
        <w:t>, Karim B</w:t>
      </w:r>
      <w:r w:rsidR="00AF741F">
        <w:rPr>
          <w:rFonts w:ascii="Tahoma" w:hAnsi="Tahoma" w:cs="Tahoma"/>
          <w:spacing w:val="18"/>
        </w:rPr>
        <w:t>OUTELIOUA</w:t>
      </w:r>
    </w:p>
    <w:p w14:paraId="2FBB46C8" w14:textId="77777777" w:rsidR="00316B24" w:rsidRPr="00585C52" w:rsidRDefault="00316B24" w:rsidP="0052341F">
      <w:pPr>
        <w:pStyle w:val="Titre1"/>
      </w:pPr>
    </w:p>
    <w:p w14:paraId="3E9728AB" w14:textId="77777777" w:rsidR="00316B24" w:rsidRPr="00585C52" w:rsidRDefault="00316B24" w:rsidP="00316B24">
      <w:pPr>
        <w:rPr>
          <w:rFonts w:ascii="Tahoma" w:hAnsi="Tahoma" w:cs="Tahoma"/>
          <w:spacing w:val="18"/>
        </w:rPr>
      </w:pPr>
      <w:r w:rsidRPr="00585C52">
        <w:rPr>
          <w:rFonts w:ascii="Tahoma" w:hAnsi="Tahoma" w:cs="Tahoma"/>
          <w:b/>
          <w:bCs/>
          <w:spacing w:val="18"/>
        </w:rPr>
        <w:t>Secrétariat</w:t>
      </w:r>
      <w:r w:rsidRPr="00585C52">
        <w:rPr>
          <w:rFonts w:ascii="Tahoma" w:hAnsi="Tahoma" w:cs="Tahoma"/>
          <w:b/>
          <w:spacing w:val="18"/>
        </w:rPr>
        <w:t xml:space="preserve"> </w:t>
      </w:r>
      <w:r w:rsidRPr="00585C52">
        <w:rPr>
          <w:rFonts w:ascii="Tahoma" w:hAnsi="Tahoma" w:cs="Tahoma"/>
          <w:spacing w:val="18"/>
        </w:rPr>
        <w:t xml:space="preserve">:  </w:t>
      </w:r>
    </w:p>
    <w:p w14:paraId="480002EF" w14:textId="04729605" w:rsidR="00316B24" w:rsidRPr="00585C52" w:rsidRDefault="00316B24" w:rsidP="00316B24">
      <w:pPr>
        <w:rPr>
          <w:rFonts w:ascii="Tahoma" w:hAnsi="Tahoma" w:cs="Tahoma"/>
          <w:spacing w:val="18"/>
        </w:rPr>
      </w:pPr>
      <w:r w:rsidRPr="00585C52">
        <w:rPr>
          <w:rFonts w:ascii="Tahoma" w:hAnsi="Tahoma" w:cs="Tahoma"/>
          <w:spacing w:val="18"/>
        </w:rPr>
        <w:t>Marie-Hélène R</w:t>
      </w:r>
      <w:r w:rsidR="00AF741F">
        <w:rPr>
          <w:rFonts w:ascii="Tahoma" w:hAnsi="Tahoma" w:cs="Tahoma"/>
          <w:spacing w:val="18"/>
        </w:rPr>
        <w:t>OSSI</w:t>
      </w:r>
      <w:r w:rsidR="008B6EDF">
        <w:rPr>
          <w:rFonts w:ascii="Tahoma" w:hAnsi="Tahoma" w:cs="Tahoma"/>
          <w:spacing w:val="18"/>
        </w:rPr>
        <w:t xml:space="preserve">, </w:t>
      </w:r>
      <w:r w:rsidR="00AF741F">
        <w:rPr>
          <w:rFonts w:ascii="Tahoma" w:hAnsi="Tahoma" w:cs="Tahoma"/>
          <w:spacing w:val="18"/>
        </w:rPr>
        <w:t>Cendrine RUPH-GAILLARD, Estelle SUREL, Sandra EMONET</w:t>
      </w:r>
    </w:p>
    <w:p w14:paraId="3D66159A" w14:textId="740C02C8" w:rsidR="00316B24" w:rsidRPr="00585C52" w:rsidRDefault="00316B24" w:rsidP="002A40DD">
      <w:pPr>
        <w:spacing w:after="0" w:line="240" w:lineRule="auto"/>
        <w:jc w:val="center"/>
        <w:rPr>
          <w:rFonts w:ascii="Tahoma" w:hAnsi="Tahoma" w:cs="Tahoma"/>
          <w:spacing w:val="18"/>
        </w:rPr>
      </w:pPr>
      <w:r w:rsidRPr="00585C52">
        <w:rPr>
          <w:rFonts w:ascii="Tahoma" w:hAnsi="Tahoma" w:cs="Tahoma"/>
          <w:spacing w:val="18"/>
        </w:rPr>
        <w:t>Téléphone : 04 50 51 8</w:t>
      </w:r>
      <w:r w:rsidR="00AF741F">
        <w:rPr>
          <w:rFonts w:ascii="Tahoma" w:hAnsi="Tahoma" w:cs="Tahoma"/>
          <w:spacing w:val="18"/>
        </w:rPr>
        <w:t>6</w:t>
      </w:r>
      <w:r w:rsidRPr="00585C52">
        <w:rPr>
          <w:rFonts w:ascii="Tahoma" w:hAnsi="Tahoma" w:cs="Tahoma"/>
          <w:spacing w:val="18"/>
        </w:rPr>
        <w:t xml:space="preserve"> 70</w:t>
      </w:r>
    </w:p>
    <w:p w14:paraId="1057880B" w14:textId="77777777" w:rsidR="00316B24" w:rsidRPr="00585C52" w:rsidRDefault="00316B24" w:rsidP="00316B24">
      <w:pPr>
        <w:jc w:val="center"/>
        <w:rPr>
          <w:rFonts w:ascii="Tahoma" w:hAnsi="Tahoma" w:cs="Tahoma"/>
          <w:spacing w:val="18"/>
        </w:rPr>
      </w:pPr>
      <w:r w:rsidRPr="00585C52">
        <w:rPr>
          <w:rFonts w:ascii="Tahoma" w:hAnsi="Tahoma" w:cs="Tahoma"/>
          <w:spacing w:val="18"/>
        </w:rPr>
        <w:t xml:space="preserve">Courriel : </w:t>
      </w:r>
      <w:hyperlink r:id="rId18" w:history="1">
        <w:r w:rsidRPr="00585C52">
          <w:rPr>
            <w:rStyle w:val="Lienhypertexte"/>
            <w:rFonts w:ascii="Tahoma" w:hAnsi="Tahoma" w:cs="Tahoma"/>
            <w:bCs/>
            <w:spacing w:val="18"/>
          </w:rPr>
          <w:t>medecine@cdg74.fr</w:t>
        </w:r>
      </w:hyperlink>
    </w:p>
    <w:p w14:paraId="090AD256" w14:textId="77777777" w:rsidR="00316B24" w:rsidRPr="00585C52" w:rsidRDefault="00316B24" w:rsidP="0052341F">
      <w:pPr>
        <w:rPr>
          <w:rFonts w:ascii="Tahoma" w:hAnsi="Tahoma" w:cs="Tahoma"/>
          <w:b/>
          <w:spacing w:val="18"/>
          <w:u w:val="single"/>
        </w:rPr>
      </w:pPr>
      <w:r w:rsidRPr="00585C52">
        <w:rPr>
          <w:rFonts w:ascii="Tahoma" w:hAnsi="Tahoma" w:cs="Tahoma"/>
          <w:b/>
          <w:spacing w:val="18"/>
          <w:u w:val="single"/>
        </w:rPr>
        <w:t>Services complémentaires</w:t>
      </w:r>
    </w:p>
    <w:p w14:paraId="7F33D387" w14:textId="77777777" w:rsidR="00316B24" w:rsidRDefault="00316B24" w:rsidP="0052341F">
      <w:pPr>
        <w:pStyle w:val="Titre1"/>
      </w:pPr>
    </w:p>
    <w:p w14:paraId="0246DB48" w14:textId="77777777" w:rsidR="00316B24" w:rsidRDefault="00316B24" w:rsidP="002A40DD">
      <w:pPr>
        <w:spacing w:after="0" w:line="240" w:lineRule="auto"/>
        <w:rPr>
          <w:rFonts w:ascii="Tahoma" w:hAnsi="Tahoma" w:cs="Tahoma"/>
          <w:b/>
          <w:color w:val="0070C0"/>
          <w:spacing w:val="34"/>
        </w:rPr>
      </w:pPr>
      <w:r w:rsidRPr="00585C52">
        <w:rPr>
          <w:rFonts w:ascii="Tahoma" w:hAnsi="Tahoma" w:cs="Tahoma"/>
          <w:b/>
          <w:color w:val="0070C0"/>
          <w:spacing w:val="34"/>
        </w:rPr>
        <w:t xml:space="preserve">Cellule </w:t>
      </w:r>
      <w:r>
        <w:rPr>
          <w:rFonts w:ascii="Tahoma" w:hAnsi="Tahoma" w:cs="Tahoma"/>
          <w:b/>
          <w:color w:val="0070C0"/>
          <w:spacing w:val="34"/>
        </w:rPr>
        <w:t>Maintien dans l’Emploi</w:t>
      </w:r>
    </w:p>
    <w:p w14:paraId="735708BC" w14:textId="276C7615" w:rsidR="00120598" w:rsidRDefault="00120598" w:rsidP="00120598">
      <w:pPr>
        <w:pStyle w:val="Paragraphedeliste"/>
        <w:numPr>
          <w:ilvl w:val="0"/>
          <w:numId w:val="14"/>
        </w:numPr>
        <w:spacing w:after="0"/>
        <w:rPr>
          <w:rFonts w:ascii="Tahoma" w:hAnsi="Tahoma" w:cs="Tahoma"/>
          <w:spacing w:val="34"/>
        </w:rPr>
      </w:pPr>
      <w:r>
        <w:rPr>
          <w:rFonts w:ascii="Tahoma" w:hAnsi="Tahoma" w:cs="Tahoma"/>
          <w:spacing w:val="34"/>
        </w:rPr>
        <w:t xml:space="preserve">Contacter </w:t>
      </w:r>
      <w:r w:rsidRPr="00585C52">
        <w:rPr>
          <w:rFonts w:ascii="Tahoma" w:hAnsi="Tahoma" w:cs="Tahoma"/>
          <w:spacing w:val="34"/>
        </w:rPr>
        <w:t xml:space="preserve">Mme </w:t>
      </w:r>
      <w:r>
        <w:rPr>
          <w:rFonts w:ascii="Tahoma" w:hAnsi="Tahoma" w:cs="Tahoma"/>
          <w:spacing w:val="34"/>
        </w:rPr>
        <w:t>Marie-Hélène R</w:t>
      </w:r>
      <w:r w:rsidR="00AF741F">
        <w:rPr>
          <w:rFonts w:ascii="Tahoma" w:hAnsi="Tahoma" w:cs="Tahoma"/>
          <w:spacing w:val="34"/>
        </w:rPr>
        <w:t>OSSI</w:t>
      </w:r>
      <w:r w:rsidR="00B01F92">
        <w:rPr>
          <w:rFonts w:ascii="Tahoma" w:hAnsi="Tahoma" w:cs="Tahoma"/>
          <w:spacing w:val="34"/>
        </w:rPr>
        <w:t xml:space="preserve"> (secrétariat)</w:t>
      </w:r>
    </w:p>
    <w:p w14:paraId="6CF6FB40" w14:textId="77777777" w:rsidR="00120598" w:rsidRPr="00585C52" w:rsidRDefault="00120598" w:rsidP="00B01F92">
      <w:pPr>
        <w:pStyle w:val="Paragraphedeliste"/>
        <w:spacing w:after="0"/>
        <w:rPr>
          <w:rFonts w:ascii="Tahoma" w:hAnsi="Tahoma" w:cs="Tahoma"/>
          <w:spacing w:val="34"/>
        </w:rPr>
      </w:pPr>
    </w:p>
    <w:p w14:paraId="5A11A6D5" w14:textId="77777777" w:rsidR="00316B24" w:rsidRPr="00AB3900" w:rsidRDefault="00316B24" w:rsidP="002A40DD">
      <w:pPr>
        <w:spacing w:after="0" w:line="240" w:lineRule="auto"/>
        <w:rPr>
          <w:rFonts w:ascii="Tahoma" w:hAnsi="Tahoma" w:cs="Tahoma"/>
          <w:b/>
          <w:color w:val="0070C0"/>
          <w:spacing w:val="34"/>
        </w:rPr>
      </w:pPr>
      <w:r w:rsidRPr="00AB3900">
        <w:rPr>
          <w:rFonts w:ascii="Tahoma" w:hAnsi="Tahoma" w:cs="Tahoma"/>
          <w:b/>
          <w:color w:val="0070C0"/>
          <w:spacing w:val="34"/>
        </w:rPr>
        <w:t>Etudes ergonomiques :</w:t>
      </w:r>
    </w:p>
    <w:p w14:paraId="4676FB34" w14:textId="77777777" w:rsidR="00AB3900" w:rsidRPr="00AB3900" w:rsidRDefault="00C5632F" w:rsidP="00AB3900">
      <w:pPr>
        <w:pStyle w:val="Paragraphedeliste"/>
        <w:numPr>
          <w:ilvl w:val="0"/>
          <w:numId w:val="14"/>
        </w:numPr>
        <w:spacing w:after="0"/>
        <w:rPr>
          <w:rFonts w:ascii="Tahoma" w:hAnsi="Tahoma" w:cs="Tahoma"/>
          <w:i/>
          <w:spacing w:val="34"/>
        </w:rPr>
      </w:pPr>
      <w:r w:rsidRPr="00AB3900">
        <w:rPr>
          <w:rFonts w:ascii="Tahoma" w:hAnsi="Tahoma" w:cs="Tahoma"/>
          <w:spacing w:val="34"/>
        </w:rPr>
        <w:t xml:space="preserve">Contacter </w:t>
      </w:r>
      <w:r w:rsidR="00AB3900" w:rsidRPr="00AB3900">
        <w:rPr>
          <w:rFonts w:ascii="Tahoma" w:hAnsi="Tahoma" w:cs="Tahoma"/>
          <w:spacing w:val="34"/>
        </w:rPr>
        <w:t>le secrétariat du Pôle Santé au travail</w:t>
      </w:r>
    </w:p>
    <w:p w14:paraId="39C953F7" w14:textId="2C294634" w:rsidR="00316B24" w:rsidRPr="00585C52" w:rsidRDefault="00AB3900" w:rsidP="00AB3900">
      <w:pPr>
        <w:pStyle w:val="Paragraphedeliste"/>
        <w:spacing w:after="0"/>
        <w:rPr>
          <w:rFonts w:ascii="Tahoma" w:hAnsi="Tahoma" w:cs="Tahoma"/>
          <w:i/>
          <w:spacing w:val="34"/>
        </w:rPr>
      </w:pPr>
      <w:r w:rsidRPr="00AB3900">
        <w:rPr>
          <w:rFonts w:ascii="Tahoma" w:hAnsi="Tahoma" w:cs="Tahoma"/>
          <w:spacing w:val="34"/>
        </w:rPr>
        <w:t xml:space="preserve"> </w:t>
      </w:r>
      <w:proofErr w:type="gramStart"/>
      <w:r w:rsidRPr="00AB3900">
        <w:rPr>
          <w:rFonts w:ascii="Tahoma" w:hAnsi="Tahoma" w:cs="Tahoma"/>
          <w:spacing w:val="34"/>
        </w:rPr>
        <w:t>au</w:t>
      </w:r>
      <w:proofErr w:type="gramEnd"/>
      <w:r w:rsidRPr="00AB3900">
        <w:rPr>
          <w:rFonts w:ascii="Tahoma" w:hAnsi="Tahoma" w:cs="Tahoma"/>
          <w:spacing w:val="34"/>
        </w:rPr>
        <w:t xml:space="preserve"> 04 50 51 86</w:t>
      </w:r>
      <w:r>
        <w:rPr>
          <w:rFonts w:ascii="Tahoma" w:hAnsi="Tahoma" w:cs="Tahoma"/>
          <w:spacing w:val="34"/>
        </w:rPr>
        <w:t xml:space="preserve"> 70</w:t>
      </w:r>
    </w:p>
    <w:p w14:paraId="7BA6F030" w14:textId="77777777" w:rsidR="00316B24" w:rsidRPr="00585C52" w:rsidRDefault="00316B24" w:rsidP="002A40DD">
      <w:pPr>
        <w:spacing w:after="0" w:line="240" w:lineRule="auto"/>
        <w:rPr>
          <w:rFonts w:ascii="Tahoma" w:hAnsi="Tahoma" w:cs="Tahoma"/>
          <w:b/>
          <w:color w:val="0070C0"/>
          <w:spacing w:val="34"/>
        </w:rPr>
      </w:pPr>
      <w:r w:rsidRPr="00585C52">
        <w:rPr>
          <w:rFonts w:ascii="Tahoma" w:hAnsi="Tahoma" w:cs="Tahoma"/>
          <w:b/>
          <w:color w:val="0070C0"/>
          <w:spacing w:val="34"/>
        </w:rPr>
        <w:t>Liens avec le service prévention des risques professionnels</w:t>
      </w:r>
    </w:p>
    <w:p w14:paraId="4E5949E3" w14:textId="49B8388E" w:rsidR="00316B24" w:rsidRPr="0088637F" w:rsidRDefault="00316B24" w:rsidP="00316B24">
      <w:pPr>
        <w:pStyle w:val="Paragraphedeliste"/>
        <w:numPr>
          <w:ilvl w:val="0"/>
          <w:numId w:val="13"/>
        </w:numPr>
        <w:spacing w:after="0"/>
        <w:rPr>
          <w:rFonts w:ascii="Tahoma" w:hAnsi="Tahoma" w:cs="Tahoma"/>
          <w:spacing w:val="34"/>
        </w:rPr>
      </w:pPr>
      <w:r w:rsidRPr="0088637F">
        <w:rPr>
          <w:rFonts w:ascii="Tahoma" w:hAnsi="Tahoma" w:cs="Tahoma"/>
          <w:spacing w:val="34"/>
        </w:rPr>
        <w:t xml:space="preserve">Contacter </w:t>
      </w:r>
      <w:r w:rsidR="00AF741F">
        <w:rPr>
          <w:rFonts w:ascii="Tahoma" w:hAnsi="Tahoma" w:cs="Tahoma"/>
          <w:spacing w:val="34"/>
        </w:rPr>
        <w:t xml:space="preserve">Mathilde DELSART </w:t>
      </w:r>
      <w:r w:rsidR="000001A5">
        <w:rPr>
          <w:rFonts w:ascii="Tahoma" w:hAnsi="Tahoma" w:cs="Tahoma"/>
          <w:spacing w:val="34"/>
        </w:rPr>
        <w:t>au 04 50 51 8</w:t>
      </w:r>
      <w:r w:rsidR="00AF741F">
        <w:rPr>
          <w:rFonts w:ascii="Tahoma" w:hAnsi="Tahoma" w:cs="Tahoma"/>
          <w:spacing w:val="34"/>
        </w:rPr>
        <w:t>6</w:t>
      </w:r>
      <w:r w:rsidR="000001A5">
        <w:rPr>
          <w:rFonts w:ascii="Tahoma" w:hAnsi="Tahoma" w:cs="Tahoma"/>
          <w:spacing w:val="34"/>
        </w:rPr>
        <w:t xml:space="preserve"> 70</w:t>
      </w:r>
    </w:p>
    <w:sectPr w:rsidR="00316B24" w:rsidRPr="0088637F" w:rsidSect="002E7995">
      <w:headerReference w:type="even" r:id="rId19"/>
      <w:headerReference w:type="default" r:id="rId20"/>
      <w:footerReference w:type="default" r:id="rId21"/>
      <w:headerReference w:type="first" r:id="rId22"/>
      <w:pgSz w:w="11906" w:h="16838"/>
      <w:pgMar w:top="851" w:right="1133" w:bottom="284"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5AF00" w14:textId="77777777" w:rsidR="002E7995" w:rsidRDefault="002E7995" w:rsidP="00F54A57">
      <w:pPr>
        <w:spacing w:after="0" w:line="240" w:lineRule="auto"/>
      </w:pPr>
      <w:r>
        <w:separator/>
      </w:r>
    </w:p>
  </w:endnote>
  <w:endnote w:type="continuationSeparator" w:id="0">
    <w:p w14:paraId="5A045B81" w14:textId="77777777" w:rsidR="002E7995" w:rsidRDefault="002E7995" w:rsidP="00F54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Web Pro">
    <w:altName w:val="Corbel"/>
    <w:charset w:val="00"/>
    <w:family w:val="swiss"/>
    <w:pitch w:val="variable"/>
    <w:sig w:usb0="8000002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076179"/>
      <w:docPartObj>
        <w:docPartGallery w:val="Page Numbers (Bottom of Page)"/>
        <w:docPartUnique/>
      </w:docPartObj>
    </w:sdtPr>
    <w:sdtContent>
      <w:p w14:paraId="341500E4" w14:textId="772D281B" w:rsidR="00911B15" w:rsidRDefault="00911B15">
        <w:pPr>
          <w:pStyle w:val="Pieddepage"/>
          <w:jc w:val="right"/>
        </w:pPr>
        <w:r>
          <w:fldChar w:fldCharType="begin"/>
        </w:r>
        <w:r>
          <w:instrText>PAGE   \* MERGEFORMAT</w:instrText>
        </w:r>
        <w:r>
          <w:fldChar w:fldCharType="separate"/>
        </w:r>
        <w:r>
          <w:t>2</w:t>
        </w:r>
        <w:r>
          <w:fldChar w:fldCharType="end"/>
        </w:r>
      </w:p>
    </w:sdtContent>
  </w:sdt>
  <w:p w14:paraId="7B084A4A" w14:textId="77777777" w:rsidR="00911B15" w:rsidRDefault="00911B1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C7792" w14:textId="3C7BDBAC" w:rsidR="001B503C" w:rsidRPr="004F366C" w:rsidRDefault="00AF741F" w:rsidP="004F366C">
    <w:pPr>
      <w:ind w:right="-143"/>
      <w:rPr>
        <w:rFonts w:ascii="Lucida Sans Unicode" w:hAnsi="Lucida Sans Unicode" w:cs="Lucida Sans Unicode"/>
      </w:rPr>
    </w:pPr>
    <w:r w:rsidRPr="007317AC">
      <w:rPr>
        <w:noProof/>
        <w:sz w:val="14"/>
      </w:rPr>
      <w:drawing>
        <wp:anchor distT="0" distB="0" distL="114300" distR="114300" simplePos="0" relativeHeight="251657728" behindDoc="0" locked="0" layoutInCell="1" allowOverlap="1" wp14:anchorId="76A7310B" wp14:editId="0DF3C334">
          <wp:simplePos x="0" y="0"/>
          <wp:positionH relativeFrom="margin">
            <wp:posOffset>5773420</wp:posOffset>
          </wp:positionH>
          <wp:positionV relativeFrom="margin">
            <wp:posOffset>8881745</wp:posOffset>
          </wp:positionV>
          <wp:extent cx="530860" cy="457200"/>
          <wp:effectExtent l="0" t="0" r="2540" b="0"/>
          <wp:wrapSquare wrapText="bothSides"/>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086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Lucida Sans Unicode" w:hAnsi="Lucida Sans Unicode" w:cs="Lucida Sans Unicode"/>
        <w:noProof/>
      </w:rPr>
      <w:drawing>
        <wp:anchor distT="0" distB="0" distL="114300" distR="114300" simplePos="0" relativeHeight="251656704" behindDoc="1" locked="0" layoutInCell="1" allowOverlap="1" wp14:anchorId="41C89D82" wp14:editId="20A6DD13">
          <wp:simplePos x="0" y="0"/>
          <wp:positionH relativeFrom="column">
            <wp:posOffset>-725170</wp:posOffset>
          </wp:positionH>
          <wp:positionV relativeFrom="paragraph">
            <wp:posOffset>469900</wp:posOffset>
          </wp:positionV>
          <wp:extent cx="681355" cy="576580"/>
          <wp:effectExtent l="19050" t="0" r="4445" b="0"/>
          <wp:wrapTight wrapText="bothSides">
            <wp:wrapPolygon edited="0">
              <wp:start x="-604" y="0"/>
              <wp:lineTo x="-604" y="20696"/>
              <wp:lineTo x="21741" y="20696"/>
              <wp:lineTo x="21741" y="0"/>
              <wp:lineTo x="-604" y="0"/>
            </wp:wrapPolygon>
          </wp:wrapTight>
          <wp:docPr id="1" name="Image 1" descr="R:\Projet communication\Solène\Logos CDG\LOGO AURA\cdgAURA-logo-CMJN-Aplat-15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jet communication\Solène\Logos CDG\LOGO AURA\cdgAURA-logo-CMJN-Aplat-150dpi.tif"/>
                  <pic:cNvPicPr>
                    <a:picLocks noChangeAspect="1" noChangeArrowheads="1"/>
                  </pic:cNvPicPr>
                </pic:nvPicPr>
                <pic:blipFill>
                  <a:blip r:embed="rId2"/>
                  <a:srcRect/>
                  <a:stretch>
                    <a:fillRect/>
                  </a:stretch>
                </pic:blipFill>
                <pic:spPr bwMode="auto">
                  <a:xfrm>
                    <a:off x="0" y="0"/>
                    <a:ext cx="681355" cy="576580"/>
                  </a:xfrm>
                  <a:prstGeom prst="rect">
                    <a:avLst/>
                  </a:prstGeom>
                  <a:noFill/>
                  <a:ln w="9525">
                    <a:noFill/>
                    <a:miter lim="800000"/>
                    <a:headEnd/>
                    <a:tailEnd/>
                  </a:ln>
                </pic:spPr>
              </pic:pic>
            </a:graphicData>
          </a:graphic>
        </wp:anchor>
      </w:drawing>
    </w:r>
  </w:p>
  <w:tbl>
    <w:tblPr>
      <w:tblW w:w="10160" w:type="dxa"/>
      <w:tblLook w:val="01E0" w:firstRow="1" w:lastRow="1" w:firstColumn="1" w:lastColumn="1" w:noHBand="0" w:noVBand="0"/>
    </w:tblPr>
    <w:tblGrid>
      <w:gridCol w:w="9039"/>
      <w:gridCol w:w="1121"/>
    </w:tblGrid>
    <w:tr w:rsidR="001B503C" w:rsidRPr="009F3E0B" w14:paraId="67C385FD" w14:textId="77777777" w:rsidTr="004F366C">
      <w:tc>
        <w:tcPr>
          <w:tcW w:w="9039" w:type="dxa"/>
        </w:tcPr>
        <w:p w14:paraId="03D3E360" w14:textId="77777777" w:rsidR="001B503C" w:rsidRPr="009F3E0B" w:rsidRDefault="001B503C" w:rsidP="004F366C">
          <w:pPr>
            <w:pStyle w:val="Pieddepage"/>
            <w:pBdr>
              <w:top w:val="single" w:sz="8" w:space="1" w:color="AA3871"/>
            </w:pBdr>
            <w:tabs>
              <w:tab w:val="clear" w:pos="9072"/>
              <w:tab w:val="right" w:pos="9356"/>
            </w:tabs>
            <w:ind w:right="-143"/>
            <w:jc w:val="center"/>
            <w:rPr>
              <w:rFonts w:ascii="Tahoma" w:hAnsi="Tahoma" w:cs="Tahoma"/>
              <w:sz w:val="16"/>
              <w:szCs w:val="16"/>
            </w:rPr>
          </w:pPr>
          <w:r w:rsidRPr="009F3E0B">
            <w:rPr>
              <w:rFonts w:ascii="Tahoma" w:hAnsi="Tahoma" w:cs="Tahoma"/>
              <w:sz w:val="16"/>
              <w:szCs w:val="16"/>
            </w:rPr>
            <w:t>CDG 74 – Maison de la FPT de la Haute Savoie – 55 rue du Val Vert – CS 30</w:t>
          </w:r>
          <w:r>
            <w:rPr>
              <w:rFonts w:ascii="Tahoma" w:hAnsi="Tahoma" w:cs="Tahoma"/>
              <w:sz w:val="16"/>
              <w:szCs w:val="16"/>
            </w:rPr>
            <w:t> </w:t>
          </w:r>
          <w:r w:rsidRPr="009F3E0B">
            <w:rPr>
              <w:rFonts w:ascii="Tahoma" w:hAnsi="Tahoma" w:cs="Tahoma"/>
              <w:sz w:val="16"/>
              <w:szCs w:val="16"/>
            </w:rPr>
            <w:t>138</w:t>
          </w:r>
          <w:r>
            <w:rPr>
              <w:rFonts w:ascii="Tahoma" w:hAnsi="Tahoma" w:cs="Tahoma"/>
              <w:sz w:val="16"/>
              <w:szCs w:val="16"/>
            </w:rPr>
            <w:t xml:space="preserve"> </w:t>
          </w:r>
          <w:proofErr w:type="gramStart"/>
          <w:r>
            <w:rPr>
              <w:rFonts w:ascii="Tahoma" w:hAnsi="Tahoma" w:cs="Tahoma"/>
              <w:sz w:val="16"/>
              <w:szCs w:val="16"/>
            </w:rPr>
            <w:t>Seynod</w:t>
          </w:r>
          <w:r w:rsidRPr="009F3E0B">
            <w:rPr>
              <w:rFonts w:ascii="Tahoma" w:hAnsi="Tahoma" w:cs="Tahoma"/>
              <w:sz w:val="16"/>
              <w:szCs w:val="16"/>
            </w:rPr>
            <w:t xml:space="preserve">  7460</w:t>
          </w:r>
          <w:r>
            <w:rPr>
              <w:rFonts w:ascii="Tahoma" w:hAnsi="Tahoma" w:cs="Tahoma"/>
              <w:sz w:val="16"/>
              <w:szCs w:val="16"/>
            </w:rPr>
            <w:t>0</w:t>
          </w:r>
          <w:proofErr w:type="gramEnd"/>
          <w:r>
            <w:rPr>
              <w:rFonts w:ascii="Tahoma" w:hAnsi="Tahoma" w:cs="Tahoma"/>
              <w:sz w:val="16"/>
              <w:szCs w:val="16"/>
            </w:rPr>
            <w:t xml:space="preserve"> ANNECY</w:t>
          </w:r>
        </w:p>
        <w:p w14:paraId="72C68A5A" w14:textId="77777777" w:rsidR="001B503C" w:rsidRPr="009F3E0B" w:rsidRDefault="001B503C" w:rsidP="004F366C">
          <w:pPr>
            <w:pStyle w:val="Pieddepage"/>
            <w:pBdr>
              <w:top w:val="single" w:sz="8" w:space="1" w:color="AA3871"/>
            </w:pBdr>
            <w:tabs>
              <w:tab w:val="clear" w:pos="9072"/>
              <w:tab w:val="right" w:pos="9356"/>
            </w:tabs>
            <w:ind w:right="-143"/>
            <w:jc w:val="center"/>
            <w:rPr>
              <w:rFonts w:ascii="Tahoma" w:hAnsi="Tahoma" w:cs="Tahoma"/>
              <w:sz w:val="16"/>
              <w:szCs w:val="16"/>
            </w:rPr>
          </w:pPr>
          <w:r w:rsidRPr="009F3E0B">
            <w:rPr>
              <w:rFonts w:ascii="Tahoma" w:hAnsi="Tahoma" w:cs="Tahoma"/>
              <w:sz w:val="16"/>
              <w:szCs w:val="16"/>
              <w:u w:val="single"/>
            </w:rPr>
            <w:t>Tél</w:t>
          </w:r>
          <w:r w:rsidRPr="009F3E0B">
            <w:rPr>
              <w:rFonts w:ascii="Tahoma" w:hAnsi="Tahoma" w:cs="Tahoma"/>
              <w:sz w:val="16"/>
              <w:szCs w:val="16"/>
            </w:rPr>
            <w:t xml:space="preserve"> : 04 50 51 98 50 – </w:t>
          </w:r>
          <w:r w:rsidRPr="009F3E0B">
            <w:rPr>
              <w:rFonts w:ascii="Tahoma" w:hAnsi="Tahoma" w:cs="Tahoma"/>
              <w:sz w:val="16"/>
              <w:szCs w:val="16"/>
              <w:u w:val="single"/>
            </w:rPr>
            <w:t>Fax</w:t>
          </w:r>
          <w:r w:rsidRPr="009F3E0B">
            <w:rPr>
              <w:rFonts w:ascii="Tahoma" w:hAnsi="Tahoma" w:cs="Tahoma"/>
              <w:sz w:val="16"/>
              <w:szCs w:val="16"/>
            </w:rPr>
            <w:t xml:space="preserve"> : 04 50 45 52 34 – </w:t>
          </w:r>
          <w:r w:rsidRPr="009F3E0B">
            <w:rPr>
              <w:rFonts w:ascii="Tahoma" w:hAnsi="Tahoma" w:cs="Tahoma"/>
              <w:sz w:val="16"/>
              <w:szCs w:val="16"/>
              <w:u w:val="single"/>
            </w:rPr>
            <w:t>Courriel</w:t>
          </w:r>
          <w:r w:rsidRPr="009F3E0B">
            <w:rPr>
              <w:rFonts w:ascii="Tahoma" w:hAnsi="Tahoma" w:cs="Tahoma"/>
              <w:sz w:val="16"/>
              <w:szCs w:val="16"/>
            </w:rPr>
            <w:t> : cdg74@cdg74.fr</w:t>
          </w:r>
        </w:p>
        <w:p w14:paraId="45B68C8A" w14:textId="77777777" w:rsidR="001B503C" w:rsidRPr="009F3E0B" w:rsidRDefault="001B503C" w:rsidP="004F366C">
          <w:pPr>
            <w:pStyle w:val="Pieddepage"/>
            <w:ind w:right="-143"/>
            <w:rPr>
              <w:rFonts w:ascii="Tahoma" w:hAnsi="Tahoma" w:cs="Tahoma"/>
              <w:color w:val="00B0F0"/>
            </w:rPr>
          </w:pPr>
        </w:p>
      </w:tc>
      <w:tc>
        <w:tcPr>
          <w:tcW w:w="1121" w:type="dxa"/>
        </w:tcPr>
        <w:p w14:paraId="073A6F11" w14:textId="77777777" w:rsidR="001B503C" w:rsidRPr="009F3E0B" w:rsidRDefault="001B503C" w:rsidP="004F366C">
          <w:pPr>
            <w:pStyle w:val="Pieddepage"/>
            <w:ind w:left="482" w:right="-143"/>
            <w:jc w:val="center"/>
            <w:rPr>
              <w:rFonts w:ascii="Tahoma" w:hAnsi="Tahoma" w:cs="Tahoma"/>
              <w:color w:val="00B0F0"/>
            </w:rPr>
          </w:pPr>
          <w:r w:rsidRPr="009F3E0B">
            <w:rPr>
              <w:rFonts w:ascii="Tahoma" w:hAnsi="Tahoma" w:cs="Tahoma"/>
              <w:color w:val="00B0F0"/>
            </w:rPr>
            <w:t xml:space="preserve">      </w:t>
          </w:r>
        </w:p>
      </w:tc>
    </w:tr>
  </w:tbl>
  <w:p w14:paraId="52F81832" w14:textId="77777777" w:rsidR="001B503C" w:rsidRPr="004F366C" w:rsidRDefault="001B503C" w:rsidP="004F366C">
    <w:pPr>
      <w:pStyle w:val="Pieddepage"/>
      <w:ind w:right="-143"/>
      <w:rPr>
        <w:rFonts w:ascii="Lucida Sans Unicode" w:hAnsi="Lucida Sans Unicode" w:cs="Lucida Sans Unico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349B2" w14:textId="77777777" w:rsidR="002E7995" w:rsidRDefault="002E7995" w:rsidP="00F54A57">
      <w:pPr>
        <w:spacing w:after="0" w:line="240" w:lineRule="auto"/>
      </w:pPr>
      <w:r>
        <w:separator/>
      </w:r>
    </w:p>
  </w:footnote>
  <w:footnote w:type="continuationSeparator" w:id="0">
    <w:p w14:paraId="0C495733" w14:textId="77777777" w:rsidR="002E7995" w:rsidRDefault="002E7995" w:rsidP="00F54A57">
      <w:pPr>
        <w:spacing w:after="0" w:line="240" w:lineRule="auto"/>
      </w:pPr>
      <w:r>
        <w:continuationSeparator/>
      </w:r>
    </w:p>
  </w:footnote>
  <w:footnote w:id="1">
    <w:p w14:paraId="5543DEA4" w14:textId="337FF13B" w:rsidR="00D207C1" w:rsidRPr="00C11EDD" w:rsidRDefault="00D207C1" w:rsidP="00D207C1">
      <w:pPr>
        <w:pStyle w:val="Notedebasdepage"/>
        <w:spacing w:after="80"/>
        <w:ind w:right="17"/>
        <w:jc w:val="both"/>
        <w:rPr>
          <w:rFonts w:ascii="Arial Narrow" w:hAnsi="Arial Narrow"/>
          <w:sz w:val="22"/>
          <w:szCs w:val="22"/>
        </w:rPr>
      </w:pPr>
      <w:r w:rsidRPr="00C11EDD">
        <w:rPr>
          <w:rStyle w:val="Appelnotedebasdep"/>
          <w:rFonts w:ascii="Arial Narrow" w:hAnsi="Arial Narrow"/>
          <w:i/>
          <w:sz w:val="22"/>
          <w:szCs w:val="22"/>
        </w:rPr>
        <w:footnoteRef/>
      </w:r>
      <w:r w:rsidRPr="00C11EDD">
        <w:rPr>
          <w:rFonts w:ascii="Arial Narrow" w:hAnsi="Arial Narrow"/>
          <w:i/>
          <w:sz w:val="22"/>
          <w:szCs w:val="22"/>
        </w:rPr>
        <w:t xml:space="preserve"> </w:t>
      </w:r>
      <w:r w:rsidR="00060F1F">
        <w:rPr>
          <w:rFonts w:ascii="Arial Narrow" w:hAnsi="Arial Narrow"/>
          <w:i/>
          <w:sz w:val="22"/>
          <w:szCs w:val="22"/>
        </w:rPr>
        <w:t xml:space="preserve">Article L 812-4 du code général de la fonction publique.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730884"/>
      <w:docPartObj>
        <w:docPartGallery w:val="Watermarks"/>
        <w:docPartUnique/>
      </w:docPartObj>
    </w:sdtPr>
    <w:sdtContent>
      <w:p w14:paraId="0E6D00E9" w14:textId="73C46270" w:rsidR="001B503C" w:rsidRDefault="00000000">
        <w:pPr>
          <w:pStyle w:val="En-tte"/>
        </w:pPr>
        <w:r>
          <w:pict w14:anchorId="191CF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24986" o:spid="_x0000_s1025" type="#_x0000_t136" style="position:absolute;margin-left:0;margin-top:0;width:460.4pt;height:230.2pt;rotation:315;z-index:-251657728;mso-position-horizontal:center;mso-position-horizontal-relative:margin;mso-position-vertical:center;mso-position-vertical-relative:margin" o:allowincell="f" fillcolor="black [3213]" stroked="f">
              <v:fill opacity=".5"/>
              <v:textpath style="font-family:&quot;calibri&quot;;font-size:1pt" string="PROJE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FADB" w14:textId="77777777" w:rsidR="001B503C" w:rsidRDefault="001B503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2FA4" w14:textId="77777777" w:rsidR="001B503C" w:rsidRDefault="001B503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59E99" w14:textId="77777777" w:rsidR="001B503C" w:rsidRDefault="001B503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26B27"/>
    <w:multiLevelType w:val="hybridMultilevel"/>
    <w:tmpl w:val="5D865A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2F2F07"/>
    <w:multiLevelType w:val="hybridMultilevel"/>
    <w:tmpl w:val="AE486FD6"/>
    <w:lvl w:ilvl="0" w:tplc="D1BA6A90">
      <w:numFmt w:val="bullet"/>
      <w:lvlText w:val="-"/>
      <w:lvlJc w:val="left"/>
      <w:pPr>
        <w:ind w:left="1069" w:hanging="360"/>
      </w:pPr>
      <w:rPr>
        <w:rFonts w:ascii="Tahoma" w:eastAsia="Times New Roman" w:hAnsi="Tahoma" w:cs="Tahoma"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15:restartNumberingAfterBreak="0">
    <w:nsid w:val="130A247E"/>
    <w:multiLevelType w:val="hybridMultilevel"/>
    <w:tmpl w:val="5C467B92"/>
    <w:lvl w:ilvl="0" w:tplc="F0360154">
      <w:start w:val="1"/>
      <w:numFmt w:val="bullet"/>
      <w:lvlText w:val="-"/>
      <w:lvlJc w:val="left"/>
      <w:pPr>
        <w:tabs>
          <w:tab w:val="num" w:pos="720"/>
        </w:tabs>
        <w:ind w:left="720" w:hanging="360"/>
      </w:pPr>
      <w:rPr>
        <w:rFonts w:ascii="Calibri" w:hAnsi="Calibri" w:cs="Times New Roman" w:hint="default"/>
      </w:rPr>
    </w:lvl>
    <w:lvl w:ilvl="1" w:tplc="66681D48">
      <w:start w:val="1"/>
      <w:numFmt w:val="bullet"/>
      <w:lvlText w:val="-"/>
      <w:lvlJc w:val="left"/>
      <w:pPr>
        <w:tabs>
          <w:tab w:val="num" w:pos="1440"/>
        </w:tabs>
        <w:ind w:left="1440" w:hanging="360"/>
      </w:pPr>
      <w:rPr>
        <w:rFonts w:ascii="Calibri" w:hAnsi="Calibri" w:cs="Times New Roman" w:hint="default"/>
      </w:rPr>
    </w:lvl>
    <w:lvl w:ilvl="2" w:tplc="A630ECCC">
      <w:start w:val="1"/>
      <w:numFmt w:val="bullet"/>
      <w:lvlText w:val="-"/>
      <w:lvlJc w:val="left"/>
      <w:pPr>
        <w:tabs>
          <w:tab w:val="num" w:pos="2160"/>
        </w:tabs>
        <w:ind w:left="2160" w:hanging="360"/>
      </w:pPr>
      <w:rPr>
        <w:rFonts w:ascii="Calibri" w:hAnsi="Calibri" w:cs="Times New Roman" w:hint="default"/>
      </w:rPr>
    </w:lvl>
    <w:lvl w:ilvl="3" w:tplc="E998F338">
      <w:start w:val="1"/>
      <w:numFmt w:val="bullet"/>
      <w:lvlText w:val="-"/>
      <w:lvlJc w:val="left"/>
      <w:pPr>
        <w:tabs>
          <w:tab w:val="num" w:pos="2880"/>
        </w:tabs>
        <w:ind w:left="2880" w:hanging="360"/>
      </w:pPr>
      <w:rPr>
        <w:rFonts w:ascii="Calibri" w:hAnsi="Calibri" w:cs="Times New Roman" w:hint="default"/>
      </w:rPr>
    </w:lvl>
    <w:lvl w:ilvl="4" w:tplc="621E9E8E">
      <w:start w:val="1"/>
      <w:numFmt w:val="bullet"/>
      <w:lvlText w:val="-"/>
      <w:lvlJc w:val="left"/>
      <w:pPr>
        <w:tabs>
          <w:tab w:val="num" w:pos="3600"/>
        </w:tabs>
        <w:ind w:left="3600" w:hanging="360"/>
      </w:pPr>
      <w:rPr>
        <w:rFonts w:ascii="Calibri" w:hAnsi="Calibri" w:cs="Times New Roman" w:hint="default"/>
      </w:rPr>
    </w:lvl>
    <w:lvl w:ilvl="5" w:tplc="3E42DAC4">
      <w:start w:val="1"/>
      <w:numFmt w:val="bullet"/>
      <w:lvlText w:val="-"/>
      <w:lvlJc w:val="left"/>
      <w:pPr>
        <w:tabs>
          <w:tab w:val="num" w:pos="4320"/>
        </w:tabs>
        <w:ind w:left="4320" w:hanging="360"/>
      </w:pPr>
      <w:rPr>
        <w:rFonts w:ascii="Calibri" w:hAnsi="Calibri" w:cs="Times New Roman" w:hint="default"/>
      </w:rPr>
    </w:lvl>
    <w:lvl w:ilvl="6" w:tplc="36D64024">
      <w:start w:val="1"/>
      <w:numFmt w:val="bullet"/>
      <w:lvlText w:val="-"/>
      <w:lvlJc w:val="left"/>
      <w:pPr>
        <w:tabs>
          <w:tab w:val="num" w:pos="5040"/>
        </w:tabs>
        <w:ind w:left="5040" w:hanging="360"/>
      </w:pPr>
      <w:rPr>
        <w:rFonts w:ascii="Calibri" w:hAnsi="Calibri" w:cs="Times New Roman" w:hint="default"/>
      </w:rPr>
    </w:lvl>
    <w:lvl w:ilvl="7" w:tplc="0CD838D0">
      <w:start w:val="1"/>
      <w:numFmt w:val="bullet"/>
      <w:lvlText w:val="-"/>
      <w:lvlJc w:val="left"/>
      <w:pPr>
        <w:tabs>
          <w:tab w:val="num" w:pos="5760"/>
        </w:tabs>
        <w:ind w:left="5760" w:hanging="360"/>
      </w:pPr>
      <w:rPr>
        <w:rFonts w:ascii="Calibri" w:hAnsi="Calibri" w:cs="Times New Roman" w:hint="default"/>
      </w:rPr>
    </w:lvl>
    <w:lvl w:ilvl="8" w:tplc="0358C428">
      <w:start w:val="1"/>
      <w:numFmt w:val="bullet"/>
      <w:lvlText w:val="-"/>
      <w:lvlJc w:val="left"/>
      <w:pPr>
        <w:tabs>
          <w:tab w:val="num" w:pos="6480"/>
        </w:tabs>
        <w:ind w:left="6480" w:hanging="360"/>
      </w:pPr>
      <w:rPr>
        <w:rFonts w:ascii="Calibri" w:hAnsi="Calibri" w:cs="Times New Roman" w:hint="default"/>
      </w:rPr>
    </w:lvl>
  </w:abstractNum>
  <w:abstractNum w:abstractNumId="3" w15:restartNumberingAfterBreak="0">
    <w:nsid w:val="166603B6"/>
    <w:multiLevelType w:val="hybridMultilevel"/>
    <w:tmpl w:val="25A46E8A"/>
    <w:lvl w:ilvl="0" w:tplc="06B836E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EA109C"/>
    <w:multiLevelType w:val="hybridMultilevel"/>
    <w:tmpl w:val="C1DA5A06"/>
    <w:lvl w:ilvl="0" w:tplc="42C01F44">
      <w:start w:val="2"/>
      <w:numFmt w:val="bullet"/>
      <w:lvlText w:val="-"/>
      <w:lvlJc w:val="left"/>
      <w:pPr>
        <w:ind w:left="76" w:hanging="360"/>
      </w:pPr>
      <w:rPr>
        <w:rFonts w:ascii="Tahoma" w:eastAsia="Times New Roman" w:hAnsi="Tahoma" w:cs="Tahoma" w:hint="default"/>
      </w:rPr>
    </w:lvl>
    <w:lvl w:ilvl="1" w:tplc="040C0003">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5" w15:restartNumberingAfterBreak="0">
    <w:nsid w:val="19F87933"/>
    <w:multiLevelType w:val="multilevel"/>
    <w:tmpl w:val="D4FC4C3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26082977"/>
    <w:multiLevelType w:val="hybridMultilevel"/>
    <w:tmpl w:val="4C5CCEA8"/>
    <w:lvl w:ilvl="0" w:tplc="3E62982C">
      <w:start w:val="2"/>
      <w:numFmt w:val="bullet"/>
      <w:lvlText w:val="-"/>
      <w:lvlJc w:val="left"/>
      <w:pPr>
        <w:ind w:left="-207" w:hanging="360"/>
      </w:pPr>
      <w:rPr>
        <w:rFonts w:ascii="Tahoma" w:eastAsiaTheme="minorEastAsia" w:hAnsi="Tahoma" w:cs="Tahoma"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7" w15:restartNumberingAfterBreak="0">
    <w:nsid w:val="260F3FCE"/>
    <w:multiLevelType w:val="hybridMultilevel"/>
    <w:tmpl w:val="295CFCA6"/>
    <w:lvl w:ilvl="0" w:tplc="040C0005">
      <w:start w:val="1"/>
      <w:numFmt w:val="bullet"/>
      <w:lvlText w:val=""/>
      <w:lvlJc w:val="left"/>
      <w:pPr>
        <w:tabs>
          <w:tab w:val="num" w:pos="1494"/>
        </w:tabs>
        <w:ind w:left="1494" w:hanging="360"/>
      </w:pPr>
      <w:rPr>
        <w:rFonts w:ascii="Wingdings" w:hAnsi="Wingdings" w:hint="default"/>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8" w15:restartNumberingAfterBreak="0">
    <w:nsid w:val="2D886E5A"/>
    <w:multiLevelType w:val="multilevel"/>
    <w:tmpl w:val="AC5E2A50"/>
    <w:lvl w:ilvl="0">
      <w:start w:val="1"/>
      <w:numFmt w:val="lowerLetter"/>
      <w:lvlText w:val="%1)"/>
      <w:lvlJc w:val="left"/>
      <w:pPr>
        <w:tabs>
          <w:tab w:val="num" w:pos="360"/>
        </w:tabs>
        <w:ind w:left="360" w:hanging="360"/>
      </w:pPr>
    </w:lvl>
    <w:lvl w:ilvl="1">
      <w:numFmt w:val="bullet"/>
      <w:lvlText w:val=""/>
      <w:lvlJc w:val="left"/>
      <w:pPr>
        <w:tabs>
          <w:tab w:val="num" w:pos="-540"/>
        </w:tabs>
        <w:ind w:left="-540" w:hanging="360"/>
      </w:pPr>
      <w:rPr>
        <w:rFonts w:ascii="Wingdings" w:eastAsia="Times New Roman" w:hAnsi="Wingdings" w:cs="Arial" w:hint="default"/>
        <w:sz w:val="20"/>
      </w:rPr>
    </w:lvl>
    <w:lvl w:ilvl="2">
      <w:numFmt w:val="bullet"/>
      <w:lvlText w:val=""/>
      <w:lvlJc w:val="left"/>
      <w:pPr>
        <w:tabs>
          <w:tab w:val="num" w:pos="180"/>
        </w:tabs>
        <w:ind w:left="180" w:hanging="360"/>
      </w:pPr>
      <w:rPr>
        <w:rFonts w:ascii="Wingdings" w:eastAsia="Times New Roman" w:hAnsi="Wingdings" w:cs="Arial" w:hint="default"/>
        <w:sz w:val="20"/>
      </w:rPr>
    </w:lvl>
    <w:lvl w:ilvl="3">
      <w:start w:val="1"/>
      <w:numFmt w:val="bullet"/>
      <w:lvlText w:val=""/>
      <w:lvlJc w:val="left"/>
      <w:pPr>
        <w:tabs>
          <w:tab w:val="num" w:pos="900"/>
        </w:tabs>
        <w:ind w:left="900" w:hanging="360"/>
      </w:pPr>
      <w:rPr>
        <w:rFonts w:ascii="Wingdings" w:hAnsi="Wingdings" w:hint="default"/>
        <w:sz w:val="20"/>
      </w:rPr>
    </w:lvl>
    <w:lvl w:ilvl="4">
      <w:start w:val="3"/>
      <w:numFmt w:val="bullet"/>
      <w:lvlText w:val=""/>
      <w:lvlJc w:val="left"/>
      <w:pPr>
        <w:ind w:left="1620" w:hanging="360"/>
      </w:pPr>
      <w:rPr>
        <w:rFonts w:ascii="Wingdings" w:eastAsia="Times New Roman" w:hAnsi="Wingdings" w:cs="Times New Roman" w:hint="default"/>
      </w:rPr>
    </w:lvl>
    <w:lvl w:ilvl="5" w:tentative="1">
      <w:start w:val="1"/>
      <w:numFmt w:val="bullet"/>
      <w:lvlText w:val=""/>
      <w:lvlJc w:val="left"/>
      <w:pPr>
        <w:tabs>
          <w:tab w:val="num" w:pos="2340"/>
        </w:tabs>
        <w:ind w:left="2340" w:hanging="360"/>
      </w:pPr>
      <w:rPr>
        <w:rFonts w:ascii="Wingdings" w:hAnsi="Wingdings" w:hint="default"/>
        <w:sz w:val="20"/>
      </w:rPr>
    </w:lvl>
    <w:lvl w:ilvl="6" w:tentative="1">
      <w:start w:val="1"/>
      <w:numFmt w:val="bullet"/>
      <w:lvlText w:val=""/>
      <w:lvlJc w:val="left"/>
      <w:pPr>
        <w:tabs>
          <w:tab w:val="num" w:pos="3060"/>
        </w:tabs>
        <w:ind w:left="3060" w:hanging="360"/>
      </w:pPr>
      <w:rPr>
        <w:rFonts w:ascii="Wingdings" w:hAnsi="Wingdings" w:hint="default"/>
        <w:sz w:val="20"/>
      </w:rPr>
    </w:lvl>
    <w:lvl w:ilvl="7" w:tentative="1">
      <w:start w:val="1"/>
      <w:numFmt w:val="bullet"/>
      <w:lvlText w:val=""/>
      <w:lvlJc w:val="left"/>
      <w:pPr>
        <w:tabs>
          <w:tab w:val="num" w:pos="3780"/>
        </w:tabs>
        <w:ind w:left="3780" w:hanging="360"/>
      </w:pPr>
      <w:rPr>
        <w:rFonts w:ascii="Wingdings" w:hAnsi="Wingdings" w:hint="default"/>
        <w:sz w:val="20"/>
      </w:rPr>
    </w:lvl>
    <w:lvl w:ilvl="8" w:tentative="1">
      <w:start w:val="1"/>
      <w:numFmt w:val="bullet"/>
      <w:lvlText w:val=""/>
      <w:lvlJc w:val="left"/>
      <w:pPr>
        <w:tabs>
          <w:tab w:val="num" w:pos="4500"/>
        </w:tabs>
        <w:ind w:left="4500" w:hanging="360"/>
      </w:pPr>
      <w:rPr>
        <w:rFonts w:ascii="Wingdings" w:hAnsi="Wingdings" w:hint="default"/>
        <w:sz w:val="20"/>
      </w:rPr>
    </w:lvl>
  </w:abstractNum>
  <w:abstractNum w:abstractNumId="9" w15:restartNumberingAfterBreak="0">
    <w:nsid w:val="312B7B8F"/>
    <w:multiLevelType w:val="hybridMultilevel"/>
    <w:tmpl w:val="EA160048"/>
    <w:lvl w:ilvl="0" w:tplc="BF0CC4A8">
      <w:numFmt w:val="bullet"/>
      <w:lvlText w:val="-"/>
      <w:lvlJc w:val="left"/>
      <w:pPr>
        <w:ind w:left="-207" w:hanging="360"/>
      </w:pPr>
      <w:rPr>
        <w:rFonts w:ascii="Tahoma" w:eastAsiaTheme="minorEastAsia" w:hAnsi="Tahoma" w:cs="Tahoma"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0" w15:restartNumberingAfterBreak="0">
    <w:nsid w:val="3D7E41BB"/>
    <w:multiLevelType w:val="hybridMultilevel"/>
    <w:tmpl w:val="337C66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6E2FA5"/>
    <w:multiLevelType w:val="hybridMultilevel"/>
    <w:tmpl w:val="F8FECDB2"/>
    <w:lvl w:ilvl="0" w:tplc="2E025100">
      <w:start w:val="13"/>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343141"/>
    <w:multiLevelType w:val="hybridMultilevel"/>
    <w:tmpl w:val="984C29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7431B7"/>
    <w:multiLevelType w:val="hybridMultilevel"/>
    <w:tmpl w:val="1318C040"/>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5FA234D"/>
    <w:multiLevelType w:val="hybridMultilevel"/>
    <w:tmpl w:val="5D7E26A8"/>
    <w:lvl w:ilvl="0" w:tplc="1FE4EB38">
      <w:start w:val="1"/>
      <w:numFmt w:val="bullet"/>
      <w:lvlText w:val=""/>
      <w:lvlJc w:val="left"/>
      <w:pPr>
        <w:tabs>
          <w:tab w:val="num" w:pos="360"/>
        </w:tabs>
        <w:ind w:left="905" w:hanging="905"/>
      </w:pPr>
      <w:rPr>
        <w:rFonts w:ascii="Wingdings" w:hAnsi="Wingdings" w:hint="default"/>
      </w:rPr>
    </w:lvl>
    <w:lvl w:ilvl="1" w:tplc="040C0003">
      <w:start w:val="1"/>
      <w:numFmt w:val="bullet"/>
      <w:lvlText w:val="o"/>
      <w:lvlJc w:val="left"/>
      <w:pPr>
        <w:tabs>
          <w:tab w:val="num" w:pos="360"/>
        </w:tabs>
        <w:ind w:left="360" w:hanging="360"/>
      </w:pPr>
      <w:rPr>
        <w:rFonts w:ascii="Courier New" w:hAnsi="Courier New" w:cs="Courier New" w:hint="default"/>
      </w:rPr>
    </w:lvl>
    <w:lvl w:ilvl="2" w:tplc="3CD067F6">
      <w:numFmt w:val="bullet"/>
      <w:lvlText w:val="-"/>
      <w:lvlJc w:val="left"/>
      <w:pPr>
        <w:ind w:left="1080" w:hanging="360"/>
      </w:pPr>
      <w:rPr>
        <w:rFonts w:ascii="Myriad Web Pro" w:eastAsia="Times New Roman" w:hAnsi="Myriad Web Pro" w:cs="Arial"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59A6110E"/>
    <w:multiLevelType w:val="hybridMultilevel"/>
    <w:tmpl w:val="AAC4B2C2"/>
    <w:lvl w:ilvl="0" w:tplc="F0546852">
      <w:start w:val="13"/>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BEA79C2"/>
    <w:multiLevelType w:val="hybridMultilevel"/>
    <w:tmpl w:val="A7E45D86"/>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646426A6"/>
    <w:multiLevelType w:val="hybridMultilevel"/>
    <w:tmpl w:val="1A2205B8"/>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8" w15:restartNumberingAfterBreak="0">
    <w:nsid w:val="6EA6331A"/>
    <w:multiLevelType w:val="hybridMultilevel"/>
    <w:tmpl w:val="1194C6D6"/>
    <w:lvl w:ilvl="0" w:tplc="33300BD4">
      <w:start w:val="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070287"/>
    <w:multiLevelType w:val="hybridMultilevel"/>
    <w:tmpl w:val="2382BCF6"/>
    <w:lvl w:ilvl="0" w:tplc="67DE22F2">
      <w:start w:val="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DE1AD7"/>
    <w:multiLevelType w:val="hybridMultilevel"/>
    <w:tmpl w:val="8A685634"/>
    <w:lvl w:ilvl="0" w:tplc="A9C0CBEE">
      <w:numFmt w:val="bullet"/>
      <w:lvlText w:val="-"/>
      <w:lvlJc w:val="left"/>
      <w:pPr>
        <w:ind w:left="76" w:hanging="360"/>
      </w:pPr>
      <w:rPr>
        <w:rFonts w:ascii="Tahoma" w:eastAsiaTheme="minorHAnsi" w:hAnsi="Tahoma" w:cs="Tahoma" w:hint="default"/>
      </w:rPr>
    </w:lvl>
    <w:lvl w:ilvl="1" w:tplc="040C0003">
      <w:start w:val="1"/>
      <w:numFmt w:val="bullet"/>
      <w:lvlText w:val="o"/>
      <w:lvlJc w:val="left"/>
      <w:pPr>
        <w:ind w:left="796" w:hanging="360"/>
      </w:pPr>
      <w:rPr>
        <w:rFonts w:ascii="Courier New" w:hAnsi="Courier New" w:cs="Courier New" w:hint="default"/>
      </w:rPr>
    </w:lvl>
    <w:lvl w:ilvl="2" w:tplc="040C000D">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21" w15:restartNumberingAfterBreak="0">
    <w:nsid w:val="7892511D"/>
    <w:multiLevelType w:val="hybridMultilevel"/>
    <w:tmpl w:val="172E96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29765012">
    <w:abstractNumId w:val="11"/>
  </w:num>
  <w:num w:numId="2" w16cid:durableId="1228225562">
    <w:abstractNumId w:val="15"/>
  </w:num>
  <w:num w:numId="3" w16cid:durableId="1530800534">
    <w:abstractNumId w:val="17"/>
  </w:num>
  <w:num w:numId="4" w16cid:durableId="1195997754">
    <w:abstractNumId w:val="8"/>
  </w:num>
  <w:num w:numId="5" w16cid:durableId="300382825">
    <w:abstractNumId w:val="7"/>
  </w:num>
  <w:num w:numId="6" w16cid:durableId="379212364">
    <w:abstractNumId w:val="3"/>
  </w:num>
  <w:num w:numId="7" w16cid:durableId="184174468">
    <w:abstractNumId w:val="14"/>
  </w:num>
  <w:num w:numId="8" w16cid:durableId="699862139">
    <w:abstractNumId w:val="10"/>
  </w:num>
  <w:num w:numId="9" w16cid:durableId="634678362">
    <w:abstractNumId w:val="12"/>
  </w:num>
  <w:num w:numId="10" w16cid:durableId="1588343833">
    <w:abstractNumId w:val="16"/>
  </w:num>
  <w:num w:numId="11" w16cid:durableId="932666321">
    <w:abstractNumId w:val="13"/>
  </w:num>
  <w:num w:numId="12" w16cid:durableId="164245087">
    <w:abstractNumId w:val="5"/>
  </w:num>
  <w:num w:numId="13" w16cid:durableId="17200737">
    <w:abstractNumId w:val="21"/>
  </w:num>
  <w:num w:numId="14" w16cid:durableId="1035428707">
    <w:abstractNumId w:val="0"/>
  </w:num>
  <w:num w:numId="15" w16cid:durableId="1362707460">
    <w:abstractNumId w:val="1"/>
  </w:num>
  <w:num w:numId="16" w16cid:durableId="1500190112">
    <w:abstractNumId w:val="19"/>
  </w:num>
  <w:num w:numId="17" w16cid:durableId="1172836800">
    <w:abstractNumId w:val="20"/>
  </w:num>
  <w:num w:numId="18" w16cid:durableId="556939609">
    <w:abstractNumId w:val="6"/>
  </w:num>
  <w:num w:numId="19" w16cid:durableId="1693727240">
    <w:abstractNumId w:val="9"/>
  </w:num>
  <w:num w:numId="20" w16cid:durableId="1966810466">
    <w:abstractNumId w:val="2"/>
  </w:num>
  <w:num w:numId="21" w16cid:durableId="660307874">
    <w:abstractNumId w:val="4"/>
  </w:num>
  <w:num w:numId="22" w16cid:durableId="8966651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FC7"/>
    <w:rsid w:val="000001A5"/>
    <w:rsid w:val="00001945"/>
    <w:rsid w:val="00001F2A"/>
    <w:rsid w:val="000022D1"/>
    <w:rsid w:val="00020660"/>
    <w:rsid w:val="000378A2"/>
    <w:rsid w:val="00041402"/>
    <w:rsid w:val="00052A2F"/>
    <w:rsid w:val="00060F1F"/>
    <w:rsid w:val="000619DD"/>
    <w:rsid w:val="000716D0"/>
    <w:rsid w:val="00072B01"/>
    <w:rsid w:val="00073836"/>
    <w:rsid w:val="00087DB0"/>
    <w:rsid w:val="000B15E3"/>
    <w:rsid w:val="000C14F9"/>
    <w:rsid w:val="000C5B12"/>
    <w:rsid w:val="000D0447"/>
    <w:rsid w:val="000D773B"/>
    <w:rsid w:val="000E1229"/>
    <w:rsid w:val="000F189A"/>
    <w:rsid w:val="000F2976"/>
    <w:rsid w:val="001024CF"/>
    <w:rsid w:val="00104F2A"/>
    <w:rsid w:val="00114ECD"/>
    <w:rsid w:val="00116A51"/>
    <w:rsid w:val="00120598"/>
    <w:rsid w:val="00121674"/>
    <w:rsid w:val="001227C4"/>
    <w:rsid w:val="00125A75"/>
    <w:rsid w:val="00157427"/>
    <w:rsid w:val="00170DA3"/>
    <w:rsid w:val="00174D0F"/>
    <w:rsid w:val="00183F0F"/>
    <w:rsid w:val="00195175"/>
    <w:rsid w:val="00195770"/>
    <w:rsid w:val="001B503C"/>
    <w:rsid w:val="001C4FAD"/>
    <w:rsid w:val="001D4F23"/>
    <w:rsid w:val="001D63F0"/>
    <w:rsid w:val="001E48DB"/>
    <w:rsid w:val="001F3EA7"/>
    <w:rsid w:val="001F62BE"/>
    <w:rsid w:val="001F68C4"/>
    <w:rsid w:val="00200DBB"/>
    <w:rsid w:val="00205412"/>
    <w:rsid w:val="002062BD"/>
    <w:rsid w:val="00221DD1"/>
    <w:rsid w:val="002240A6"/>
    <w:rsid w:val="00227D5D"/>
    <w:rsid w:val="0023112C"/>
    <w:rsid w:val="0023419F"/>
    <w:rsid w:val="00253BAC"/>
    <w:rsid w:val="00255254"/>
    <w:rsid w:val="00270CAE"/>
    <w:rsid w:val="00281FC7"/>
    <w:rsid w:val="002914F4"/>
    <w:rsid w:val="00291A0B"/>
    <w:rsid w:val="00296592"/>
    <w:rsid w:val="002A40DD"/>
    <w:rsid w:val="002C5B85"/>
    <w:rsid w:val="002C64BB"/>
    <w:rsid w:val="002D3B5A"/>
    <w:rsid w:val="002E7995"/>
    <w:rsid w:val="002F2798"/>
    <w:rsid w:val="002F401F"/>
    <w:rsid w:val="003040F3"/>
    <w:rsid w:val="00312E82"/>
    <w:rsid w:val="0031445A"/>
    <w:rsid w:val="00316B24"/>
    <w:rsid w:val="0032411E"/>
    <w:rsid w:val="00333EE8"/>
    <w:rsid w:val="00336BBE"/>
    <w:rsid w:val="00343C54"/>
    <w:rsid w:val="00350159"/>
    <w:rsid w:val="00356490"/>
    <w:rsid w:val="00374C70"/>
    <w:rsid w:val="00384D89"/>
    <w:rsid w:val="003A2194"/>
    <w:rsid w:val="003B45CB"/>
    <w:rsid w:val="003C1658"/>
    <w:rsid w:val="003C43D4"/>
    <w:rsid w:val="003C4ADF"/>
    <w:rsid w:val="003C64A5"/>
    <w:rsid w:val="003C761A"/>
    <w:rsid w:val="003E0F8E"/>
    <w:rsid w:val="003F2E2B"/>
    <w:rsid w:val="003F35D4"/>
    <w:rsid w:val="00404C4C"/>
    <w:rsid w:val="004061A4"/>
    <w:rsid w:val="0041589D"/>
    <w:rsid w:val="004255A1"/>
    <w:rsid w:val="00432F20"/>
    <w:rsid w:val="004354F2"/>
    <w:rsid w:val="00452C7E"/>
    <w:rsid w:val="00464450"/>
    <w:rsid w:val="004651EF"/>
    <w:rsid w:val="00467A0E"/>
    <w:rsid w:val="00470496"/>
    <w:rsid w:val="004B1357"/>
    <w:rsid w:val="004B5329"/>
    <w:rsid w:val="004D1BB0"/>
    <w:rsid w:val="004E7333"/>
    <w:rsid w:val="004F2D6F"/>
    <w:rsid w:val="004F366C"/>
    <w:rsid w:val="004F3BC6"/>
    <w:rsid w:val="004F5AC9"/>
    <w:rsid w:val="00501FEE"/>
    <w:rsid w:val="0050210B"/>
    <w:rsid w:val="005051E6"/>
    <w:rsid w:val="0051653F"/>
    <w:rsid w:val="005169C8"/>
    <w:rsid w:val="00520CBF"/>
    <w:rsid w:val="00520DBA"/>
    <w:rsid w:val="0052341F"/>
    <w:rsid w:val="00523694"/>
    <w:rsid w:val="00524494"/>
    <w:rsid w:val="00547813"/>
    <w:rsid w:val="0055153A"/>
    <w:rsid w:val="0055525F"/>
    <w:rsid w:val="005578BC"/>
    <w:rsid w:val="005850DA"/>
    <w:rsid w:val="00586B04"/>
    <w:rsid w:val="00595F08"/>
    <w:rsid w:val="00597D7C"/>
    <w:rsid w:val="005A0A10"/>
    <w:rsid w:val="005A186E"/>
    <w:rsid w:val="005A7456"/>
    <w:rsid w:val="005B1C21"/>
    <w:rsid w:val="005B5D6F"/>
    <w:rsid w:val="005B722F"/>
    <w:rsid w:val="005C5B79"/>
    <w:rsid w:val="005D21AA"/>
    <w:rsid w:val="005F7107"/>
    <w:rsid w:val="005F754D"/>
    <w:rsid w:val="006173A8"/>
    <w:rsid w:val="00625BAE"/>
    <w:rsid w:val="00633BFD"/>
    <w:rsid w:val="00636214"/>
    <w:rsid w:val="00636A03"/>
    <w:rsid w:val="00636BE0"/>
    <w:rsid w:val="00643EBD"/>
    <w:rsid w:val="006647EF"/>
    <w:rsid w:val="006769A3"/>
    <w:rsid w:val="006801F8"/>
    <w:rsid w:val="00684E25"/>
    <w:rsid w:val="0069057E"/>
    <w:rsid w:val="006A20EF"/>
    <w:rsid w:val="006A2FE8"/>
    <w:rsid w:val="006A3446"/>
    <w:rsid w:val="006A4C01"/>
    <w:rsid w:val="006A7522"/>
    <w:rsid w:val="006B112D"/>
    <w:rsid w:val="006C67E7"/>
    <w:rsid w:val="006C7D41"/>
    <w:rsid w:val="006E32D1"/>
    <w:rsid w:val="006E7441"/>
    <w:rsid w:val="006E7D50"/>
    <w:rsid w:val="006F5B68"/>
    <w:rsid w:val="00701C46"/>
    <w:rsid w:val="00701CC1"/>
    <w:rsid w:val="00705960"/>
    <w:rsid w:val="00707241"/>
    <w:rsid w:val="00736C6F"/>
    <w:rsid w:val="007533FA"/>
    <w:rsid w:val="00774C6C"/>
    <w:rsid w:val="0077635E"/>
    <w:rsid w:val="007A3FA3"/>
    <w:rsid w:val="007A4644"/>
    <w:rsid w:val="007B0FCF"/>
    <w:rsid w:val="007B4BF1"/>
    <w:rsid w:val="007B7853"/>
    <w:rsid w:val="00800D05"/>
    <w:rsid w:val="00803F0B"/>
    <w:rsid w:val="00814716"/>
    <w:rsid w:val="00814D21"/>
    <w:rsid w:val="00820C18"/>
    <w:rsid w:val="008378FE"/>
    <w:rsid w:val="00845892"/>
    <w:rsid w:val="00846160"/>
    <w:rsid w:val="00857869"/>
    <w:rsid w:val="008603B1"/>
    <w:rsid w:val="00862D06"/>
    <w:rsid w:val="008709D8"/>
    <w:rsid w:val="0087273A"/>
    <w:rsid w:val="00892809"/>
    <w:rsid w:val="0089457B"/>
    <w:rsid w:val="00895FEB"/>
    <w:rsid w:val="008B334D"/>
    <w:rsid w:val="008B6EDF"/>
    <w:rsid w:val="008C5A84"/>
    <w:rsid w:val="008C6407"/>
    <w:rsid w:val="008D32AC"/>
    <w:rsid w:val="008D355D"/>
    <w:rsid w:val="008D5B26"/>
    <w:rsid w:val="008D6E35"/>
    <w:rsid w:val="008D7922"/>
    <w:rsid w:val="008E279C"/>
    <w:rsid w:val="008F0B5C"/>
    <w:rsid w:val="008F40CF"/>
    <w:rsid w:val="00905E53"/>
    <w:rsid w:val="00911B15"/>
    <w:rsid w:val="00913997"/>
    <w:rsid w:val="00916780"/>
    <w:rsid w:val="009328B0"/>
    <w:rsid w:val="00932E8E"/>
    <w:rsid w:val="00945546"/>
    <w:rsid w:val="00951241"/>
    <w:rsid w:val="00966C85"/>
    <w:rsid w:val="00976462"/>
    <w:rsid w:val="009767D1"/>
    <w:rsid w:val="00981928"/>
    <w:rsid w:val="00982D7E"/>
    <w:rsid w:val="00984C2C"/>
    <w:rsid w:val="009A11DD"/>
    <w:rsid w:val="009A297D"/>
    <w:rsid w:val="009B2075"/>
    <w:rsid w:val="009C5985"/>
    <w:rsid w:val="009C59EC"/>
    <w:rsid w:val="009D25E9"/>
    <w:rsid w:val="009D3397"/>
    <w:rsid w:val="009D3CD1"/>
    <w:rsid w:val="009D3F11"/>
    <w:rsid w:val="009D4AC9"/>
    <w:rsid w:val="009D650A"/>
    <w:rsid w:val="009E21B3"/>
    <w:rsid w:val="009E382E"/>
    <w:rsid w:val="009F3E0B"/>
    <w:rsid w:val="009F4F44"/>
    <w:rsid w:val="009F668A"/>
    <w:rsid w:val="00A10A52"/>
    <w:rsid w:val="00A16CF8"/>
    <w:rsid w:val="00A17734"/>
    <w:rsid w:val="00A319B3"/>
    <w:rsid w:val="00A34459"/>
    <w:rsid w:val="00A41A83"/>
    <w:rsid w:val="00A44181"/>
    <w:rsid w:val="00A47D89"/>
    <w:rsid w:val="00A53FC0"/>
    <w:rsid w:val="00A73D21"/>
    <w:rsid w:val="00A76252"/>
    <w:rsid w:val="00A766C5"/>
    <w:rsid w:val="00A767C3"/>
    <w:rsid w:val="00AA0BD8"/>
    <w:rsid w:val="00AA5F6B"/>
    <w:rsid w:val="00AB3900"/>
    <w:rsid w:val="00AC6996"/>
    <w:rsid w:val="00AE0071"/>
    <w:rsid w:val="00AE0544"/>
    <w:rsid w:val="00AF6849"/>
    <w:rsid w:val="00AF741F"/>
    <w:rsid w:val="00B01F92"/>
    <w:rsid w:val="00B03E46"/>
    <w:rsid w:val="00B10932"/>
    <w:rsid w:val="00B13F60"/>
    <w:rsid w:val="00B20564"/>
    <w:rsid w:val="00B30F2C"/>
    <w:rsid w:val="00B648CD"/>
    <w:rsid w:val="00B71E77"/>
    <w:rsid w:val="00B914C6"/>
    <w:rsid w:val="00B94878"/>
    <w:rsid w:val="00B952FE"/>
    <w:rsid w:val="00B95F58"/>
    <w:rsid w:val="00BA31CC"/>
    <w:rsid w:val="00BA7B4D"/>
    <w:rsid w:val="00BB3159"/>
    <w:rsid w:val="00BC210F"/>
    <w:rsid w:val="00BC2D3B"/>
    <w:rsid w:val="00BD5440"/>
    <w:rsid w:val="00BE51C7"/>
    <w:rsid w:val="00C11337"/>
    <w:rsid w:val="00C17CAE"/>
    <w:rsid w:val="00C25513"/>
    <w:rsid w:val="00C3159B"/>
    <w:rsid w:val="00C37F1F"/>
    <w:rsid w:val="00C40372"/>
    <w:rsid w:val="00C40DC8"/>
    <w:rsid w:val="00C5632F"/>
    <w:rsid w:val="00C64526"/>
    <w:rsid w:val="00C94809"/>
    <w:rsid w:val="00C9667D"/>
    <w:rsid w:val="00CB1908"/>
    <w:rsid w:val="00CB77FD"/>
    <w:rsid w:val="00CC2053"/>
    <w:rsid w:val="00CC29EB"/>
    <w:rsid w:val="00CC325B"/>
    <w:rsid w:val="00CC4D47"/>
    <w:rsid w:val="00CD312F"/>
    <w:rsid w:val="00CD5463"/>
    <w:rsid w:val="00CE394B"/>
    <w:rsid w:val="00CE53E3"/>
    <w:rsid w:val="00CE565B"/>
    <w:rsid w:val="00CF1E68"/>
    <w:rsid w:val="00CF3288"/>
    <w:rsid w:val="00D03C65"/>
    <w:rsid w:val="00D207C1"/>
    <w:rsid w:val="00D21EC7"/>
    <w:rsid w:val="00D34C1F"/>
    <w:rsid w:val="00D41257"/>
    <w:rsid w:val="00D468A7"/>
    <w:rsid w:val="00D5118F"/>
    <w:rsid w:val="00D56F2F"/>
    <w:rsid w:val="00D61348"/>
    <w:rsid w:val="00D63075"/>
    <w:rsid w:val="00D6433D"/>
    <w:rsid w:val="00D73D84"/>
    <w:rsid w:val="00D8127B"/>
    <w:rsid w:val="00D85093"/>
    <w:rsid w:val="00D91AED"/>
    <w:rsid w:val="00D92C5B"/>
    <w:rsid w:val="00DA42C7"/>
    <w:rsid w:val="00DA64A8"/>
    <w:rsid w:val="00DC2B00"/>
    <w:rsid w:val="00DD3487"/>
    <w:rsid w:val="00DE2068"/>
    <w:rsid w:val="00DE612C"/>
    <w:rsid w:val="00DF4D54"/>
    <w:rsid w:val="00E05E98"/>
    <w:rsid w:val="00E07034"/>
    <w:rsid w:val="00E13813"/>
    <w:rsid w:val="00E172E7"/>
    <w:rsid w:val="00E2308C"/>
    <w:rsid w:val="00E2564F"/>
    <w:rsid w:val="00E33DB3"/>
    <w:rsid w:val="00E3464F"/>
    <w:rsid w:val="00E43731"/>
    <w:rsid w:val="00E4613D"/>
    <w:rsid w:val="00E467B2"/>
    <w:rsid w:val="00E50198"/>
    <w:rsid w:val="00E5250D"/>
    <w:rsid w:val="00E803C8"/>
    <w:rsid w:val="00E81DBF"/>
    <w:rsid w:val="00E873C9"/>
    <w:rsid w:val="00E9005D"/>
    <w:rsid w:val="00E95FAE"/>
    <w:rsid w:val="00EA32BB"/>
    <w:rsid w:val="00EB2248"/>
    <w:rsid w:val="00EF1FB0"/>
    <w:rsid w:val="00EF26C4"/>
    <w:rsid w:val="00F01691"/>
    <w:rsid w:val="00F02A07"/>
    <w:rsid w:val="00F20B6F"/>
    <w:rsid w:val="00F2567E"/>
    <w:rsid w:val="00F3169A"/>
    <w:rsid w:val="00F3547B"/>
    <w:rsid w:val="00F361FE"/>
    <w:rsid w:val="00F3752A"/>
    <w:rsid w:val="00F43F8B"/>
    <w:rsid w:val="00F46215"/>
    <w:rsid w:val="00F54A57"/>
    <w:rsid w:val="00F72A80"/>
    <w:rsid w:val="00F91D9C"/>
    <w:rsid w:val="00F92A2D"/>
    <w:rsid w:val="00F95BF6"/>
    <w:rsid w:val="00F96C32"/>
    <w:rsid w:val="00FA5866"/>
    <w:rsid w:val="00FB00FF"/>
    <w:rsid w:val="00FC76F7"/>
    <w:rsid w:val="00FD66A5"/>
    <w:rsid w:val="00FF42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0B715"/>
  <w15:docId w15:val="{287E4756-FFFD-47BB-A875-CA324950F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3C8"/>
  </w:style>
  <w:style w:type="paragraph" w:styleId="Titre1">
    <w:name w:val="heading 1"/>
    <w:basedOn w:val="Normal"/>
    <w:next w:val="Normal"/>
    <w:link w:val="Titre1Car"/>
    <w:qFormat/>
    <w:rsid w:val="00701CC1"/>
    <w:pPr>
      <w:keepNext/>
      <w:tabs>
        <w:tab w:val="left" w:pos="6096"/>
      </w:tabs>
      <w:spacing w:after="0" w:line="240" w:lineRule="auto"/>
      <w:outlineLvl w:val="0"/>
    </w:pPr>
    <w:rPr>
      <w:rFonts w:ascii="Times New Roman" w:eastAsia="Times New Roman" w:hAnsi="Times New Roman" w:cs="Times New Roman"/>
      <w:sz w:val="24"/>
      <w:szCs w:val="24"/>
    </w:rPr>
  </w:style>
  <w:style w:type="paragraph" w:styleId="Titre2">
    <w:name w:val="heading 2"/>
    <w:basedOn w:val="Normal"/>
    <w:next w:val="Normal"/>
    <w:link w:val="Titre2Car"/>
    <w:semiHidden/>
    <w:unhideWhenUsed/>
    <w:qFormat/>
    <w:rsid w:val="00701CC1"/>
    <w:pPr>
      <w:keepNext/>
      <w:spacing w:after="0" w:line="240" w:lineRule="auto"/>
      <w:ind w:firstLine="4253"/>
      <w:outlineLvl w:val="1"/>
    </w:pPr>
    <w:rPr>
      <w:rFonts w:ascii="Times New Roman" w:eastAsia="Times New Roman" w:hAnsi="Times New Roman" w:cs="Times New Roman"/>
      <w:sz w:val="24"/>
      <w:szCs w:val="24"/>
    </w:rPr>
  </w:style>
  <w:style w:type="paragraph" w:styleId="Titre4">
    <w:name w:val="heading 4"/>
    <w:basedOn w:val="Normal"/>
    <w:next w:val="Normal"/>
    <w:link w:val="Titre4Car"/>
    <w:uiPriority w:val="9"/>
    <w:semiHidden/>
    <w:unhideWhenUsed/>
    <w:qFormat/>
    <w:rsid w:val="00316B2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16B24"/>
    <w:pPr>
      <w:keepNext/>
      <w:keepLines/>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Normal"/>
    <w:next w:val="Normal"/>
    <w:link w:val="Titre9Car"/>
    <w:semiHidden/>
    <w:unhideWhenUsed/>
    <w:qFormat/>
    <w:rsid w:val="00701CC1"/>
    <w:pPr>
      <w:keepNext/>
      <w:spacing w:after="0" w:line="240" w:lineRule="auto"/>
      <w:jc w:val="center"/>
      <w:outlineLvl w:val="8"/>
    </w:pPr>
    <w:rPr>
      <w:rFonts w:ascii="Comic Sans MS" w:eastAsia="Times New Roman" w:hAnsi="Comic Sans MS" w:cs="Times New Roman"/>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F1F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1FB0"/>
    <w:rPr>
      <w:rFonts w:ascii="Tahoma" w:hAnsi="Tahoma" w:cs="Tahoma"/>
      <w:sz w:val="16"/>
      <w:szCs w:val="16"/>
    </w:rPr>
  </w:style>
  <w:style w:type="paragraph" w:styleId="Sansinterligne">
    <w:name w:val="No Spacing"/>
    <w:uiPriority w:val="1"/>
    <w:qFormat/>
    <w:rsid w:val="00EF1FB0"/>
    <w:pPr>
      <w:spacing w:after="0" w:line="240" w:lineRule="auto"/>
    </w:pPr>
  </w:style>
  <w:style w:type="table" w:styleId="Grilledutableau">
    <w:name w:val="Table Grid"/>
    <w:basedOn w:val="TableauNormal"/>
    <w:uiPriority w:val="59"/>
    <w:rsid w:val="00586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F3BC6"/>
    <w:pPr>
      <w:ind w:left="720"/>
      <w:contextualSpacing/>
    </w:pPr>
  </w:style>
  <w:style w:type="character" w:styleId="Lienhypertexte">
    <w:name w:val="Hyperlink"/>
    <w:basedOn w:val="Policepardfaut"/>
    <w:uiPriority w:val="99"/>
    <w:unhideWhenUsed/>
    <w:rsid w:val="004F3BC6"/>
    <w:rPr>
      <w:color w:val="0000FF" w:themeColor="hyperlink"/>
      <w:u w:val="single"/>
    </w:rPr>
  </w:style>
  <w:style w:type="paragraph" w:styleId="En-tte">
    <w:name w:val="header"/>
    <w:basedOn w:val="Normal"/>
    <w:link w:val="En-tteCar"/>
    <w:uiPriority w:val="99"/>
    <w:unhideWhenUsed/>
    <w:rsid w:val="00F54A57"/>
    <w:pPr>
      <w:tabs>
        <w:tab w:val="center" w:pos="4536"/>
        <w:tab w:val="right" w:pos="9072"/>
      </w:tabs>
      <w:spacing w:after="0" w:line="240" w:lineRule="auto"/>
    </w:pPr>
  </w:style>
  <w:style w:type="character" w:customStyle="1" w:styleId="En-tteCar">
    <w:name w:val="En-tête Car"/>
    <w:basedOn w:val="Policepardfaut"/>
    <w:link w:val="En-tte"/>
    <w:uiPriority w:val="99"/>
    <w:rsid w:val="00F54A57"/>
  </w:style>
  <w:style w:type="paragraph" w:styleId="Pieddepage">
    <w:name w:val="footer"/>
    <w:basedOn w:val="Normal"/>
    <w:link w:val="PieddepageCar"/>
    <w:uiPriority w:val="99"/>
    <w:unhideWhenUsed/>
    <w:rsid w:val="00F54A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4A57"/>
  </w:style>
  <w:style w:type="paragraph" w:styleId="Signature">
    <w:name w:val="Signature"/>
    <w:basedOn w:val="Normal"/>
    <w:link w:val="SignatureCar"/>
    <w:rsid w:val="00736C6F"/>
    <w:pPr>
      <w:spacing w:before="960" w:after="240" w:line="240" w:lineRule="auto"/>
    </w:pPr>
    <w:rPr>
      <w:rFonts w:ascii="Times New Roman" w:eastAsia="Times New Roman" w:hAnsi="Times New Roman" w:cs="Times New Roman"/>
      <w:sz w:val="24"/>
      <w:szCs w:val="24"/>
    </w:rPr>
  </w:style>
  <w:style w:type="character" w:customStyle="1" w:styleId="SignatureCar">
    <w:name w:val="Signature Car"/>
    <w:basedOn w:val="Policepardfaut"/>
    <w:link w:val="Signature"/>
    <w:rsid w:val="00736C6F"/>
    <w:rPr>
      <w:rFonts w:ascii="Times New Roman" w:eastAsia="Times New Roman" w:hAnsi="Times New Roman" w:cs="Times New Roman"/>
      <w:sz w:val="24"/>
      <w:szCs w:val="24"/>
      <w:lang w:eastAsia="fr-FR"/>
    </w:rPr>
  </w:style>
  <w:style w:type="paragraph" w:styleId="Corpsdetexte">
    <w:name w:val="Body Text"/>
    <w:basedOn w:val="Normal"/>
    <w:link w:val="CorpsdetexteCar"/>
    <w:rsid w:val="00736C6F"/>
    <w:pPr>
      <w:spacing w:before="240" w:after="24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rsid w:val="00736C6F"/>
    <w:rPr>
      <w:rFonts w:ascii="Times New Roman" w:eastAsia="Times New Roman" w:hAnsi="Times New Roman" w:cs="Times New Roman"/>
      <w:sz w:val="24"/>
      <w:szCs w:val="24"/>
      <w:lang w:eastAsia="fr-FR"/>
    </w:rPr>
  </w:style>
  <w:style w:type="paragraph" w:styleId="Salutations">
    <w:name w:val="Salutation"/>
    <w:basedOn w:val="Normal"/>
    <w:next w:val="Normal"/>
    <w:link w:val="SalutationsCar"/>
    <w:rsid w:val="00736C6F"/>
    <w:pPr>
      <w:spacing w:before="480" w:after="240" w:line="240" w:lineRule="auto"/>
    </w:pPr>
    <w:rPr>
      <w:rFonts w:ascii="Times New Roman" w:eastAsia="Times New Roman" w:hAnsi="Times New Roman" w:cs="Times New Roman"/>
      <w:sz w:val="24"/>
      <w:szCs w:val="24"/>
    </w:rPr>
  </w:style>
  <w:style w:type="character" w:customStyle="1" w:styleId="SalutationsCar">
    <w:name w:val="Salutations Car"/>
    <w:basedOn w:val="Policepardfaut"/>
    <w:link w:val="Salutations"/>
    <w:rsid w:val="00736C6F"/>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rsid w:val="00701CC1"/>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semiHidden/>
    <w:rsid w:val="00701CC1"/>
    <w:rPr>
      <w:rFonts w:ascii="Times New Roman" w:eastAsia="Times New Roman" w:hAnsi="Times New Roman" w:cs="Times New Roman"/>
      <w:sz w:val="24"/>
      <w:szCs w:val="24"/>
      <w:lang w:eastAsia="fr-FR"/>
    </w:rPr>
  </w:style>
  <w:style w:type="character" w:customStyle="1" w:styleId="Titre9Car">
    <w:name w:val="Titre 9 Car"/>
    <w:basedOn w:val="Policepardfaut"/>
    <w:link w:val="Titre9"/>
    <w:semiHidden/>
    <w:rsid w:val="00701CC1"/>
    <w:rPr>
      <w:rFonts w:ascii="Comic Sans MS" w:eastAsia="Times New Roman" w:hAnsi="Comic Sans MS" w:cs="Times New Roman"/>
      <w:i/>
      <w:iCs/>
      <w:lang w:eastAsia="fr-FR"/>
    </w:rPr>
  </w:style>
  <w:style w:type="character" w:styleId="lev">
    <w:name w:val="Strong"/>
    <w:basedOn w:val="Policepardfaut"/>
    <w:uiPriority w:val="22"/>
    <w:qFormat/>
    <w:rsid w:val="00701CC1"/>
    <w:rPr>
      <w:b/>
      <w:bCs/>
    </w:rPr>
  </w:style>
  <w:style w:type="character" w:customStyle="1" w:styleId="Titre4Car">
    <w:name w:val="Titre 4 Car"/>
    <w:basedOn w:val="Policepardfaut"/>
    <w:link w:val="Titre4"/>
    <w:uiPriority w:val="9"/>
    <w:semiHidden/>
    <w:rsid w:val="00316B24"/>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316B24"/>
    <w:rPr>
      <w:rFonts w:asciiTheme="majorHAnsi" w:eastAsiaTheme="majorEastAsia" w:hAnsiTheme="majorHAnsi" w:cstheme="majorBidi"/>
      <w:color w:val="243F60" w:themeColor="accent1" w:themeShade="7F"/>
    </w:rPr>
  </w:style>
  <w:style w:type="character" w:styleId="Appelnotedebasdep">
    <w:name w:val="footnote reference"/>
    <w:basedOn w:val="Policepardfaut"/>
    <w:semiHidden/>
    <w:rsid w:val="00316B24"/>
    <w:rPr>
      <w:vertAlign w:val="superscript"/>
    </w:rPr>
  </w:style>
  <w:style w:type="paragraph" w:styleId="Notedebasdepage">
    <w:name w:val="footnote text"/>
    <w:basedOn w:val="Normal"/>
    <w:link w:val="NotedebasdepageCar"/>
    <w:semiHidden/>
    <w:rsid w:val="00316B24"/>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semiHidden/>
    <w:rsid w:val="00316B24"/>
    <w:rPr>
      <w:rFonts w:ascii="Times New Roman" w:eastAsia="Times New Roman" w:hAnsi="Times New Roman" w:cs="Times New Roman"/>
      <w:sz w:val="20"/>
      <w:szCs w:val="20"/>
      <w:lang w:eastAsia="fr-FR"/>
    </w:rPr>
  </w:style>
  <w:style w:type="paragraph" w:styleId="NormalWeb">
    <w:name w:val="Normal (Web)"/>
    <w:basedOn w:val="Normal"/>
    <w:uiPriority w:val="99"/>
    <w:unhideWhenUsed/>
    <w:rsid w:val="00316B24"/>
    <w:pPr>
      <w:spacing w:before="100" w:beforeAutospacing="1" w:after="100" w:afterAutospacing="1" w:line="240" w:lineRule="auto"/>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7763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96312">
      <w:bodyDiv w:val="1"/>
      <w:marLeft w:val="0"/>
      <w:marRight w:val="0"/>
      <w:marTop w:val="0"/>
      <w:marBottom w:val="0"/>
      <w:divBdr>
        <w:top w:val="none" w:sz="0" w:space="0" w:color="auto"/>
        <w:left w:val="none" w:sz="0" w:space="0" w:color="auto"/>
        <w:bottom w:val="none" w:sz="0" w:space="0" w:color="auto"/>
        <w:right w:val="none" w:sz="0" w:space="0" w:color="auto"/>
      </w:divBdr>
    </w:div>
    <w:div w:id="797602137">
      <w:bodyDiv w:val="1"/>
      <w:marLeft w:val="0"/>
      <w:marRight w:val="0"/>
      <w:marTop w:val="0"/>
      <w:marBottom w:val="0"/>
      <w:divBdr>
        <w:top w:val="none" w:sz="0" w:space="0" w:color="auto"/>
        <w:left w:val="none" w:sz="0" w:space="0" w:color="auto"/>
        <w:bottom w:val="none" w:sz="0" w:space="0" w:color="auto"/>
        <w:right w:val="none" w:sz="0" w:space="0" w:color="auto"/>
      </w:divBdr>
    </w:div>
    <w:div w:id="852649407">
      <w:bodyDiv w:val="1"/>
      <w:marLeft w:val="0"/>
      <w:marRight w:val="0"/>
      <w:marTop w:val="0"/>
      <w:marBottom w:val="0"/>
      <w:divBdr>
        <w:top w:val="none" w:sz="0" w:space="0" w:color="auto"/>
        <w:left w:val="none" w:sz="0" w:space="0" w:color="auto"/>
        <w:bottom w:val="none" w:sz="0" w:space="0" w:color="auto"/>
        <w:right w:val="none" w:sz="0" w:space="0" w:color="auto"/>
      </w:divBdr>
    </w:div>
    <w:div w:id="968437847">
      <w:bodyDiv w:val="1"/>
      <w:marLeft w:val="0"/>
      <w:marRight w:val="0"/>
      <w:marTop w:val="0"/>
      <w:marBottom w:val="0"/>
      <w:divBdr>
        <w:top w:val="none" w:sz="0" w:space="0" w:color="auto"/>
        <w:left w:val="none" w:sz="0" w:space="0" w:color="auto"/>
        <w:bottom w:val="none" w:sz="0" w:space="0" w:color="auto"/>
        <w:right w:val="none" w:sz="0" w:space="0" w:color="auto"/>
      </w:divBdr>
    </w:div>
    <w:div w:id="209717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france.gouv.fr/affichCodeArticle.do?idArticle=LEGIARTI000023032092&amp;cidTexte=LEGITEXT000006072050&amp;dateTexte=20120725&amp;oldAction=rechCodeArticle" TargetMode="External"/><Relationship Id="rId18" Type="http://schemas.openxmlformats.org/officeDocument/2006/relationships/hyperlink" Target="mailto:medecine@cdg74.fr"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psychologie@cdg74.fr" TargetMode="External"/><Relationship Id="rId17" Type="http://schemas.openxmlformats.org/officeDocument/2006/relationships/hyperlink" Target="mailto:psychologie@cdg74.fr"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ousante.com/visites-medicales/dossier-medical-sante-travail/" TargetMode="Externa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Yes_Documentation" ma:contentTypeID="0x010100B3669A6B9A7E4EE5877FE38FDB8B991900215669D7151E3647AFD803644154EF2D" ma:contentTypeVersion="4" ma:contentTypeDescription="Bibliothèque des espaces dédiés" ma:contentTypeScope="" ma:versionID="05b8fc9957ed710a12288ad67e0ecc4b">
  <xsd:schema xmlns:xsd="http://www.w3.org/2001/XMLSchema" xmlns:xs="http://www.w3.org/2001/XMLSchema" xmlns:p="http://schemas.microsoft.com/office/2006/metadata/properties" xmlns:ns2="cac6c717-0427-41df-8cbf-34a1150a5cf1" targetNamespace="http://schemas.microsoft.com/office/2006/metadata/properties" ma:root="true" ma:fieldsID="f6757adab3abacd68d05dd1984c8ce43" ns2:_="">
    <xsd:import namespace="cac6c717-0427-41df-8cbf-34a1150a5cf1"/>
    <xsd:element name="properties">
      <xsd:complexType>
        <xsd:sequence>
          <xsd:element name="documentManagement">
            <xsd:complexType>
              <xsd:all>
                <xsd:element ref="ns2:yes_NatureDocument" minOccurs="0"/>
                <xsd:element ref="ns2:yes_Origine" minOccurs="0"/>
                <xsd:element ref="ns2:yes_Processus" minOccurs="0"/>
                <xsd:element ref="ns2:yes_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6c717-0427-41df-8cbf-34a1150a5cf1" elementFormDefault="qualified">
    <xsd:import namespace="http://schemas.microsoft.com/office/2006/documentManagement/types"/>
    <xsd:import namespace="http://schemas.microsoft.com/office/infopath/2007/PartnerControls"/>
    <xsd:element name="yes_NatureDocument" ma:index="8" nillable="true" ma:displayName="Nature de document" ma:internalName="yes_NatureDocument">
      <xsd:simpleType>
        <xsd:restriction base="dms:Unknown"/>
      </xsd:simpleType>
    </xsd:element>
    <xsd:element name="yes_Origine" ma:index="9" nillable="true" ma:displayName="Origine" ma:default="-1;#Santé au travail|e21674a1-92eb-4792-a6ae-9b36cb275935" ma:internalName="yes_Origine">
      <xsd:simpleType>
        <xsd:restriction base="dms:Unknown"/>
      </xsd:simpleType>
    </xsd:element>
    <xsd:element name="yes_Processus" ma:index="10" nillable="true" ma:displayName="Processus" ma:hidden="true" ma:internalName="yes_Processus" ma:readOnly="false">
      <xsd:simpleType>
        <xsd:restriction base="dms:Unknown"/>
      </xsd:simpleType>
    </xsd:element>
    <xsd:element name="yes_Archive" ma:index="11" nillable="true" ma:displayName="Archive" ma:default="0" ma:internalName="yes_Arch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yes_Archive xmlns="cac6c717-0427-41df-8cbf-34a1150a5cf1">false</yes_Archive>
    <yes_Origine xmlns="cac6c717-0427-41df-8cbf-34a1150a5cf1">-1;#Santé au travail|e21674a1-92eb-4792-a6ae-9b36cb275935</yes_Origine>
    <yes_Processus xmlns="cac6c717-0427-41df-8cbf-34a1150a5cf1" xsi:nil="true"/>
    <yes_NatureDocument xmlns="cac6c717-0427-41df-8cbf-34a1150a5cf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922FC8-3599-4612-8B1C-1AE5779138D9}">
  <ds:schemaRefs>
    <ds:schemaRef ds:uri="http://schemas.openxmlformats.org/officeDocument/2006/bibliography"/>
  </ds:schemaRefs>
</ds:datastoreItem>
</file>

<file path=customXml/itemProps2.xml><?xml version="1.0" encoding="utf-8"?>
<ds:datastoreItem xmlns:ds="http://schemas.openxmlformats.org/officeDocument/2006/customXml" ds:itemID="{89362B0F-D8C9-427E-BB24-80AA8B5EA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c6c717-0427-41df-8cbf-34a1150a5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A6A744-AFE8-4021-B45F-A991FE1708CA}">
  <ds:schemaRefs>
    <ds:schemaRef ds:uri="http://schemas.microsoft.com/office/2006/metadata/properties"/>
    <ds:schemaRef ds:uri="http://schemas.microsoft.com/office/infopath/2007/PartnerControls"/>
    <ds:schemaRef ds:uri="cac6c717-0427-41df-8cbf-34a1150a5cf1"/>
  </ds:schemaRefs>
</ds:datastoreItem>
</file>

<file path=customXml/itemProps4.xml><?xml version="1.0" encoding="utf-8"?>
<ds:datastoreItem xmlns:ds="http://schemas.openxmlformats.org/officeDocument/2006/customXml" ds:itemID="{64233B9F-33EC-47C5-B5E7-8F950F0EEF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8683</Words>
  <Characters>47758</Characters>
  <Application>Microsoft Office Word</Application>
  <DocSecurity>0</DocSecurity>
  <Lines>397</Lines>
  <Paragraphs>112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maho</dc:creator>
  <cp:lastModifiedBy>BARAULT Olivier</cp:lastModifiedBy>
  <cp:revision>2</cp:revision>
  <cp:lastPrinted>2023-11-10T17:44:00Z</cp:lastPrinted>
  <dcterms:created xsi:type="dcterms:W3CDTF">2024-02-06T12:43:00Z</dcterms:created>
  <dcterms:modified xsi:type="dcterms:W3CDTF">2024-02-06T12:43:00Z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0x010100B3669A6B9A7E4EE5877FE38FDB8B991900215669D7151E3647AFD803644154EF2D</vt:lpwstr>
  </property>
</Properties>
</file>