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F521" w14:textId="6005B9D2" w:rsidR="00C776D9" w:rsidRDefault="006B2C17" w:rsidP="00C776D9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bookmarkStart w:id="0" w:name="_Hlk153195369"/>
      <w:r w:rsidRPr="000E4CC9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63360" behindDoc="0" locked="0" layoutInCell="1" allowOverlap="1" wp14:anchorId="69B4D199" wp14:editId="509578E2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4" name="Image 4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6D9" w:rsidRPr="000E4CC9">
        <w:rPr>
          <w:rFonts w:asciiTheme="minorHAnsi" w:hAnsiTheme="minorHAnsi" w:cstheme="minorHAnsi"/>
          <w:i/>
          <w:szCs w:val="22"/>
        </w:rPr>
        <w:t>Modèle (</w:t>
      </w:r>
      <w:r w:rsidR="001C6F2D">
        <w:rPr>
          <w:rFonts w:asciiTheme="minorHAnsi" w:hAnsiTheme="minorHAnsi" w:cstheme="minorHAnsi"/>
          <w:i/>
          <w:szCs w:val="22"/>
        </w:rPr>
        <w:t>Juin</w:t>
      </w:r>
      <w:r w:rsidRPr="000E4CC9">
        <w:rPr>
          <w:rFonts w:asciiTheme="minorHAnsi" w:hAnsiTheme="minorHAnsi" w:cstheme="minorHAnsi"/>
          <w:i/>
          <w:szCs w:val="22"/>
        </w:rPr>
        <w:t xml:space="preserve"> </w:t>
      </w:r>
      <w:r w:rsidR="001C6F2D">
        <w:rPr>
          <w:rFonts w:asciiTheme="minorHAnsi" w:hAnsiTheme="minorHAnsi" w:cstheme="minorHAnsi"/>
          <w:i/>
          <w:szCs w:val="22"/>
        </w:rPr>
        <w:t>2025</w:t>
      </w:r>
      <w:bookmarkStart w:id="1" w:name="_GoBack"/>
      <w:bookmarkEnd w:id="1"/>
      <w:r w:rsidR="00C776D9" w:rsidRPr="000E4CC9">
        <w:rPr>
          <w:rFonts w:asciiTheme="minorHAnsi" w:hAnsiTheme="minorHAnsi" w:cstheme="minorHAnsi"/>
          <w:i/>
          <w:szCs w:val="22"/>
        </w:rPr>
        <w:t>)</w:t>
      </w:r>
    </w:p>
    <w:p w14:paraId="198E31D7" w14:textId="77777777" w:rsidR="003D0B65" w:rsidRPr="000E4CC9" w:rsidRDefault="003D0B65" w:rsidP="003D0B65">
      <w:pPr>
        <w:spacing w:after="0" w:line="240" w:lineRule="auto"/>
        <w:ind w:left="3403" w:firstLine="708"/>
        <w:rPr>
          <w:rFonts w:asciiTheme="minorHAnsi" w:hAnsiTheme="minorHAnsi" w:cstheme="minorHAnsi"/>
          <w:i/>
          <w:szCs w:val="22"/>
        </w:rPr>
      </w:pPr>
    </w:p>
    <w:tbl>
      <w:tblPr>
        <w:tblStyle w:val="Grilledutableau"/>
        <w:tblpPr w:leftFromText="141" w:rightFromText="141" w:vertAnchor="text" w:horzAnchor="page" w:tblpX="6136" w:tblpY="234"/>
        <w:tblW w:w="0" w:type="auto"/>
        <w:tblLook w:val="04A0" w:firstRow="1" w:lastRow="0" w:firstColumn="1" w:lastColumn="0" w:noHBand="0" w:noVBand="1"/>
      </w:tblPr>
      <w:tblGrid>
        <w:gridCol w:w="5186"/>
      </w:tblGrid>
      <w:tr w:rsidR="003D0B65" w:rsidRPr="000E4CC9" w14:paraId="18858CC7" w14:textId="77777777" w:rsidTr="003D0B65">
        <w:tc>
          <w:tcPr>
            <w:tcW w:w="5186" w:type="dxa"/>
          </w:tcPr>
          <w:p w14:paraId="31725186" w14:textId="77777777" w:rsidR="003D0B65" w:rsidRPr="00364627" w:rsidRDefault="003D0B65" w:rsidP="003D0B6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364627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0A7A7FCD" w14:textId="39A10D2E" w:rsidR="003D0B65" w:rsidRPr="003D0B65" w:rsidRDefault="003D0B65" w:rsidP="003D0B6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mallCaps/>
                <w:color w:val="E36C0A" w:themeColor="accent6" w:themeShade="BF"/>
                <w:kern w:val="20"/>
                <w:sz w:val="32"/>
                <w:szCs w:val="32"/>
              </w:rPr>
            </w:pPr>
            <w:r w:rsidRPr="00364627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 xml:space="preserve">CONTRAT À DURÉE DÉTERMINÉE </w:t>
            </w:r>
            <w:r w:rsidRPr="00364627">
              <w:rPr>
                <w:rFonts w:asciiTheme="minorHAnsi" w:hAnsiTheme="minorHAnsi" w:cstheme="minorHAnsi"/>
                <w:b/>
                <w:i/>
                <w:smallCaps/>
                <w:color w:val="E36C0A" w:themeColor="accent6" w:themeShade="BF"/>
                <w:kern w:val="20"/>
                <w:sz w:val="32"/>
                <w:szCs w:val="32"/>
              </w:rPr>
              <w:t>(OU INDÉTERMINÉE)</w:t>
            </w:r>
          </w:p>
        </w:tc>
      </w:tr>
    </w:tbl>
    <w:p w14:paraId="70EDF522" w14:textId="68594CEF" w:rsidR="00B703D6" w:rsidRPr="000E4CC9" w:rsidRDefault="00B703D6" w:rsidP="00B703D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47CBD3D" w14:textId="17D6B25D" w:rsidR="006B2C17" w:rsidRPr="000E4CC9" w:rsidRDefault="006B2C17" w:rsidP="00B703D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bookmarkEnd w:id="0"/>
    <w:p w14:paraId="41896262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0BEE693E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6E344B84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675F0636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5D5505F4" w14:textId="44E96323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DF55A" wp14:editId="51872D14">
                <wp:simplePos x="0" y="0"/>
                <wp:positionH relativeFrom="column">
                  <wp:posOffset>-39370</wp:posOffset>
                </wp:positionH>
                <wp:positionV relativeFrom="paragraph">
                  <wp:posOffset>67310</wp:posOffset>
                </wp:positionV>
                <wp:extent cx="2048510" cy="509270"/>
                <wp:effectExtent l="4445" t="0" r="4445" b="50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F570" w14:textId="77777777" w:rsidR="00CF299A" w:rsidRPr="006C4B47" w:rsidRDefault="00CF299A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DF55A" id="AutoShape 2" o:spid="_x0000_s1026" style="position:absolute;left:0;text-align:left;margin-left:-3.1pt;margin-top:5.3pt;width:161.3pt;height: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" fillcolor="#93295e" stroked="f">
                <v:textbox>
                  <w:txbxContent>
                    <w:p w14:paraId="70EDF570" w14:textId="77777777" w:rsidR="00CF299A" w:rsidRPr="006C4B47" w:rsidRDefault="00CF299A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00778" w14:textId="77777777" w:rsidR="003D0B65" w:rsidRDefault="003D0B6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</w:p>
    <w:p w14:paraId="70EDF52A" w14:textId="285B4AC8" w:rsidR="00E27274" w:rsidRPr="00476D43" w:rsidRDefault="00540935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eastAsia="Calibri" w:hAnsiTheme="minorHAnsi" w:cstheme="minorHAnsi"/>
          <w:noProof/>
          <w:color w:val="5F497A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70EDF55B" wp14:editId="6F86C85F">
                <wp:simplePos x="0" y="0"/>
                <wp:positionH relativeFrom="column">
                  <wp:posOffset>635</wp:posOffset>
                </wp:positionH>
                <wp:positionV relativeFrom="paragraph">
                  <wp:posOffset>290195</wp:posOffset>
                </wp:positionV>
                <wp:extent cx="5925820" cy="885190"/>
                <wp:effectExtent l="4445" t="8890" r="3810" b="1270"/>
                <wp:wrapTight wrapText="bothSides">
                  <wp:wrapPolygon edited="0">
                    <wp:start x="521" y="0"/>
                    <wp:lineTo x="312" y="341"/>
                    <wp:lineTo x="-35" y="2045"/>
                    <wp:lineTo x="-35" y="19555"/>
                    <wp:lineTo x="417" y="21430"/>
                    <wp:lineTo x="521" y="21430"/>
                    <wp:lineTo x="21044" y="21430"/>
                    <wp:lineTo x="21149" y="21430"/>
                    <wp:lineTo x="21600" y="19555"/>
                    <wp:lineTo x="21600" y="2045"/>
                    <wp:lineTo x="21218" y="170"/>
                    <wp:lineTo x="21044" y="0"/>
                    <wp:lineTo x="521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F571" w14:textId="7FEC4381" w:rsidR="00CF299A" w:rsidRPr="00902192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F855FF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0EDF572" w14:textId="77777777" w:rsidR="00CF299A" w:rsidRPr="00902192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70EDF573" w14:textId="25E69F7B" w:rsidR="00CF299A" w:rsidRPr="00902192" w:rsidRDefault="00CF299A" w:rsidP="00F54CF0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  <w:p w14:paraId="70EDF574" w14:textId="77777777" w:rsidR="00CF299A" w:rsidRPr="00902192" w:rsidRDefault="00CF299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EDF55B" id="AutoShape 14" o:spid="_x0000_s1027" style="position:absolute;left:0;text-align:left;margin-left:.05pt;margin-top:22.85pt;width:466.6pt;height:69.7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" fillcolor="#dbe5f1 [660]" stroked="f" strokecolor="#002060">
                <v:textbox>
                  <w:txbxContent>
                    <w:p w14:paraId="70EDF571" w14:textId="7FEC4381" w:rsidR="00CF299A" w:rsidRPr="00902192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F855FF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0EDF572" w14:textId="77777777" w:rsidR="00CF299A" w:rsidRPr="00902192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70EDF573" w14:textId="25E69F7B" w:rsidR="00CF299A" w:rsidRPr="00902192" w:rsidRDefault="00CF299A" w:rsidP="00F54CF0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  <w:p w14:paraId="70EDF574" w14:textId="77777777" w:rsidR="00CF299A" w:rsidRPr="00902192" w:rsidRDefault="00CF299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0EDF52B" w14:textId="77777777" w:rsidR="00F54CF0" w:rsidRPr="000E4CC9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Entre</w:t>
      </w:r>
    </w:p>
    <w:p w14:paraId="70EDF52C" w14:textId="68109FC3" w:rsidR="00F54CF0" w:rsidRPr="000E4CC9" w:rsidRDefault="008E65E2" w:rsidP="00F855FF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dénomination</w:t>
      </w:r>
      <w:proofErr w:type="gramEnd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exacte de la collectivité ou de l'établissement concerné)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représenté</w:t>
      </w:r>
      <w:r w:rsidR="00F54CF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par son </w:t>
      </w:r>
      <w:r w:rsidR="00F54CF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(Maire ou Président)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, et dûment habilité par délibération du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</w:t>
      </w:r>
      <w:proofErr w:type="gramEnd"/>
      <w:r w:rsidR="00F54CF0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l'organe délibérant)</w:t>
      </w:r>
      <w:r w:rsidR="00F54CF0"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>en date du</w:t>
      </w:r>
      <w:r w:rsidR="007F5B1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2D" w14:textId="79AE71B1" w:rsidR="00F54CF0" w:rsidRPr="000E4CC9" w:rsidRDefault="00F54CF0" w:rsidP="00993164">
      <w:pPr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Et </w:t>
      </w:r>
    </w:p>
    <w:p w14:paraId="70EDF52E" w14:textId="7797C540" w:rsidR="00893418" w:rsidRPr="000E4CC9" w:rsidRDefault="00F54CF0" w:rsidP="00F855FF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M</w:t>
      </w:r>
      <w:r w:rsidR="00F855FF" w:rsidRPr="000E4CC9">
        <w:rPr>
          <w:rFonts w:asciiTheme="minorHAnsi" w:eastAsiaTheme="minorHAnsi" w:hAnsiTheme="minorHAnsi" w:cstheme="minorHAnsi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né</w:t>
      </w:r>
      <w:proofErr w:type="gramEnd"/>
      <w:r w:rsidR="00B86FF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="00B86FFA" w:rsidRPr="000E4CC9">
        <w:rPr>
          <w:rFonts w:asciiTheme="minorHAnsi" w:eastAsiaTheme="minorHAnsi" w:hAnsiTheme="minorHAnsi" w:cstheme="minorHAnsi"/>
          <w:color w:val="365F91" w:themeColor="accent1" w:themeShade="BF"/>
          <w:szCs w:val="22"/>
          <w:lang w:eastAsia="en-US"/>
        </w:rPr>
        <w:t xml:space="preserve">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à</w:t>
      </w:r>
      <w:proofErr w:type="gramEnd"/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......................................,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>domicilié</w:t>
      </w:r>
      <w:r w:rsidR="00B86FF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(e) </w:t>
      </w:r>
      <w:r w:rsidR="00B86FFA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à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2F" w14:textId="77777777" w:rsidR="00F54CF0" w:rsidRPr="000E4CC9" w:rsidRDefault="00F54CF0" w:rsidP="00993164">
      <w:pPr>
        <w:jc w:val="left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31" w14:textId="40FBB686" w:rsidR="00F54CF0" w:rsidRPr="000E4CC9" w:rsidRDefault="00F54CF0" w:rsidP="00BC383C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F855FF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le Code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g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énéral de la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="00BC383C" w:rsidRPr="000E4CC9">
        <w:rPr>
          <w:rFonts w:asciiTheme="minorHAnsi" w:eastAsiaTheme="minorHAnsi" w:hAnsiTheme="minorHAnsi" w:cstheme="minorHAnsi"/>
          <w:szCs w:val="22"/>
          <w:lang w:eastAsia="en-US"/>
        </w:rPr>
        <w:t>ublique</w:t>
      </w:r>
      <w:r w:rsidR="00F855FF" w:rsidRPr="000E4CC9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0EDF532" w14:textId="4AEEDAE8" w:rsidR="00F54CF0" w:rsidRPr="000E4CC9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F855FF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le décret n° 88-145 du 15 février 1988</w:t>
      </w:r>
      <w:r w:rsidR="007C1BED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relatif aux agents </w:t>
      </w:r>
      <w:r w:rsidR="009354CF" w:rsidRPr="000E4CC9">
        <w:rPr>
          <w:rFonts w:asciiTheme="minorHAnsi" w:eastAsiaTheme="minorHAnsi" w:hAnsiTheme="minorHAnsi" w:cstheme="minorHAnsi"/>
          <w:szCs w:val="22"/>
          <w:lang w:eastAsia="en-US"/>
        </w:rPr>
        <w:t>contractuels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de la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ublique </w:t>
      </w:r>
      <w:r w:rsidR="002E7656" w:rsidRPr="000E4CC9">
        <w:rPr>
          <w:rFonts w:asciiTheme="minorHAnsi" w:eastAsiaTheme="minorHAnsi" w:hAnsiTheme="minorHAnsi" w:cstheme="minorHAnsi"/>
          <w:szCs w:val="22"/>
          <w:lang w:eastAsia="en-US"/>
        </w:rPr>
        <w:t>t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erritoriale,</w:t>
      </w:r>
    </w:p>
    <w:p w14:paraId="70EDF533" w14:textId="65B16074" w:rsidR="009354CF" w:rsidRPr="003D0B65" w:rsidRDefault="00827E2E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V</w:t>
      </w:r>
      <w:r w:rsidR="002E7656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u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le décret n°</w:t>
      </w:r>
      <w:r w:rsidR="002E7656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91-298 du 20 mars 1991</w:t>
      </w:r>
      <w:r w:rsidR="001D5A09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portant dispositions statutaires applicables aux fonctionnaires territoriaux nommés dans des emplois permanents à temps non complet</w:t>
      </w:r>
      <w:r w:rsidR="00B5306F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,</w:t>
      </w:r>
      <w:r w:rsidR="0090219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2D604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60CE378D" w14:textId="22626EE2" w:rsidR="004851B4" w:rsidRPr="003D0B65" w:rsidRDefault="004851B4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l’accord collectif conclu par la collectivité (ou l’établissement concerné) relatif à ...................................... </w:t>
      </w:r>
      <w:proofErr w:type="gramStart"/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......................................, </w:t>
      </w:r>
    </w:p>
    <w:p w14:paraId="70EDF535" w14:textId="76012B59" w:rsidR="00F54CF0" w:rsidRPr="000E4CC9" w:rsidRDefault="00F54CF0" w:rsidP="002E7656">
      <w:pPr>
        <w:spacing w:after="0" w:line="240" w:lineRule="auto"/>
        <w:rPr>
          <w:rFonts w:asciiTheme="minorHAnsi" w:eastAsiaTheme="minorHAnsi" w:hAnsiTheme="minorHAnsi" w:cstheme="minorHAnsi"/>
          <w:b/>
          <w:i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2E7656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la délibération</w:t>
      </w:r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n°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 xml:space="preserve">...................................... </w:t>
      </w:r>
      <w:proofErr w:type="gramStart"/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="00C12F6C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date du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créant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l'emploi de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référence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à un grade)</w:t>
      </w:r>
      <w:r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(indiquer si l'emploi est créé à temps complet ou à temps non complet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à raison de</w:t>
      </w:r>
      <w:r w:rsidR="002E7656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="00FA5D55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......................................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/35</w:t>
      </w:r>
      <w:r w:rsidR="00A340D4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comprenant les fonctions suivantes</w:t>
      </w:r>
      <w:r w:rsidR="00F34B42" w:rsidRPr="000E4CC9">
        <w:rPr>
          <w:rFonts w:asciiTheme="minorHAnsi" w:eastAsiaTheme="minorHAnsi" w:hAnsiTheme="minorHAnsi" w:cstheme="minorHAnsi"/>
          <w:szCs w:val="22"/>
          <w:lang w:eastAsia="en-US"/>
        </w:rPr>
        <w:t> :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définir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précisément les</w:t>
      </w:r>
      <w:r w:rsidRPr="000E4CC9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fonctions de l'emploi concerné)</w:t>
      </w:r>
      <w:r w:rsidRPr="000E4CC9">
        <w:rPr>
          <w:rFonts w:asciiTheme="minorHAnsi" w:eastAsiaTheme="minorHAnsi" w:hAnsiTheme="minorHAnsi" w:cstheme="minorHAnsi"/>
          <w:bCs/>
          <w:szCs w:val="22"/>
          <w:lang w:eastAsia="en-US"/>
        </w:rPr>
        <w:t>,</w:t>
      </w:r>
    </w:p>
    <w:p w14:paraId="70EDF536" w14:textId="13158F6B" w:rsidR="00F54CF0" w:rsidRPr="000E4CC9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la déclaration de vacance d’emploi auprès du Centre de </w:t>
      </w:r>
      <w:r w:rsidR="00770179" w:rsidRPr="000E4CC9">
        <w:rPr>
          <w:rFonts w:asciiTheme="minorHAnsi" w:eastAsiaTheme="minorHAnsi" w:hAnsiTheme="minorHAnsi" w:cstheme="minorHAnsi"/>
          <w:szCs w:val="22"/>
          <w:lang w:eastAsia="en-US"/>
        </w:rPr>
        <w:t>G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estion</w:t>
      </w:r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5A0C92" w:rsidRPr="000E4CC9">
        <w:rPr>
          <w:rFonts w:asciiTheme="minorHAnsi" w:eastAsiaTheme="minorHAnsi" w:hAnsiTheme="minorHAnsi" w:cstheme="minorHAnsi"/>
          <w:szCs w:val="22"/>
          <w:lang w:eastAsia="en-US"/>
        </w:rPr>
        <w:t>n°</w:t>
      </w:r>
      <w:r w:rsidR="008E65E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="000E5A7E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date du</w:t>
      </w:r>
      <w:r w:rsidR="00633EF2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70EDF537" w14:textId="22146756" w:rsidR="00296CD2" w:rsidRPr="000E4CC9" w:rsidRDefault="00296CD2" w:rsidP="00296CD2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u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les) 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contrat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(s)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de M</w:t>
      </w:r>
      <w:r w:rsidR="00633EF2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8E65E2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gramStart"/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......................................,</w:t>
      </w:r>
    </w:p>
    <w:p w14:paraId="70EDF538" w14:textId="06B39B25" w:rsidR="00194B0A" w:rsidRPr="000E4CC9" w:rsidRDefault="009E2392" w:rsidP="00296CD2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(Le cas échéant) 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V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u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l’avenant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</w:t>
      </w:r>
      <w:r w:rsidR="0090219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les</w:t>
      </w:r>
      <w:r w:rsidR="00874138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avenants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8224B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au(x)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contrat(s) de M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427750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 </w:t>
      </w:r>
      <w:proofErr w:type="gramStart"/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="00194B0A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......................................,</w:t>
      </w:r>
    </w:p>
    <w:p w14:paraId="33682AB6" w14:textId="77777777" w:rsidR="00035149" w:rsidRDefault="00035149" w:rsidP="008E65E2">
      <w:pPr>
        <w:pStyle w:val="VuConsidrant"/>
        <w:spacing w:before="120" w:after="1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0EDF53A" w14:textId="1336ABC4" w:rsidR="009E2392" w:rsidRPr="000E4CC9" w:rsidRDefault="00E64797" w:rsidP="008E65E2">
      <w:pPr>
        <w:pStyle w:val="VuConsidrant"/>
        <w:spacing w:before="120" w:after="120"/>
        <w:rPr>
          <w:rFonts w:asciiTheme="minorHAnsi" w:hAnsiTheme="minorHAnsi" w:cstheme="minorHAnsi"/>
          <w:color w:val="5F497A"/>
          <w:kern w:val="20"/>
          <w:sz w:val="22"/>
          <w:szCs w:val="22"/>
        </w:rPr>
      </w:pPr>
      <w:r w:rsidRPr="000E4CC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Considérant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que l’intéressé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été recruté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sur la base de l’article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8E65E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proofErr w:type="gramStart"/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</w:t>
      </w:r>
      <w:proofErr w:type="gramEnd"/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cas échéant 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</w:t>
      </w:r>
      <w:r w:rsidR="00633EF2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332-8</w:t>
      </w:r>
      <w:r w:rsidR="002F6C0F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,</w:t>
      </w:r>
      <w:r w:rsidR="00BC383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1° - 2° - 3° - 4° - 5° - 6°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BC383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 </w:t>
      </w:r>
      <w:r w:rsidR="00633EF2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Code général de la fonction publique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D68F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et que la durée des contrats précédents est égale à 6 ans</w:t>
      </w:r>
      <w:r w:rsidR="003D68F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</w:t>
      </w:r>
      <w:r w:rsidR="00633EF2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sur l'emploi de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...................................... </w:t>
      </w:r>
      <w:proofErr w:type="gramStart"/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à</w:t>
      </w:r>
      <w:proofErr w:type="gramEnd"/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/35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="0066359C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et percevait la rémunération afférente à l'</w:t>
      </w:r>
      <w:r w:rsidR="00686167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ndice </w:t>
      </w:r>
      <w:r w:rsidR="00686167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66359C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>ajoré (IM)</w:t>
      </w:r>
      <w:r w:rsidR="00176C5F"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</w:p>
    <w:p w14:paraId="4596765D" w14:textId="77777777" w:rsidR="008E65E2" w:rsidRPr="000E4CC9" w:rsidRDefault="008E65E2" w:rsidP="008E65E2">
      <w:pPr>
        <w:pStyle w:val="VuConsidrant"/>
        <w:spacing w:before="120" w:after="12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70EDF53B" w14:textId="77777777" w:rsidR="00F54CF0" w:rsidRPr="000E4CC9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szCs w:val="22"/>
          <w:lang w:eastAsia="en-US"/>
        </w:rPr>
        <w:t>Il a été convenu ce qui suit :</w:t>
      </w:r>
    </w:p>
    <w:p w14:paraId="70EDF53C" w14:textId="77777777" w:rsidR="00020300" w:rsidRPr="000E4CC9" w:rsidRDefault="0002030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3D" w14:textId="77777777" w:rsidR="00F54CF0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1 : </w:t>
      </w:r>
    </w:p>
    <w:p w14:paraId="70EDF53E" w14:textId="1B23314B" w:rsidR="00BB2764" w:rsidRPr="000E4CC9" w:rsidRDefault="001C286D" w:rsidP="00BB276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szCs w:val="22"/>
          <w:lang w:eastAsia="en-US"/>
        </w:rPr>
        <w:t xml:space="preserve">A compter du </w:t>
      </w:r>
      <w:r w:rsidRPr="003D0B65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>, l</w:t>
      </w:r>
      <w:r w:rsidR="00BB2764" w:rsidRPr="003D0B65">
        <w:rPr>
          <w:rFonts w:asciiTheme="minorHAnsi" w:eastAsiaTheme="minorHAnsi" w:hAnsiTheme="minorHAnsi" w:cstheme="minorHAnsi"/>
          <w:szCs w:val="22"/>
          <w:lang w:eastAsia="en-US"/>
        </w:rPr>
        <w:t>e</w:t>
      </w:r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contrat en date du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>est</w:t>
      </w:r>
      <w:proofErr w:type="gramEnd"/>
      <w:r w:rsidR="00BB2764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modifié comme suit :</w:t>
      </w:r>
    </w:p>
    <w:p w14:paraId="70EDF53F" w14:textId="77777777" w:rsidR="00BB2764" w:rsidRPr="000E4CC9" w:rsidRDefault="00BB2764" w:rsidP="00BB276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40" w14:textId="222D40DF" w:rsidR="00BB2764" w:rsidRPr="000E4CC9" w:rsidRDefault="00BB2764" w:rsidP="00BB2764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</w:t>
      </w:r>
      <w:r w:rsidR="009F41A7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9F41A7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exerce ses fonctions à temps complet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à temps non complet pour une durée hebdomadaire d'emploi de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/35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et percevra une rémunération calculée par référence à l'indice majoré (IM) </w:t>
      </w:r>
      <w:r w:rsidR="008E65E2" w:rsidRPr="000E4CC9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CD6A72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l’indemnité de résidence </w:t>
      </w:r>
      <w:r w:rsidR="00CD6A72"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</w:t>
      </w:r>
      <w:r w:rsidR="00CD6A72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,</w:t>
      </w:r>
      <w:r w:rsidR="00CD6A72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le supplément familial de traitement </w:t>
      </w:r>
      <w:r w:rsidRPr="000E4CC9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(éventuellement)</w:t>
      </w: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ainsi que </w:t>
      </w:r>
      <w:r w:rsidR="00106201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</w:t>
      </w:r>
      <w:r w:rsidR="00240D30"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 cas échéant)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les primes et indemnités instituées par l'assemblée délibérante. </w:t>
      </w:r>
    </w:p>
    <w:p w14:paraId="70EDF541" w14:textId="77777777" w:rsidR="003747AD" w:rsidRPr="000E4CC9" w:rsidRDefault="003747AD" w:rsidP="00F651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</w:p>
    <w:p w14:paraId="70EDF542" w14:textId="77777777" w:rsidR="00F54CF0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2 : </w:t>
      </w:r>
    </w:p>
    <w:p w14:paraId="70EDF543" w14:textId="77777777" w:rsidR="0072685C" w:rsidRPr="000E4CC9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Toutes les autres clauses dudit contrat n’ont subi aucune modification.</w:t>
      </w:r>
    </w:p>
    <w:p w14:paraId="70EDF544" w14:textId="77777777" w:rsidR="00F54CF0" w:rsidRPr="000E4CC9" w:rsidRDefault="00F54CF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45" w14:textId="77777777" w:rsidR="00EC66C1" w:rsidRPr="000E4CC9" w:rsidRDefault="00F54CF0" w:rsidP="000E4CC9">
      <w:pPr>
        <w:pStyle w:val="Titre1"/>
        <w:spacing w:line="216" w:lineRule="auto"/>
        <w:rPr>
          <w:rFonts w:asciiTheme="minorHAnsi" w:hAnsiTheme="minorHAnsi" w:cstheme="minorHAnsi"/>
        </w:rPr>
      </w:pPr>
      <w:r w:rsidRPr="000E4CC9">
        <w:rPr>
          <w:rFonts w:asciiTheme="minorHAnsi" w:hAnsiTheme="minorHAnsi" w:cstheme="minorHAnsi"/>
        </w:rPr>
        <w:t xml:space="preserve">ARTICLE 3 : </w:t>
      </w:r>
    </w:p>
    <w:p w14:paraId="70EDF546" w14:textId="73E856A9" w:rsidR="007349CC" w:rsidRPr="000E4CC9" w:rsidRDefault="00220E20" w:rsidP="007349CC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Directeur Général des services) (à adapter)</w:t>
      </w:r>
      <w:r w:rsidR="007349CC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est chargé de l'exécution du présent </w:t>
      </w:r>
      <w:r w:rsidR="00823570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avenant</w:t>
      </w:r>
      <w:r w:rsidR="00823570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7349CC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dont ampliation sera insérée au dossier individuel de l'agent et transmise à : </w:t>
      </w:r>
    </w:p>
    <w:p w14:paraId="70EDF547" w14:textId="7A8F60B7" w:rsidR="00527698" w:rsidRPr="000E4CC9" w:rsidRDefault="00527698" w:rsidP="00527698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Préfet de Haute-Savoie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8" w14:textId="33517DF7" w:rsidR="007349CC" w:rsidRPr="003D0B65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Président du </w:t>
      </w:r>
      <w:r w:rsidR="00766853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Centre de </w:t>
      </w:r>
      <w:r w:rsidR="00317A2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G</w:t>
      </w:r>
      <w:r w:rsidR="00766853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estion </w:t>
      </w:r>
      <w:r w:rsidR="00766853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de Haute-Savoie</w:t>
      </w:r>
      <w:r w:rsidR="00C26FA8" w:rsidRPr="003D0B6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9" w14:textId="781FEDF6" w:rsidR="007349CC" w:rsidRPr="000E4CC9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 ;</w:t>
      </w:r>
    </w:p>
    <w:p w14:paraId="70EDF54A" w14:textId="1893D6BD" w:rsidR="007349CC" w:rsidRPr="000E4CC9" w:rsidRDefault="007349CC" w:rsidP="007349CC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</w:t>
      </w:r>
      <w:r w:rsidR="00C26FA8" w:rsidRPr="000E4CC9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0EDF54B" w14:textId="627267C0" w:rsidR="00EC66C1" w:rsidRPr="000E4CC9" w:rsidRDefault="00EC66C1" w:rsidP="00EC66C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5A030DCF" w14:textId="77777777" w:rsidR="00CD2562" w:rsidRPr="000E4CC9" w:rsidRDefault="00CD2562" w:rsidP="00EC66C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70EDF54C" w14:textId="77777777" w:rsidR="00F54CF0" w:rsidRPr="000E4CC9" w:rsidRDefault="00F54CF0" w:rsidP="007F5B1E">
      <w:pPr>
        <w:spacing w:after="0" w:line="240" w:lineRule="auto"/>
        <w:ind w:left="4956" w:firstLine="708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Fait en double exemplaire.</w:t>
      </w:r>
    </w:p>
    <w:p w14:paraId="70EDF54D" w14:textId="4B1B1E3B" w:rsidR="006A56A0" w:rsidRPr="000E4CC9" w:rsidRDefault="008E65E2" w:rsidP="006A56A0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70EDF54E" w14:textId="7458DA83" w:rsidR="00F54CF0" w:rsidRPr="000E4CC9" w:rsidRDefault="009310A7" w:rsidP="006A56A0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L</w:t>
      </w:r>
      <w:r w:rsidR="00F54CF0"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e </w:t>
      </w:r>
      <w:r w:rsidR="008E65E2" w:rsidRPr="000E4CC9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70EDF54F" w14:textId="77777777" w:rsidR="007C71EC" w:rsidRPr="000E4CC9" w:rsidRDefault="007C71EC" w:rsidP="00B41764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EDF550" w14:textId="77777777" w:rsidR="007C71EC" w:rsidRPr="000E4CC9" w:rsidRDefault="007C71EC" w:rsidP="00B41764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0EDF551" w14:textId="77777777" w:rsidR="00B41764" w:rsidRPr="000E4CC9" w:rsidRDefault="00B41764" w:rsidP="00B41764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Président),</w:t>
      </w:r>
    </w:p>
    <w:p w14:paraId="70EDF552" w14:textId="3D3AB4C3" w:rsidR="007349CC" w:rsidRPr="000E4CC9" w:rsidRDefault="007349CC" w:rsidP="007349CC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</w:t>
      </w:r>
      <w:r w:rsidR="002B2C0D" w:rsidRPr="000E4CC9">
        <w:rPr>
          <w:rFonts w:asciiTheme="minorHAnsi" w:eastAsiaTheme="minorHAnsi" w:hAnsiTheme="minorHAnsi" w:cstheme="minorHAnsi"/>
          <w:szCs w:val="22"/>
          <w:lang w:eastAsia="en-US"/>
        </w:rPr>
        <w:t> ;</w:t>
      </w:r>
    </w:p>
    <w:p w14:paraId="70EDF553" w14:textId="77777777" w:rsidR="007349CC" w:rsidRPr="000E4CC9" w:rsidRDefault="007349CC" w:rsidP="007349CC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0E4CC9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0E4CC9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pouvoir auprès du tribunal administratif de Grenoble dans un délai de deux mois à compter de sa notification. Le tribunal administratif peut être saisi par l’application informatique « Télérecours citoyens » accessible par le site Internet </w:t>
      </w:r>
      <w:hyperlink r:id="rId12" w:history="1">
        <w:r w:rsidRPr="000E4CC9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0E4CC9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70EDF554" w14:textId="451615C2" w:rsidR="00B41764" w:rsidRPr="000E4CC9" w:rsidRDefault="00B41764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B4D8080" w14:textId="77777777" w:rsidR="00BA09F2" w:rsidRPr="000E4CC9" w:rsidRDefault="00BA09F2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55" w14:textId="16B25D90" w:rsidR="00F54CF0" w:rsidRPr="000E4CC9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0E4CC9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53BC1DAD" w14:textId="77777777" w:rsidR="00607789" w:rsidRPr="000E4CC9" w:rsidRDefault="00607789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0EDF556" w14:textId="158E68C0" w:rsidR="00F54CF0" w:rsidRPr="003D0B65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3D0B65">
        <w:rPr>
          <w:rFonts w:asciiTheme="minorHAnsi" w:eastAsiaTheme="minorHAnsi" w:hAnsiTheme="minorHAnsi" w:cstheme="minorHAnsi"/>
          <w:szCs w:val="22"/>
          <w:lang w:eastAsia="en-US"/>
        </w:rPr>
        <w:t xml:space="preserve">Le Maire </w:t>
      </w:r>
      <w:r w:rsidRPr="003D0B65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Président)</w:t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A30116"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A30116"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2" w:name="_Hlk155186294"/>
      <w:r w:rsidRPr="003D0B65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3" w:name="_Hlk155186383"/>
      <w:r w:rsidR="00211881" w:rsidRPr="003D0B65">
        <w:rPr>
          <w:rFonts w:asciiTheme="minorHAnsi" w:eastAsiaTheme="minorHAnsi" w:hAnsiTheme="minorHAnsi" w:cstheme="minorHAnsi"/>
          <w:szCs w:val="22"/>
          <w:lang w:eastAsia="en-US"/>
        </w:rPr>
        <w:t>L’agent</w:t>
      </w:r>
    </w:p>
    <w:p w14:paraId="135546D9" w14:textId="4E8D3348" w:rsidR="00A12E68" w:rsidRPr="003D0B65" w:rsidRDefault="00A12E68" w:rsidP="00B41764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3D0B65">
        <w:rPr>
          <w:rFonts w:asciiTheme="minorHAnsi" w:hAnsiTheme="minorHAnsi" w:cstheme="minorHAnsi"/>
          <w:szCs w:val="22"/>
        </w:rPr>
        <w:t>Nom et Prénom</w:t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</w:r>
      <w:r w:rsidRPr="003D0B65">
        <w:rPr>
          <w:rFonts w:asciiTheme="minorHAnsi" w:hAnsiTheme="minorHAnsi" w:cstheme="minorHAnsi"/>
          <w:szCs w:val="22"/>
        </w:rPr>
        <w:tab/>
        <w:t>Nom et Prénom</w:t>
      </w:r>
      <w:bookmarkEnd w:id="2"/>
      <w:bookmarkEnd w:id="3"/>
    </w:p>
    <w:sectPr w:rsidR="00A12E68" w:rsidRPr="003D0B65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F55E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70EDF55F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1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8"/>
      <w:gridCol w:w="9287"/>
      <w:gridCol w:w="7885"/>
    </w:tblGrid>
    <w:tr w:rsidR="001C6F2D" w14:paraId="70EDF564" w14:textId="77777777" w:rsidTr="001C6F2D">
      <w:tc>
        <w:tcPr>
          <w:tcW w:w="558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0EDF561" w14:textId="77777777" w:rsidR="001C6F2D" w:rsidRPr="00AD134B" w:rsidRDefault="001C6F2D" w:rsidP="001C6F2D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E2051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287" w:type="dxa"/>
          <w:tcBorders>
            <w:top w:val="single" w:sz="4" w:space="0" w:color="A6A6A6" w:themeColor="background1" w:themeShade="A6"/>
          </w:tcBorders>
        </w:tcPr>
        <w:p w14:paraId="03A0679D" w14:textId="2B53DF5F" w:rsidR="001C6F2D" w:rsidRPr="00300E86" w:rsidRDefault="001C6F2D" w:rsidP="001C6F2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74 370 ANNECY</w:t>
          </w:r>
        </w:p>
      </w:tc>
      <w:tc>
        <w:tcPr>
          <w:tcW w:w="7885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0EDF563" w14:textId="06C04101" w:rsidR="001C6F2D" w:rsidRPr="00300E86" w:rsidRDefault="001C6F2D" w:rsidP="001C6F2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</w:p>
      </w:tc>
    </w:tr>
  </w:tbl>
  <w:p w14:paraId="70EDF565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9"/>
      <w:gridCol w:w="9273"/>
      <w:gridCol w:w="8085"/>
    </w:tblGrid>
    <w:tr w:rsidR="001C6F2D" w14:paraId="70EDF56A" w14:textId="77777777" w:rsidTr="001C6F2D">
      <w:tc>
        <w:tcPr>
          <w:tcW w:w="53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70EDF567" w14:textId="77777777" w:rsidR="001C6F2D" w:rsidRPr="00B229DF" w:rsidRDefault="001C6F2D" w:rsidP="001C6F2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E2051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274" w:type="dxa"/>
          <w:tcBorders>
            <w:top w:val="single" w:sz="4" w:space="0" w:color="A6A6A6" w:themeColor="background1" w:themeShade="A6"/>
          </w:tcBorders>
        </w:tcPr>
        <w:p w14:paraId="5F6980BE" w14:textId="1D98E2B1" w:rsidR="001C6F2D" w:rsidRPr="00300E86" w:rsidRDefault="001C6F2D" w:rsidP="001C6F2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- 44 rue du </w:t>
          </w:r>
          <w:proofErr w:type="spellStart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Goléron</w:t>
          </w:r>
          <w:proofErr w:type="spellEnd"/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74 370 ANNECY</w:t>
          </w:r>
        </w:p>
      </w:tc>
      <w:tc>
        <w:tcPr>
          <w:tcW w:w="8085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0EDF569" w14:textId="2797DAA1" w:rsidR="001C6F2D" w:rsidRPr="00E369F5" w:rsidRDefault="001C6F2D" w:rsidP="001C6F2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</w:tr>
  </w:tbl>
  <w:p w14:paraId="70EDF56B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F55C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70EDF55D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F560" w14:textId="1E7EE63C" w:rsidR="00CF299A" w:rsidRDefault="0054093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DF56C" wp14:editId="4FEBA752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605D90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EDF56D" wp14:editId="7728B4F2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DF575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F56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jd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OWNyN2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70EDF575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DF566" w14:textId="610896D4" w:rsidR="00CF299A" w:rsidRDefault="0054093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DF56E" wp14:editId="23F09ECB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83C58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mI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nPCYh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DF56F" wp14:editId="3AD2498C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DF576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F5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LUtwIAAMQ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" filled="f" stroked="f">
              <v:textbox style="layout-flow:vertical;mso-layout-flow-alt:bottom-to-top">
                <w:txbxContent>
                  <w:p w14:paraId="70EDF576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BD14565_"/>
      </v:shape>
    </w:pict>
  </w:numPicBullet>
  <w:numPicBullet w:numPicBulletId="1">
    <w:pict>
      <v:shape id="_x0000_i1048" type="#_x0000_t75" style="width:12pt;height:12pt" o:bullet="t">
        <v:imagedata r:id="rId2" o:title="BD14515_"/>
      </v:shape>
    </w:pict>
  </w:numPicBullet>
  <w:numPicBullet w:numPicBulletId="2">
    <w:pict>
      <v:shape id="_x0000_i1049" type="#_x0000_t75" style="width:12pt;height:12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D01CC"/>
    <w:multiLevelType w:val="hybridMultilevel"/>
    <w:tmpl w:val="5EDE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5DB"/>
    <w:multiLevelType w:val="hybridMultilevel"/>
    <w:tmpl w:val="34261F56"/>
    <w:lvl w:ilvl="0" w:tplc="4134E6C2">
      <w:numFmt w:val="bullet"/>
      <w:lvlText w:val="−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0"/>
  </w:num>
  <w:num w:numId="5">
    <w:abstractNumId w:val="4"/>
  </w:num>
  <w:num w:numId="6">
    <w:abstractNumId w:val="17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13"/>
  </w:num>
  <w:num w:numId="18">
    <w:abstractNumId w:val="6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4542"/>
    <w:rsid w:val="00020300"/>
    <w:rsid w:val="000231E5"/>
    <w:rsid w:val="00034969"/>
    <w:rsid w:val="00035149"/>
    <w:rsid w:val="000607EB"/>
    <w:rsid w:val="00063191"/>
    <w:rsid w:val="000808A9"/>
    <w:rsid w:val="00094B63"/>
    <w:rsid w:val="00096A3B"/>
    <w:rsid w:val="000E0521"/>
    <w:rsid w:val="000E28FA"/>
    <w:rsid w:val="000E4CC9"/>
    <w:rsid w:val="000E5A7E"/>
    <w:rsid w:val="000F255F"/>
    <w:rsid w:val="000F6970"/>
    <w:rsid w:val="00106201"/>
    <w:rsid w:val="00117667"/>
    <w:rsid w:val="0016574E"/>
    <w:rsid w:val="001759F9"/>
    <w:rsid w:val="00176C5F"/>
    <w:rsid w:val="001778F6"/>
    <w:rsid w:val="00194B0A"/>
    <w:rsid w:val="001A52AD"/>
    <w:rsid w:val="001C286D"/>
    <w:rsid w:val="001C6F2D"/>
    <w:rsid w:val="001D5A09"/>
    <w:rsid w:val="001F4A5C"/>
    <w:rsid w:val="001F58BC"/>
    <w:rsid w:val="001F793A"/>
    <w:rsid w:val="00211323"/>
    <w:rsid w:val="00211881"/>
    <w:rsid w:val="00213FEB"/>
    <w:rsid w:val="002178BE"/>
    <w:rsid w:val="00220E20"/>
    <w:rsid w:val="00225B9C"/>
    <w:rsid w:val="00240D30"/>
    <w:rsid w:val="00243C7F"/>
    <w:rsid w:val="00246D72"/>
    <w:rsid w:val="00256046"/>
    <w:rsid w:val="00273992"/>
    <w:rsid w:val="00296ABD"/>
    <w:rsid w:val="00296CD2"/>
    <w:rsid w:val="002A7B6F"/>
    <w:rsid w:val="002B2C0D"/>
    <w:rsid w:val="002C4F44"/>
    <w:rsid w:val="002D6042"/>
    <w:rsid w:val="002E6612"/>
    <w:rsid w:val="002E7656"/>
    <w:rsid w:val="002F0F61"/>
    <w:rsid w:val="002F6C0F"/>
    <w:rsid w:val="00300E86"/>
    <w:rsid w:val="00316450"/>
    <w:rsid w:val="00317724"/>
    <w:rsid w:val="00317A28"/>
    <w:rsid w:val="00322BF9"/>
    <w:rsid w:val="00363B4D"/>
    <w:rsid w:val="00364627"/>
    <w:rsid w:val="00365E28"/>
    <w:rsid w:val="003666CA"/>
    <w:rsid w:val="003747AD"/>
    <w:rsid w:val="0038099A"/>
    <w:rsid w:val="00392CC3"/>
    <w:rsid w:val="003B497D"/>
    <w:rsid w:val="003B698E"/>
    <w:rsid w:val="003B7FF1"/>
    <w:rsid w:val="003C0A29"/>
    <w:rsid w:val="003D0B65"/>
    <w:rsid w:val="003D68F2"/>
    <w:rsid w:val="003E258F"/>
    <w:rsid w:val="003F2FC9"/>
    <w:rsid w:val="003F69A6"/>
    <w:rsid w:val="00417322"/>
    <w:rsid w:val="00427750"/>
    <w:rsid w:val="00476D43"/>
    <w:rsid w:val="004851B4"/>
    <w:rsid w:val="004B2628"/>
    <w:rsid w:val="004B31E0"/>
    <w:rsid w:val="004B4341"/>
    <w:rsid w:val="004B5B4C"/>
    <w:rsid w:val="004C300D"/>
    <w:rsid w:val="004E11CF"/>
    <w:rsid w:val="00515DCA"/>
    <w:rsid w:val="00527698"/>
    <w:rsid w:val="00540935"/>
    <w:rsid w:val="00552208"/>
    <w:rsid w:val="0056252D"/>
    <w:rsid w:val="005671E8"/>
    <w:rsid w:val="00573864"/>
    <w:rsid w:val="005A0C92"/>
    <w:rsid w:val="005A0DEC"/>
    <w:rsid w:val="005A2B81"/>
    <w:rsid w:val="005F2619"/>
    <w:rsid w:val="00607789"/>
    <w:rsid w:val="0062661A"/>
    <w:rsid w:val="00630777"/>
    <w:rsid w:val="00633073"/>
    <w:rsid w:val="006334D4"/>
    <w:rsid w:val="00633EF2"/>
    <w:rsid w:val="006441AC"/>
    <w:rsid w:val="00653537"/>
    <w:rsid w:val="0066359C"/>
    <w:rsid w:val="00680A55"/>
    <w:rsid w:val="00686167"/>
    <w:rsid w:val="006A56A0"/>
    <w:rsid w:val="006B1A39"/>
    <w:rsid w:val="006B2C17"/>
    <w:rsid w:val="006B6EE6"/>
    <w:rsid w:val="006C24D4"/>
    <w:rsid w:val="006C4B47"/>
    <w:rsid w:val="006D17EF"/>
    <w:rsid w:val="006E4DEA"/>
    <w:rsid w:val="006F1DFD"/>
    <w:rsid w:val="0072685C"/>
    <w:rsid w:val="007349CC"/>
    <w:rsid w:val="0073717D"/>
    <w:rsid w:val="00766853"/>
    <w:rsid w:val="00770179"/>
    <w:rsid w:val="00771062"/>
    <w:rsid w:val="00777551"/>
    <w:rsid w:val="00783F1E"/>
    <w:rsid w:val="0078478F"/>
    <w:rsid w:val="007965DF"/>
    <w:rsid w:val="007B5ED2"/>
    <w:rsid w:val="007C1BED"/>
    <w:rsid w:val="007C71EC"/>
    <w:rsid w:val="007D06D1"/>
    <w:rsid w:val="007D0B3C"/>
    <w:rsid w:val="007F447A"/>
    <w:rsid w:val="007F5B1E"/>
    <w:rsid w:val="008145D5"/>
    <w:rsid w:val="008224BF"/>
    <w:rsid w:val="00823570"/>
    <w:rsid w:val="00827E2E"/>
    <w:rsid w:val="00830328"/>
    <w:rsid w:val="00833315"/>
    <w:rsid w:val="008625ED"/>
    <w:rsid w:val="00874138"/>
    <w:rsid w:val="00875A1A"/>
    <w:rsid w:val="00893418"/>
    <w:rsid w:val="008B00DE"/>
    <w:rsid w:val="008D6C0A"/>
    <w:rsid w:val="008E0A03"/>
    <w:rsid w:val="008E5DBA"/>
    <w:rsid w:val="008E65E2"/>
    <w:rsid w:val="00902192"/>
    <w:rsid w:val="009139E5"/>
    <w:rsid w:val="009310A7"/>
    <w:rsid w:val="009354CF"/>
    <w:rsid w:val="0093773B"/>
    <w:rsid w:val="00944038"/>
    <w:rsid w:val="00953804"/>
    <w:rsid w:val="009573B5"/>
    <w:rsid w:val="00993164"/>
    <w:rsid w:val="009A3C55"/>
    <w:rsid w:val="009E1524"/>
    <w:rsid w:val="009E2392"/>
    <w:rsid w:val="009F41A7"/>
    <w:rsid w:val="009F6B7D"/>
    <w:rsid w:val="009F713A"/>
    <w:rsid w:val="009F77D2"/>
    <w:rsid w:val="00A12E68"/>
    <w:rsid w:val="00A255D3"/>
    <w:rsid w:val="00A30116"/>
    <w:rsid w:val="00A340D4"/>
    <w:rsid w:val="00A7794A"/>
    <w:rsid w:val="00A84711"/>
    <w:rsid w:val="00A937FE"/>
    <w:rsid w:val="00AA6FAF"/>
    <w:rsid w:val="00AB321F"/>
    <w:rsid w:val="00AC4074"/>
    <w:rsid w:val="00AD134B"/>
    <w:rsid w:val="00AE093F"/>
    <w:rsid w:val="00AE24B2"/>
    <w:rsid w:val="00B03FA0"/>
    <w:rsid w:val="00B11997"/>
    <w:rsid w:val="00B229DF"/>
    <w:rsid w:val="00B274BF"/>
    <w:rsid w:val="00B41764"/>
    <w:rsid w:val="00B41DBF"/>
    <w:rsid w:val="00B5306F"/>
    <w:rsid w:val="00B678B2"/>
    <w:rsid w:val="00B703D6"/>
    <w:rsid w:val="00B86FFA"/>
    <w:rsid w:val="00B92FF2"/>
    <w:rsid w:val="00BA09F2"/>
    <w:rsid w:val="00BA57D7"/>
    <w:rsid w:val="00BB2764"/>
    <w:rsid w:val="00BC383C"/>
    <w:rsid w:val="00BD7F7C"/>
    <w:rsid w:val="00BE4AFB"/>
    <w:rsid w:val="00C02D1E"/>
    <w:rsid w:val="00C12539"/>
    <w:rsid w:val="00C12F6C"/>
    <w:rsid w:val="00C13C63"/>
    <w:rsid w:val="00C269DC"/>
    <w:rsid w:val="00C26FA8"/>
    <w:rsid w:val="00C37CE6"/>
    <w:rsid w:val="00C5709A"/>
    <w:rsid w:val="00C65BCD"/>
    <w:rsid w:val="00C776D9"/>
    <w:rsid w:val="00C836F0"/>
    <w:rsid w:val="00C83976"/>
    <w:rsid w:val="00C91072"/>
    <w:rsid w:val="00C94EDF"/>
    <w:rsid w:val="00CA1401"/>
    <w:rsid w:val="00CB6713"/>
    <w:rsid w:val="00CC1278"/>
    <w:rsid w:val="00CD2562"/>
    <w:rsid w:val="00CD6A72"/>
    <w:rsid w:val="00CD7666"/>
    <w:rsid w:val="00CF299A"/>
    <w:rsid w:val="00D048B9"/>
    <w:rsid w:val="00D1384E"/>
    <w:rsid w:val="00D320D3"/>
    <w:rsid w:val="00D61AA8"/>
    <w:rsid w:val="00D64ED2"/>
    <w:rsid w:val="00D70C45"/>
    <w:rsid w:val="00D921A1"/>
    <w:rsid w:val="00D94731"/>
    <w:rsid w:val="00DA0165"/>
    <w:rsid w:val="00DA6510"/>
    <w:rsid w:val="00DA65FD"/>
    <w:rsid w:val="00DB0F04"/>
    <w:rsid w:val="00E00DB4"/>
    <w:rsid w:val="00E04998"/>
    <w:rsid w:val="00E16768"/>
    <w:rsid w:val="00E17CD8"/>
    <w:rsid w:val="00E20510"/>
    <w:rsid w:val="00E27274"/>
    <w:rsid w:val="00E32914"/>
    <w:rsid w:val="00E369F5"/>
    <w:rsid w:val="00E44D17"/>
    <w:rsid w:val="00E64797"/>
    <w:rsid w:val="00E731DD"/>
    <w:rsid w:val="00E80B61"/>
    <w:rsid w:val="00EB3010"/>
    <w:rsid w:val="00EC04C6"/>
    <w:rsid w:val="00EC142E"/>
    <w:rsid w:val="00EC338E"/>
    <w:rsid w:val="00EC4FC4"/>
    <w:rsid w:val="00EC66C1"/>
    <w:rsid w:val="00ED2E33"/>
    <w:rsid w:val="00F249E4"/>
    <w:rsid w:val="00F319C1"/>
    <w:rsid w:val="00F34B42"/>
    <w:rsid w:val="00F43D98"/>
    <w:rsid w:val="00F54CF0"/>
    <w:rsid w:val="00F569E6"/>
    <w:rsid w:val="00F65144"/>
    <w:rsid w:val="00F706FD"/>
    <w:rsid w:val="00F855FF"/>
    <w:rsid w:val="00FA5D55"/>
    <w:rsid w:val="00FA6DBA"/>
    <w:rsid w:val="00FA74F2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70EDF521"/>
  <w15:docId w15:val="{C2E5A771-09FC-4A2C-8CA9-C577F5F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character" w:styleId="Lienhypertexte">
    <w:name w:val="Hyperlink"/>
    <w:basedOn w:val="Policepardfaut"/>
    <w:uiPriority w:val="99"/>
    <w:rsid w:val="007349CC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6B2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5C3F-5B3C-4CE2-A69C-97F443F07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2A308-2C5E-4917-AA50-A5B4E00C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C57E7-F2B4-486D-862D-B3A79D3A6404}">
  <ds:schemaRefs>
    <ds:schemaRef ds:uri="http://schemas.microsoft.com/office/2006/documentManagement/types"/>
    <ds:schemaRef ds:uri="http://www.w3.org/XML/1998/namespace"/>
    <ds:schemaRef ds:uri="http://purl.org/dc/dcmitype/"/>
    <ds:schemaRef ds:uri="cac6c717-0427-41df-8cbf-34a1150a5cf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C35132-37CE-4C70-BA44-9C3692FB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REGAIRAZ Laura</cp:lastModifiedBy>
  <cp:revision>3</cp:revision>
  <cp:lastPrinted>2018-06-12T14:42:00Z</cp:lastPrinted>
  <dcterms:created xsi:type="dcterms:W3CDTF">2024-08-01T07:17:00Z</dcterms:created>
  <dcterms:modified xsi:type="dcterms:W3CDTF">2025-06-17T14:25:00Z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