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82A50" w14:textId="2B88E188" w:rsidR="00BF5DF0" w:rsidRPr="00DC404B" w:rsidRDefault="00BF5DF0" w:rsidP="00BF5DF0">
      <w:pPr>
        <w:spacing w:after="0" w:line="240" w:lineRule="auto"/>
        <w:ind w:left="3403" w:firstLine="708"/>
        <w:jc w:val="center"/>
        <w:rPr>
          <w:rFonts w:asciiTheme="minorHAnsi" w:hAnsiTheme="minorHAnsi" w:cstheme="minorHAnsi"/>
          <w:i/>
          <w:szCs w:val="22"/>
        </w:rPr>
      </w:pPr>
      <w:r w:rsidRPr="00DC404B">
        <w:rPr>
          <w:rFonts w:asciiTheme="minorHAnsi" w:hAnsiTheme="minorHAnsi" w:cstheme="minorHAnsi"/>
          <w:noProof/>
          <w:szCs w:val="22"/>
        </w:rPr>
        <mc:AlternateContent>
          <mc:Choice Requires="wps">
            <w:drawing>
              <wp:anchor distT="0" distB="0" distL="114300" distR="114300" simplePos="0" relativeHeight="251658240" behindDoc="0" locked="0" layoutInCell="1" allowOverlap="1" wp14:anchorId="1D2B5055" wp14:editId="7D606FF5">
                <wp:simplePos x="0" y="0"/>
                <wp:positionH relativeFrom="column">
                  <wp:posOffset>17780</wp:posOffset>
                </wp:positionH>
                <wp:positionV relativeFrom="paragraph">
                  <wp:posOffset>1541780</wp:posOffset>
                </wp:positionV>
                <wp:extent cx="2048510" cy="509270"/>
                <wp:effectExtent l="0" t="0" r="8890" b="5080"/>
                <wp:wrapNone/>
                <wp:docPr id="12" name="Rectangle : coins arrondi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8510" cy="509270"/>
                        </a:xfrm>
                        <a:prstGeom prst="roundRect">
                          <a:avLst>
                            <a:gd name="adj" fmla="val 16667"/>
                          </a:avLst>
                        </a:prstGeom>
                        <a:solidFill>
                          <a:srgbClr val="93295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EE3E85F" w14:textId="77777777" w:rsidR="00BF5DF0" w:rsidRPr="006C4B47" w:rsidRDefault="00BF5DF0" w:rsidP="00BF5DF0">
                            <w:pPr>
                              <w:jc w:val="center"/>
                              <w:rPr>
                                <w:rFonts w:ascii="Lucida Sans Unicode" w:hAnsi="Lucida Sans Unicode" w:cs="Lucida Sans Unicode"/>
                                <w:b/>
                                <w:color w:val="FFFFFF" w:themeColor="background1"/>
                                <w:sz w:val="28"/>
                              </w:rPr>
                            </w:pPr>
                            <w:r w:rsidRPr="006C4B47">
                              <w:rPr>
                                <w:rFonts w:ascii="Lucida Sans Unicode" w:hAnsi="Lucida Sans Unicode" w:cs="Lucida Sans Unicode"/>
                                <w:b/>
                                <w:color w:val="FFFFFF" w:themeColor="background1"/>
                                <w:sz w:val="28"/>
                              </w:rPr>
                              <w:t>Logo Collectivité</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D2B5055" id="Rectangle : coins arrondis 12" o:spid="_x0000_s1026" style="position:absolute;left:0;text-align:left;margin-left:1.4pt;margin-top:121.4pt;width:161.3pt;height:4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" fillcolor="#93295e" stroked="f">
                <v:textbox>
                  <w:txbxContent>
                    <w:p w14:paraId="4EE3E85F" w14:textId="77777777" w:rsidR="00BF5DF0" w:rsidRPr="006C4B47" w:rsidRDefault="00BF5DF0" w:rsidP="00BF5DF0">
                      <w:pPr>
                        <w:jc w:val="center"/>
                        <w:rPr>
                          <w:rFonts w:ascii="Lucida Sans Unicode" w:hAnsi="Lucida Sans Unicode" w:cs="Lucida Sans Unicode"/>
                          <w:b/>
                          <w:color w:val="FFFFFF" w:themeColor="background1"/>
                          <w:sz w:val="28"/>
                        </w:rPr>
                      </w:pPr>
                      <w:r w:rsidRPr="006C4B47">
                        <w:rPr>
                          <w:rFonts w:ascii="Lucida Sans Unicode" w:hAnsi="Lucida Sans Unicode" w:cs="Lucida Sans Unicode"/>
                          <w:b/>
                          <w:color w:val="FFFFFF" w:themeColor="background1"/>
                          <w:sz w:val="28"/>
                        </w:rPr>
                        <w:t>Logo Collectivité</w:t>
                      </w:r>
                    </w:p>
                  </w:txbxContent>
                </v:textbox>
              </v:roundrect>
            </w:pict>
          </mc:Fallback>
        </mc:AlternateContent>
      </w:r>
      <w:r w:rsidRPr="00DC404B">
        <w:rPr>
          <w:rFonts w:asciiTheme="minorHAnsi" w:hAnsiTheme="minorHAnsi" w:cstheme="minorHAnsi"/>
          <w:noProof/>
          <w:szCs w:val="22"/>
        </w:rPr>
        <w:drawing>
          <wp:anchor distT="0" distB="0" distL="114300" distR="114300" simplePos="0" relativeHeight="251663360" behindDoc="0" locked="0" layoutInCell="1" allowOverlap="1" wp14:anchorId="36FF96DE" wp14:editId="064B9C6B">
            <wp:simplePos x="0" y="0"/>
            <wp:positionH relativeFrom="column">
              <wp:posOffset>5715</wp:posOffset>
            </wp:positionH>
            <wp:positionV relativeFrom="page">
              <wp:posOffset>552450</wp:posOffset>
            </wp:positionV>
            <wp:extent cx="1605915" cy="1381125"/>
            <wp:effectExtent l="0" t="0" r="0" b="0"/>
            <wp:wrapSquare wrapText="bothSides"/>
            <wp:docPr id="8" name="Image 8" descr="https://portail.cdg74.fr/Documents%20partages/Documents%20utiles/Charte%20graphique/Logo%20CDG/Logo%20CDG74%20en%20couleu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ortail.cdg74.fr/Documents%20partages/Documents%20utiles/Charte%20graphique/Logo%20CDG/Logo%20CDG74%20en%20couleurs.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5915" cy="1381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C404B">
        <w:rPr>
          <w:rFonts w:asciiTheme="minorHAnsi" w:hAnsiTheme="minorHAnsi" w:cstheme="minorHAnsi"/>
          <w:i/>
          <w:szCs w:val="22"/>
        </w:rPr>
        <w:t>Modèle (</w:t>
      </w:r>
      <w:r w:rsidR="005F01F5">
        <w:rPr>
          <w:rFonts w:asciiTheme="minorHAnsi" w:hAnsiTheme="minorHAnsi" w:cstheme="minorHAnsi"/>
          <w:i/>
          <w:szCs w:val="22"/>
        </w:rPr>
        <w:t>Juin</w:t>
      </w:r>
      <w:r w:rsidRPr="00DC404B">
        <w:rPr>
          <w:rFonts w:asciiTheme="minorHAnsi" w:hAnsiTheme="minorHAnsi" w:cstheme="minorHAnsi"/>
          <w:i/>
          <w:szCs w:val="22"/>
        </w:rPr>
        <w:t xml:space="preserve"> </w:t>
      </w:r>
      <w:r w:rsidR="005F01F5">
        <w:rPr>
          <w:rFonts w:asciiTheme="minorHAnsi" w:hAnsiTheme="minorHAnsi" w:cstheme="minorHAnsi"/>
          <w:i/>
          <w:szCs w:val="22"/>
        </w:rPr>
        <w:t>2025</w:t>
      </w:r>
      <w:r w:rsidRPr="00DC404B">
        <w:rPr>
          <w:rFonts w:asciiTheme="minorHAnsi" w:hAnsiTheme="minorHAnsi" w:cstheme="minorHAnsi"/>
          <w:i/>
          <w:szCs w:val="22"/>
        </w:rPr>
        <w:t>)</w:t>
      </w:r>
    </w:p>
    <w:tbl>
      <w:tblPr>
        <w:tblStyle w:val="Grilledutableau"/>
        <w:tblpPr w:leftFromText="141" w:rightFromText="141" w:vertAnchor="text" w:horzAnchor="margin" w:tblpXSpec="right" w:tblpY="237"/>
        <w:tblW w:w="0" w:type="auto"/>
        <w:tblLook w:val="04A0" w:firstRow="1" w:lastRow="0" w:firstColumn="1" w:lastColumn="0" w:noHBand="0" w:noVBand="1"/>
      </w:tblPr>
      <w:tblGrid>
        <w:gridCol w:w="5186"/>
      </w:tblGrid>
      <w:tr w:rsidR="00BF5DF0" w:rsidRPr="00DC404B" w14:paraId="49E7F942" w14:textId="77777777" w:rsidTr="00712FB1">
        <w:tc>
          <w:tcPr>
            <w:tcW w:w="5186" w:type="dxa"/>
          </w:tcPr>
          <w:p w14:paraId="1CCBB913" w14:textId="3CE55C12" w:rsidR="00BF5DF0" w:rsidRPr="00DC404B" w:rsidRDefault="00BF5DF0" w:rsidP="00BF5DF0">
            <w:pPr>
              <w:tabs>
                <w:tab w:val="left" w:pos="4820"/>
              </w:tabs>
              <w:spacing w:after="0" w:line="240" w:lineRule="auto"/>
              <w:jc w:val="center"/>
              <w:rPr>
                <w:rFonts w:asciiTheme="minorHAnsi" w:hAnsiTheme="minorHAnsi" w:cstheme="minorHAnsi"/>
                <w:b/>
                <w:smallCaps/>
                <w:color w:val="1F497D" w:themeColor="text2"/>
                <w:kern w:val="20"/>
                <w:sz w:val="32"/>
                <w:szCs w:val="32"/>
              </w:rPr>
            </w:pPr>
            <w:r w:rsidRPr="00DC404B">
              <w:rPr>
                <w:rFonts w:asciiTheme="minorHAnsi" w:hAnsiTheme="minorHAnsi" w:cstheme="minorHAnsi"/>
                <w:b/>
                <w:smallCaps/>
                <w:color w:val="1F497D" w:themeColor="text2"/>
                <w:kern w:val="20"/>
                <w:sz w:val="32"/>
                <w:szCs w:val="32"/>
              </w:rPr>
              <w:t>CONTRAT D’ENGAGEMENT À DURÉE DÉTERMINÉE D’UN COLLABORATEUR DE CABINET</w:t>
            </w:r>
          </w:p>
          <w:p w14:paraId="41C55202" w14:textId="2BDD93FC" w:rsidR="00BF5DF0" w:rsidRPr="00DC404B" w:rsidRDefault="00BF5DF0" w:rsidP="00712FB1">
            <w:pPr>
              <w:tabs>
                <w:tab w:val="left" w:pos="4820"/>
              </w:tabs>
              <w:spacing w:after="0" w:line="240" w:lineRule="auto"/>
              <w:jc w:val="center"/>
              <w:rPr>
                <w:rFonts w:asciiTheme="minorHAnsi" w:hAnsiTheme="minorHAnsi" w:cstheme="minorHAnsi"/>
                <w:b/>
                <w:i/>
                <w:smallCaps/>
                <w:color w:val="1F497D" w:themeColor="text2"/>
                <w:kern w:val="20"/>
                <w:szCs w:val="22"/>
              </w:rPr>
            </w:pPr>
            <w:r w:rsidRPr="00DC404B">
              <w:rPr>
                <w:rFonts w:asciiTheme="minorHAnsi" w:hAnsiTheme="minorHAnsi" w:cstheme="minorHAnsi"/>
                <w:b/>
                <w:i/>
                <w:smallCaps/>
                <w:color w:val="1F497D" w:themeColor="text2"/>
                <w:kern w:val="20"/>
                <w:szCs w:val="22"/>
              </w:rPr>
              <w:t>(Article L. 333-1 du Code général de la fonction publique)</w:t>
            </w:r>
          </w:p>
        </w:tc>
      </w:tr>
    </w:tbl>
    <w:p w14:paraId="63522D58" w14:textId="1693E31D" w:rsidR="00BF5DF0" w:rsidRPr="00DC404B" w:rsidRDefault="00BF5DF0" w:rsidP="00BF5DF0">
      <w:pPr>
        <w:tabs>
          <w:tab w:val="left" w:pos="4820"/>
        </w:tabs>
        <w:spacing w:after="0" w:line="240" w:lineRule="auto"/>
        <w:ind w:left="4111"/>
        <w:jc w:val="center"/>
        <w:rPr>
          <w:rFonts w:asciiTheme="minorHAnsi" w:hAnsiTheme="minorHAnsi" w:cstheme="minorHAnsi"/>
          <w:b/>
          <w:smallCaps/>
          <w:color w:val="1F497D" w:themeColor="text2"/>
          <w:kern w:val="20"/>
          <w:szCs w:val="22"/>
        </w:rPr>
      </w:pPr>
    </w:p>
    <w:p w14:paraId="62A27709" w14:textId="03FFAAA7" w:rsidR="00BF5DF0" w:rsidRPr="00DC404B" w:rsidRDefault="00BF5DF0" w:rsidP="00BF5DF0">
      <w:pPr>
        <w:tabs>
          <w:tab w:val="left" w:pos="4820"/>
        </w:tabs>
        <w:spacing w:after="0" w:line="240" w:lineRule="auto"/>
        <w:ind w:left="4111"/>
        <w:jc w:val="center"/>
        <w:rPr>
          <w:rFonts w:asciiTheme="minorHAnsi" w:hAnsiTheme="minorHAnsi" w:cstheme="minorHAnsi"/>
          <w:b/>
          <w:smallCaps/>
          <w:color w:val="1F497D" w:themeColor="text2"/>
          <w:kern w:val="20"/>
          <w:szCs w:val="22"/>
        </w:rPr>
      </w:pPr>
    </w:p>
    <w:p w14:paraId="0DBD8DF5" w14:textId="1FAD4A0E" w:rsidR="00BF5DF0" w:rsidRPr="00DC404B" w:rsidRDefault="00BF5DF0" w:rsidP="00BF5DF0">
      <w:pPr>
        <w:tabs>
          <w:tab w:val="left" w:pos="4820"/>
        </w:tabs>
        <w:spacing w:after="0" w:line="240" w:lineRule="auto"/>
        <w:ind w:left="4111"/>
        <w:jc w:val="center"/>
        <w:rPr>
          <w:rFonts w:asciiTheme="minorHAnsi" w:hAnsiTheme="minorHAnsi" w:cstheme="minorHAnsi"/>
          <w:b/>
          <w:smallCaps/>
          <w:color w:val="1F497D" w:themeColor="text2"/>
          <w:kern w:val="20"/>
          <w:szCs w:val="22"/>
        </w:rPr>
      </w:pPr>
    </w:p>
    <w:p w14:paraId="3BFBA2E1" w14:textId="392DD5A5" w:rsidR="00BF5DF0" w:rsidRPr="00DC404B" w:rsidRDefault="00BF5DF0" w:rsidP="00BF5DF0">
      <w:pPr>
        <w:tabs>
          <w:tab w:val="left" w:pos="4820"/>
        </w:tabs>
        <w:spacing w:after="0" w:line="240" w:lineRule="auto"/>
        <w:ind w:left="4111"/>
        <w:jc w:val="center"/>
        <w:rPr>
          <w:rFonts w:asciiTheme="minorHAnsi" w:hAnsiTheme="minorHAnsi" w:cstheme="minorHAnsi"/>
          <w:b/>
          <w:smallCaps/>
          <w:color w:val="1F497D" w:themeColor="text2"/>
          <w:kern w:val="20"/>
          <w:szCs w:val="22"/>
        </w:rPr>
      </w:pPr>
    </w:p>
    <w:p w14:paraId="5764882A" w14:textId="1D8613F2" w:rsidR="00BF5DF0" w:rsidRPr="00DC404B" w:rsidRDefault="00BF5DF0" w:rsidP="00BF5DF0">
      <w:pPr>
        <w:spacing w:after="0" w:line="240" w:lineRule="auto"/>
        <w:rPr>
          <w:rFonts w:asciiTheme="minorHAnsi" w:eastAsia="Calibri" w:hAnsiTheme="minorHAnsi" w:cstheme="minorHAnsi"/>
          <w:color w:val="5F497A"/>
          <w:szCs w:val="22"/>
          <w:vertAlign w:val="subscript"/>
          <w:lang w:eastAsia="en-US"/>
        </w:rPr>
      </w:pPr>
      <w:r w:rsidRPr="00DC404B">
        <w:rPr>
          <w:rFonts w:asciiTheme="minorHAnsi" w:eastAsia="Calibri" w:hAnsiTheme="minorHAnsi" w:cstheme="minorHAnsi"/>
          <w:color w:val="5F497A"/>
          <w:szCs w:val="22"/>
          <w:vertAlign w:val="subscript"/>
          <w:lang w:eastAsia="en-US"/>
        </w:rPr>
        <w:tab/>
      </w:r>
      <w:r w:rsidRPr="00DC404B">
        <w:rPr>
          <w:rFonts w:asciiTheme="minorHAnsi" w:eastAsia="Calibri" w:hAnsiTheme="minorHAnsi" w:cstheme="minorHAnsi"/>
          <w:color w:val="5F497A"/>
          <w:szCs w:val="22"/>
          <w:vertAlign w:val="subscript"/>
          <w:lang w:eastAsia="en-US"/>
        </w:rPr>
        <w:tab/>
      </w:r>
      <w:r w:rsidRPr="00DC404B">
        <w:rPr>
          <w:rFonts w:asciiTheme="minorHAnsi" w:eastAsia="Calibri" w:hAnsiTheme="minorHAnsi" w:cstheme="minorHAnsi"/>
          <w:color w:val="5F497A"/>
          <w:szCs w:val="22"/>
          <w:vertAlign w:val="subscript"/>
          <w:lang w:eastAsia="en-US"/>
        </w:rPr>
        <w:tab/>
      </w:r>
      <w:r w:rsidRPr="00DC404B">
        <w:rPr>
          <w:rFonts w:asciiTheme="minorHAnsi" w:eastAsia="Calibri" w:hAnsiTheme="minorHAnsi" w:cstheme="minorHAnsi"/>
          <w:color w:val="5F497A"/>
          <w:szCs w:val="22"/>
          <w:vertAlign w:val="subscript"/>
          <w:lang w:eastAsia="en-US"/>
        </w:rPr>
        <w:tab/>
      </w:r>
      <w:r w:rsidRPr="00DC404B">
        <w:rPr>
          <w:rFonts w:asciiTheme="minorHAnsi" w:eastAsia="Calibri" w:hAnsiTheme="minorHAnsi" w:cstheme="minorHAnsi"/>
          <w:color w:val="5F497A"/>
          <w:szCs w:val="22"/>
          <w:vertAlign w:val="subscript"/>
          <w:lang w:eastAsia="en-US"/>
        </w:rPr>
        <w:tab/>
      </w:r>
      <w:r w:rsidRPr="00DC404B">
        <w:rPr>
          <w:rFonts w:asciiTheme="minorHAnsi" w:eastAsia="Calibri" w:hAnsiTheme="minorHAnsi" w:cstheme="minorHAnsi"/>
          <w:color w:val="5F497A"/>
          <w:szCs w:val="22"/>
          <w:vertAlign w:val="subscript"/>
          <w:lang w:eastAsia="en-US"/>
        </w:rPr>
        <w:tab/>
      </w:r>
      <w:r w:rsidRPr="00DC404B">
        <w:rPr>
          <w:rFonts w:asciiTheme="minorHAnsi" w:eastAsia="Calibri" w:hAnsiTheme="minorHAnsi" w:cstheme="minorHAnsi"/>
          <w:color w:val="5F497A"/>
          <w:szCs w:val="22"/>
          <w:vertAlign w:val="subscript"/>
          <w:lang w:eastAsia="en-US"/>
        </w:rPr>
        <w:tab/>
      </w:r>
    </w:p>
    <w:p w14:paraId="46C88AA0" w14:textId="2637204D" w:rsidR="00BF5DF0" w:rsidRPr="00DC404B" w:rsidRDefault="00BF5DF0" w:rsidP="00BF5DF0">
      <w:pPr>
        <w:spacing w:after="0" w:line="240" w:lineRule="auto"/>
        <w:rPr>
          <w:rFonts w:asciiTheme="minorHAnsi" w:eastAsiaTheme="minorHAnsi" w:hAnsiTheme="minorHAnsi" w:cstheme="minorHAnsi"/>
          <w:b/>
          <w:szCs w:val="22"/>
          <w:lang w:eastAsia="en-US"/>
        </w:rPr>
      </w:pPr>
      <w:r w:rsidRPr="00DC404B">
        <w:rPr>
          <w:rFonts w:asciiTheme="minorHAnsi" w:eastAsiaTheme="minorHAnsi" w:hAnsiTheme="minorHAnsi" w:cstheme="minorHAnsi"/>
          <w:b/>
          <w:noProof/>
          <w:szCs w:val="22"/>
        </w:rPr>
        <mc:AlternateContent>
          <mc:Choice Requires="wps">
            <w:drawing>
              <wp:anchor distT="0" distB="0" distL="114300" distR="114300" simplePos="0" relativeHeight="251662336" behindDoc="1" locked="0" layoutInCell="1" allowOverlap="1" wp14:anchorId="21B59A0F" wp14:editId="09D75DD3">
                <wp:simplePos x="0" y="0"/>
                <wp:positionH relativeFrom="column">
                  <wp:posOffset>635</wp:posOffset>
                </wp:positionH>
                <wp:positionV relativeFrom="paragraph">
                  <wp:posOffset>178435</wp:posOffset>
                </wp:positionV>
                <wp:extent cx="5925820" cy="934085"/>
                <wp:effectExtent l="4445" t="8890" r="3810" b="0"/>
                <wp:wrapTight wrapText="bothSides">
                  <wp:wrapPolygon edited="0">
                    <wp:start x="521" y="0"/>
                    <wp:lineTo x="312" y="338"/>
                    <wp:lineTo x="-35" y="2041"/>
                    <wp:lineTo x="-35" y="19559"/>
                    <wp:lineTo x="417" y="21424"/>
                    <wp:lineTo x="521" y="21424"/>
                    <wp:lineTo x="21044" y="21424"/>
                    <wp:lineTo x="21149" y="21424"/>
                    <wp:lineTo x="21600" y="19559"/>
                    <wp:lineTo x="21600" y="2041"/>
                    <wp:lineTo x="21218" y="176"/>
                    <wp:lineTo x="21044" y="0"/>
                    <wp:lineTo x="521" y="0"/>
                  </wp:wrapPolygon>
                </wp:wrapTight>
                <wp:docPr id="9" name="Rectangle : coins arrondi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5820" cy="934085"/>
                        </a:xfrm>
                        <a:prstGeom prst="roundRect">
                          <a:avLst>
                            <a:gd name="adj" fmla="val 16667"/>
                          </a:avLst>
                        </a:prstGeom>
                        <a:solidFill>
                          <a:schemeClr val="accent1">
                            <a:lumMod val="20000"/>
                            <a:lumOff val="80000"/>
                          </a:schemeClr>
                        </a:solidFill>
                        <a:ln>
                          <a:noFill/>
                        </a:ln>
                        <a:extLst>
                          <a:ext uri="{91240B29-F687-4F45-9708-019B960494DF}">
                            <a14:hiddenLine xmlns:a14="http://schemas.microsoft.com/office/drawing/2010/main" w="9525">
                              <a:solidFill>
                                <a:srgbClr val="002060"/>
                              </a:solidFill>
                              <a:round/>
                              <a:headEnd/>
                              <a:tailEnd/>
                            </a14:hiddenLine>
                          </a:ext>
                        </a:extLst>
                      </wps:spPr>
                      <wps:txbx>
                        <w:txbxContent>
                          <w:p w14:paraId="45404AED" w14:textId="77777777" w:rsidR="00BF5DF0" w:rsidRPr="005F746C" w:rsidRDefault="00BF5DF0" w:rsidP="00BF5DF0">
                            <w:pPr>
                              <w:spacing w:after="0" w:line="192" w:lineRule="auto"/>
                              <w:rPr>
                                <w:rFonts w:ascii="Tahoma" w:hAnsi="Tahoma" w:cs="Tahoma"/>
                                <w:b/>
                              </w:rPr>
                            </w:pPr>
                            <w:r w:rsidRPr="005F746C">
                              <w:rPr>
                                <w:rFonts w:ascii="Tahoma" w:hAnsi="Tahoma" w:cs="Tahoma"/>
                                <w:b/>
                              </w:rPr>
                              <w:t>Comment compléter le projet de contrat ?</w:t>
                            </w:r>
                          </w:p>
                          <w:p w14:paraId="4E87458E" w14:textId="77777777" w:rsidR="00BF5DF0" w:rsidRPr="005F746C" w:rsidRDefault="00BF5DF0" w:rsidP="00BF5DF0">
                            <w:pPr>
                              <w:tabs>
                                <w:tab w:val="left" w:pos="6804"/>
                              </w:tabs>
                              <w:spacing w:after="0" w:line="192" w:lineRule="auto"/>
                              <w:ind w:right="52"/>
                              <w:rPr>
                                <w:rFonts w:ascii="Tahoma" w:hAnsi="Tahoma" w:cs="Tahoma"/>
                              </w:rPr>
                            </w:pPr>
                            <w:r w:rsidRPr="005F746C">
                              <w:rPr>
                                <w:rFonts w:ascii="Tahoma" w:hAnsi="Tahoma" w:cs="Tahoma"/>
                                <w:b/>
                                <w:color w:val="1F497D" w:themeColor="text2"/>
                              </w:rPr>
                              <w:t>Les éléments en bleu</w:t>
                            </w:r>
                            <w:r w:rsidRPr="005F746C">
                              <w:rPr>
                                <w:rFonts w:ascii="Tahoma" w:hAnsi="Tahoma" w:cs="Tahoma"/>
                              </w:rPr>
                              <w:t xml:space="preserve"> ne doivent être conservés dans le contrat que si la collectivité ou l’agent sont concernés.</w:t>
                            </w:r>
                          </w:p>
                          <w:p w14:paraId="36844229" w14:textId="77777777" w:rsidR="00BF5DF0" w:rsidRPr="005F746C" w:rsidRDefault="00BF5DF0" w:rsidP="00BF5DF0">
                            <w:pPr>
                              <w:spacing w:after="0" w:line="192" w:lineRule="auto"/>
                              <w:ind w:right="-71"/>
                              <w:rPr>
                                <w:rFonts w:ascii="Tahoma" w:hAnsi="Tahoma" w:cs="Tahoma"/>
                              </w:rPr>
                            </w:pPr>
                            <w:r w:rsidRPr="005F746C">
                              <w:rPr>
                                <w:rFonts w:ascii="Tahoma" w:hAnsi="Tahoma" w:cs="Tahoma"/>
                                <w:b/>
                                <w:color w:val="E36C0A" w:themeColor="accent6" w:themeShade="BF"/>
                              </w:rPr>
                              <w:t>Les éléments en orange</w:t>
                            </w:r>
                            <w:r w:rsidRPr="005F746C">
                              <w:rPr>
                                <w:rFonts w:ascii="Tahoma" w:hAnsi="Tahoma" w:cs="Tahoma"/>
                              </w:rPr>
                              <w:t xml:space="preserve"> visent à expliciter les différents contenus, et doivent être supprimés dans le contrat final.</w:t>
                            </w:r>
                          </w:p>
                          <w:p w14:paraId="0AEAF61D" w14:textId="77777777" w:rsidR="00BF5DF0" w:rsidRPr="00343A7E" w:rsidRDefault="00BF5DF0" w:rsidP="00BF5DF0">
                            <w:pPr>
                              <w:rPr>
                                <w:rFonts w:ascii="Tahoma" w:hAnsi="Tahoma" w:cs="Tahoma"/>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B59A0F" id="Rectangle : coins arrondis 9" o:spid="_x0000_s1027" style="position:absolute;left:0;text-align:left;margin-left:.05pt;margin-top:14.05pt;width:466.6pt;height:73.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" fillcolor="#dbe5f1 [660]" stroked="f" strokecolor="#002060">
                <v:textbox>
                  <w:txbxContent>
                    <w:p w14:paraId="45404AED" w14:textId="77777777" w:rsidR="00BF5DF0" w:rsidRPr="005F746C" w:rsidRDefault="00BF5DF0" w:rsidP="00BF5DF0">
                      <w:pPr>
                        <w:spacing w:after="0" w:line="192" w:lineRule="auto"/>
                        <w:rPr>
                          <w:rFonts w:ascii="Tahoma" w:hAnsi="Tahoma" w:cs="Tahoma"/>
                          <w:b/>
                        </w:rPr>
                      </w:pPr>
                      <w:r w:rsidRPr="005F746C">
                        <w:rPr>
                          <w:rFonts w:ascii="Tahoma" w:hAnsi="Tahoma" w:cs="Tahoma"/>
                          <w:b/>
                        </w:rPr>
                        <w:t>Comment compléter le projet de contrat ?</w:t>
                      </w:r>
                    </w:p>
                    <w:p w14:paraId="4E87458E" w14:textId="77777777" w:rsidR="00BF5DF0" w:rsidRPr="005F746C" w:rsidRDefault="00BF5DF0" w:rsidP="00BF5DF0">
                      <w:pPr>
                        <w:tabs>
                          <w:tab w:val="left" w:pos="6804"/>
                        </w:tabs>
                        <w:spacing w:after="0" w:line="192" w:lineRule="auto"/>
                        <w:ind w:right="52"/>
                        <w:rPr>
                          <w:rFonts w:ascii="Tahoma" w:hAnsi="Tahoma" w:cs="Tahoma"/>
                        </w:rPr>
                      </w:pPr>
                      <w:r w:rsidRPr="005F746C">
                        <w:rPr>
                          <w:rFonts w:ascii="Tahoma" w:hAnsi="Tahoma" w:cs="Tahoma"/>
                          <w:b/>
                          <w:color w:val="1F497D" w:themeColor="text2"/>
                        </w:rPr>
                        <w:t>Les éléments en bleu</w:t>
                      </w:r>
                      <w:r w:rsidRPr="005F746C">
                        <w:rPr>
                          <w:rFonts w:ascii="Tahoma" w:hAnsi="Tahoma" w:cs="Tahoma"/>
                        </w:rPr>
                        <w:t xml:space="preserve"> ne doivent être conservés dans le contrat que si la collectivité ou l’agent sont concernés.</w:t>
                      </w:r>
                    </w:p>
                    <w:p w14:paraId="36844229" w14:textId="77777777" w:rsidR="00BF5DF0" w:rsidRPr="005F746C" w:rsidRDefault="00BF5DF0" w:rsidP="00BF5DF0">
                      <w:pPr>
                        <w:spacing w:after="0" w:line="192" w:lineRule="auto"/>
                        <w:ind w:right="-71"/>
                        <w:rPr>
                          <w:rFonts w:ascii="Tahoma" w:hAnsi="Tahoma" w:cs="Tahoma"/>
                        </w:rPr>
                      </w:pPr>
                      <w:r w:rsidRPr="005F746C">
                        <w:rPr>
                          <w:rFonts w:ascii="Tahoma" w:hAnsi="Tahoma" w:cs="Tahoma"/>
                          <w:b/>
                          <w:color w:val="E36C0A" w:themeColor="accent6" w:themeShade="BF"/>
                        </w:rPr>
                        <w:t>Les éléments en orange</w:t>
                      </w:r>
                      <w:r w:rsidRPr="005F746C">
                        <w:rPr>
                          <w:rFonts w:ascii="Tahoma" w:hAnsi="Tahoma" w:cs="Tahoma"/>
                        </w:rPr>
                        <w:t xml:space="preserve"> visent à expliciter les différents contenus, et doivent être supprimés dans le contrat final.</w:t>
                      </w:r>
                    </w:p>
                    <w:p w14:paraId="0AEAF61D" w14:textId="77777777" w:rsidR="00BF5DF0" w:rsidRPr="00343A7E" w:rsidRDefault="00BF5DF0" w:rsidP="00BF5DF0">
                      <w:pPr>
                        <w:rPr>
                          <w:rFonts w:ascii="Tahoma" w:hAnsi="Tahoma" w:cs="Tahoma"/>
                          <w:sz w:val="20"/>
                        </w:rPr>
                      </w:pPr>
                    </w:p>
                  </w:txbxContent>
                </v:textbox>
                <w10:wrap type="tight"/>
              </v:roundrect>
            </w:pict>
          </mc:Fallback>
        </mc:AlternateContent>
      </w:r>
    </w:p>
    <w:p w14:paraId="167B0507" w14:textId="77777777" w:rsidR="00BF5DF0" w:rsidRPr="00DC404B" w:rsidRDefault="00BF5DF0" w:rsidP="00BF5DF0">
      <w:pPr>
        <w:spacing w:after="0" w:line="240" w:lineRule="auto"/>
        <w:rPr>
          <w:rFonts w:asciiTheme="minorHAnsi" w:eastAsiaTheme="minorHAnsi" w:hAnsiTheme="minorHAnsi" w:cstheme="minorHAnsi"/>
          <w:b/>
          <w:szCs w:val="22"/>
          <w:lang w:eastAsia="en-US"/>
        </w:rPr>
      </w:pPr>
      <w:r w:rsidRPr="00DC404B">
        <w:rPr>
          <w:rFonts w:asciiTheme="minorHAnsi" w:eastAsiaTheme="minorHAnsi" w:hAnsiTheme="minorHAnsi" w:cstheme="minorHAnsi"/>
          <w:b/>
          <w:szCs w:val="22"/>
          <w:lang w:eastAsia="en-US"/>
        </w:rPr>
        <w:t>Entre</w:t>
      </w:r>
    </w:p>
    <w:p w14:paraId="087C9C69" w14:textId="77777777" w:rsidR="00BF5DF0" w:rsidRPr="00DC404B" w:rsidRDefault="00BF5DF0" w:rsidP="00BF5DF0">
      <w:pPr>
        <w:rPr>
          <w:rFonts w:asciiTheme="minorHAnsi" w:eastAsiaTheme="minorHAnsi" w:hAnsiTheme="minorHAnsi" w:cstheme="minorHAnsi"/>
          <w:szCs w:val="22"/>
          <w:lang w:eastAsia="en-US"/>
        </w:rPr>
      </w:pPr>
      <w:r w:rsidRPr="00DC404B">
        <w:rPr>
          <w:rFonts w:asciiTheme="minorHAnsi" w:hAnsiTheme="minorHAnsi" w:cstheme="minorHAnsi"/>
          <w:color w:val="5F497A"/>
          <w:kern w:val="20"/>
          <w:szCs w:val="22"/>
        </w:rPr>
        <w:t>......................................</w:t>
      </w:r>
      <w:r w:rsidRPr="00DC404B">
        <w:rPr>
          <w:rFonts w:asciiTheme="minorHAnsi" w:eastAsiaTheme="minorHAnsi" w:hAnsiTheme="minorHAnsi" w:cstheme="minorHAnsi"/>
          <w:szCs w:val="22"/>
          <w:lang w:eastAsia="en-US"/>
        </w:rPr>
        <w:t xml:space="preserve"> </w:t>
      </w:r>
      <w:r w:rsidRPr="00DC404B">
        <w:rPr>
          <w:rFonts w:asciiTheme="minorHAnsi" w:eastAsiaTheme="minorHAnsi" w:hAnsiTheme="minorHAnsi" w:cstheme="minorHAnsi"/>
          <w:b/>
          <w:i/>
          <w:color w:val="E36C0A" w:themeColor="accent6" w:themeShade="BF"/>
          <w:szCs w:val="22"/>
          <w:lang w:eastAsia="en-US"/>
        </w:rPr>
        <w:t>(</w:t>
      </w:r>
      <w:proofErr w:type="gramStart"/>
      <w:r w:rsidRPr="00DC404B">
        <w:rPr>
          <w:rFonts w:asciiTheme="minorHAnsi" w:eastAsiaTheme="minorHAnsi" w:hAnsiTheme="minorHAnsi" w:cstheme="minorHAnsi"/>
          <w:b/>
          <w:i/>
          <w:color w:val="E36C0A" w:themeColor="accent6" w:themeShade="BF"/>
          <w:szCs w:val="22"/>
          <w:lang w:eastAsia="en-US"/>
        </w:rPr>
        <w:t>dénomination</w:t>
      </w:r>
      <w:proofErr w:type="gramEnd"/>
      <w:r w:rsidRPr="00DC404B">
        <w:rPr>
          <w:rFonts w:asciiTheme="minorHAnsi" w:eastAsiaTheme="minorHAnsi" w:hAnsiTheme="minorHAnsi" w:cstheme="minorHAnsi"/>
          <w:b/>
          <w:i/>
          <w:color w:val="E36C0A" w:themeColor="accent6" w:themeShade="BF"/>
          <w:szCs w:val="22"/>
          <w:lang w:eastAsia="en-US"/>
        </w:rPr>
        <w:t xml:space="preserve"> exacte de la collectivité ou de </w:t>
      </w:r>
      <w:r w:rsidRPr="0079783E">
        <w:rPr>
          <w:rFonts w:asciiTheme="minorHAnsi" w:eastAsiaTheme="minorHAnsi" w:hAnsiTheme="minorHAnsi" w:cstheme="minorHAnsi"/>
          <w:b/>
          <w:i/>
          <w:color w:val="E36C0A" w:themeColor="accent6" w:themeShade="BF"/>
          <w:szCs w:val="22"/>
          <w:lang w:eastAsia="en-US"/>
        </w:rPr>
        <w:t>l’établissement</w:t>
      </w:r>
      <w:r w:rsidRPr="00DC404B">
        <w:rPr>
          <w:rFonts w:asciiTheme="minorHAnsi" w:eastAsiaTheme="minorHAnsi" w:hAnsiTheme="minorHAnsi" w:cstheme="minorHAnsi"/>
          <w:b/>
          <w:i/>
          <w:color w:val="E36C0A" w:themeColor="accent6" w:themeShade="BF"/>
          <w:szCs w:val="22"/>
          <w:lang w:eastAsia="en-US"/>
        </w:rPr>
        <w:t xml:space="preserve"> concerné)</w:t>
      </w:r>
      <w:r w:rsidRPr="00DC404B">
        <w:rPr>
          <w:rFonts w:asciiTheme="minorHAnsi" w:eastAsiaTheme="minorHAnsi" w:hAnsiTheme="minorHAnsi" w:cstheme="minorHAnsi"/>
          <w:szCs w:val="22"/>
          <w:lang w:eastAsia="en-US"/>
        </w:rPr>
        <w:t xml:space="preserve"> représenté</w:t>
      </w:r>
      <w:r w:rsidRPr="00DC404B">
        <w:rPr>
          <w:rFonts w:asciiTheme="minorHAnsi" w:eastAsiaTheme="minorHAnsi" w:hAnsiTheme="minorHAnsi" w:cstheme="minorHAnsi"/>
          <w:b/>
          <w:i/>
          <w:color w:val="365F91" w:themeColor="accent1" w:themeShade="BF"/>
          <w:szCs w:val="22"/>
          <w:lang w:eastAsia="en-US"/>
        </w:rPr>
        <w:t>(e)</w:t>
      </w:r>
      <w:r w:rsidRPr="00DC404B">
        <w:rPr>
          <w:rFonts w:asciiTheme="minorHAnsi" w:eastAsiaTheme="minorHAnsi" w:hAnsiTheme="minorHAnsi" w:cstheme="minorHAnsi"/>
          <w:szCs w:val="22"/>
          <w:lang w:eastAsia="en-US"/>
        </w:rPr>
        <w:t xml:space="preserve"> par son </w:t>
      </w:r>
      <w:r w:rsidRPr="00DC404B">
        <w:rPr>
          <w:rFonts w:asciiTheme="minorHAnsi" w:eastAsiaTheme="minorHAnsi" w:hAnsiTheme="minorHAnsi" w:cstheme="minorHAnsi"/>
          <w:b/>
          <w:i/>
          <w:color w:val="365F91" w:themeColor="accent1" w:themeShade="BF"/>
          <w:szCs w:val="22"/>
          <w:lang w:eastAsia="en-US"/>
        </w:rPr>
        <w:t>(Maire ou Président)</w:t>
      </w:r>
      <w:r w:rsidRPr="00DC404B">
        <w:rPr>
          <w:rFonts w:asciiTheme="minorHAnsi" w:eastAsiaTheme="minorHAnsi" w:hAnsiTheme="minorHAnsi" w:cstheme="minorHAnsi"/>
          <w:szCs w:val="22"/>
          <w:lang w:eastAsia="en-US"/>
        </w:rPr>
        <w:t xml:space="preserve">, et dûment habilité par délibération du </w:t>
      </w:r>
      <w:r w:rsidRPr="00DC404B">
        <w:rPr>
          <w:rFonts w:asciiTheme="minorHAnsi" w:hAnsiTheme="minorHAnsi" w:cstheme="minorHAnsi"/>
          <w:color w:val="5F497A"/>
          <w:kern w:val="20"/>
          <w:szCs w:val="22"/>
        </w:rPr>
        <w:t>......................................</w:t>
      </w:r>
      <w:r w:rsidRPr="00DC404B">
        <w:rPr>
          <w:rFonts w:asciiTheme="minorHAnsi" w:eastAsiaTheme="minorHAnsi" w:hAnsiTheme="minorHAnsi" w:cstheme="minorHAnsi"/>
          <w:szCs w:val="22"/>
          <w:lang w:eastAsia="en-US"/>
        </w:rPr>
        <w:t xml:space="preserve"> </w:t>
      </w:r>
      <w:r w:rsidRPr="00DC404B">
        <w:rPr>
          <w:rFonts w:asciiTheme="minorHAnsi" w:eastAsiaTheme="minorHAnsi" w:hAnsiTheme="minorHAnsi" w:cstheme="minorHAnsi"/>
          <w:b/>
          <w:i/>
          <w:color w:val="E36C0A" w:themeColor="accent6" w:themeShade="BF"/>
          <w:szCs w:val="22"/>
          <w:lang w:eastAsia="en-US"/>
        </w:rPr>
        <w:t>(</w:t>
      </w:r>
      <w:proofErr w:type="gramStart"/>
      <w:r w:rsidRPr="00DC404B">
        <w:rPr>
          <w:rFonts w:asciiTheme="minorHAnsi" w:eastAsiaTheme="minorHAnsi" w:hAnsiTheme="minorHAnsi" w:cstheme="minorHAnsi"/>
          <w:b/>
          <w:i/>
          <w:color w:val="E36C0A" w:themeColor="accent6" w:themeShade="BF"/>
          <w:szCs w:val="22"/>
          <w:lang w:eastAsia="en-US"/>
        </w:rPr>
        <w:t>indiquer</w:t>
      </w:r>
      <w:proofErr w:type="gramEnd"/>
      <w:r w:rsidRPr="00DC404B">
        <w:rPr>
          <w:rFonts w:asciiTheme="minorHAnsi" w:eastAsiaTheme="minorHAnsi" w:hAnsiTheme="minorHAnsi" w:cstheme="minorHAnsi"/>
          <w:b/>
          <w:i/>
          <w:color w:val="E36C0A" w:themeColor="accent6" w:themeShade="BF"/>
          <w:szCs w:val="22"/>
          <w:lang w:eastAsia="en-US"/>
        </w:rPr>
        <w:t xml:space="preserve"> l'organe délibérant)</w:t>
      </w:r>
      <w:r w:rsidRPr="00DC404B">
        <w:rPr>
          <w:rFonts w:asciiTheme="minorHAnsi" w:eastAsiaTheme="minorHAnsi" w:hAnsiTheme="minorHAnsi" w:cstheme="minorHAnsi"/>
          <w:b/>
          <w:i/>
          <w:szCs w:val="22"/>
          <w:lang w:eastAsia="en-US"/>
        </w:rPr>
        <w:t xml:space="preserve"> </w:t>
      </w:r>
      <w:r w:rsidRPr="00DC404B">
        <w:rPr>
          <w:rFonts w:asciiTheme="minorHAnsi" w:eastAsiaTheme="minorHAnsi" w:hAnsiTheme="minorHAnsi" w:cstheme="minorHAnsi"/>
          <w:szCs w:val="22"/>
          <w:lang w:eastAsia="en-US"/>
        </w:rPr>
        <w:t xml:space="preserve">en date du </w:t>
      </w:r>
      <w:r w:rsidRPr="00DC404B">
        <w:rPr>
          <w:rFonts w:asciiTheme="minorHAnsi" w:hAnsiTheme="minorHAnsi" w:cstheme="minorHAnsi"/>
          <w:color w:val="5F497A"/>
          <w:kern w:val="20"/>
          <w:szCs w:val="22"/>
        </w:rPr>
        <w:t>......................................</w:t>
      </w:r>
      <w:r w:rsidRPr="00DC404B">
        <w:rPr>
          <w:rFonts w:asciiTheme="minorHAnsi" w:eastAsiaTheme="minorHAnsi" w:hAnsiTheme="minorHAnsi" w:cstheme="minorHAnsi"/>
          <w:szCs w:val="22"/>
          <w:lang w:eastAsia="en-US"/>
        </w:rPr>
        <w:t>, ci-après dénommée « la collectivité » ;</w:t>
      </w:r>
    </w:p>
    <w:p w14:paraId="2F892AD5" w14:textId="77777777" w:rsidR="00BF5DF0" w:rsidRPr="00DC404B" w:rsidRDefault="00BF5DF0" w:rsidP="00BF5DF0">
      <w:pPr>
        <w:rPr>
          <w:rFonts w:asciiTheme="minorHAnsi" w:eastAsiaTheme="minorHAnsi" w:hAnsiTheme="minorHAnsi" w:cstheme="minorHAnsi"/>
          <w:b/>
          <w:szCs w:val="22"/>
          <w:lang w:eastAsia="en-US"/>
        </w:rPr>
      </w:pPr>
      <w:r w:rsidRPr="00DC404B">
        <w:rPr>
          <w:rFonts w:asciiTheme="minorHAnsi" w:eastAsiaTheme="minorHAnsi" w:hAnsiTheme="minorHAnsi" w:cstheme="minorHAnsi"/>
          <w:b/>
          <w:szCs w:val="22"/>
          <w:lang w:eastAsia="en-US"/>
        </w:rPr>
        <w:t xml:space="preserve">Et </w:t>
      </w:r>
    </w:p>
    <w:p w14:paraId="3C3CFA2E" w14:textId="1B48AF8D" w:rsidR="00BF5DF0" w:rsidRPr="00DC404B" w:rsidRDefault="00BF5DF0" w:rsidP="00BF5DF0">
      <w:pPr>
        <w:rPr>
          <w:rFonts w:asciiTheme="minorHAnsi" w:eastAsiaTheme="minorHAnsi" w:hAnsiTheme="minorHAnsi" w:cstheme="minorHAnsi"/>
          <w:szCs w:val="22"/>
          <w:lang w:eastAsia="en-US"/>
        </w:rPr>
      </w:pPr>
      <w:r w:rsidRPr="00DC404B">
        <w:rPr>
          <w:rFonts w:asciiTheme="minorHAnsi" w:eastAsiaTheme="minorHAnsi" w:hAnsiTheme="minorHAnsi" w:cstheme="minorHAnsi"/>
          <w:szCs w:val="22"/>
          <w:lang w:eastAsia="en-US"/>
        </w:rPr>
        <w:t>M.</w:t>
      </w:r>
      <w:r w:rsidRPr="00DC404B">
        <w:rPr>
          <w:rFonts w:asciiTheme="minorHAnsi" w:eastAsiaTheme="minorHAnsi" w:hAnsiTheme="minorHAnsi" w:cstheme="minorHAnsi"/>
          <w:b/>
          <w:szCs w:val="22"/>
          <w:lang w:eastAsia="en-US"/>
        </w:rPr>
        <w:t xml:space="preserve"> </w:t>
      </w:r>
      <w:r w:rsidRPr="00DC404B">
        <w:rPr>
          <w:rFonts w:asciiTheme="minorHAnsi" w:eastAsiaTheme="minorHAnsi" w:hAnsiTheme="minorHAnsi" w:cstheme="minorHAnsi"/>
          <w:b/>
          <w:i/>
          <w:color w:val="365F91" w:themeColor="accent1" w:themeShade="BF"/>
          <w:szCs w:val="22"/>
          <w:lang w:eastAsia="en-US"/>
        </w:rPr>
        <w:t xml:space="preserve">(Mme) </w:t>
      </w:r>
      <w:r w:rsidRPr="00DC404B">
        <w:rPr>
          <w:rFonts w:asciiTheme="minorHAnsi" w:hAnsiTheme="minorHAnsi" w:cstheme="minorHAnsi"/>
          <w:color w:val="5F497A"/>
          <w:kern w:val="20"/>
          <w:szCs w:val="22"/>
        </w:rPr>
        <w:t>......................................</w:t>
      </w:r>
      <w:r w:rsidRPr="00DC404B">
        <w:rPr>
          <w:rFonts w:asciiTheme="minorHAnsi" w:eastAsiaTheme="minorHAnsi" w:hAnsiTheme="minorHAnsi" w:cstheme="minorHAnsi"/>
          <w:szCs w:val="22"/>
          <w:lang w:eastAsia="en-US"/>
        </w:rPr>
        <w:t xml:space="preserve"> </w:t>
      </w:r>
      <w:proofErr w:type="gramStart"/>
      <w:r w:rsidRPr="00DC404B">
        <w:rPr>
          <w:rFonts w:asciiTheme="minorHAnsi" w:eastAsiaTheme="minorHAnsi" w:hAnsiTheme="minorHAnsi" w:cstheme="minorHAnsi"/>
          <w:szCs w:val="22"/>
          <w:lang w:eastAsia="en-US"/>
        </w:rPr>
        <w:t>né</w:t>
      </w:r>
      <w:proofErr w:type="gramEnd"/>
      <w:r w:rsidRPr="00DC404B">
        <w:rPr>
          <w:rFonts w:asciiTheme="minorHAnsi" w:eastAsiaTheme="minorHAnsi" w:hAnsiTheme="minorHAnsi" w:cstheme="minorHAnsi"/>
          <w:b/>
          <w:i/>
          <w:color w:val="365F91" w:themeColor="accent1" w:themeShade="BF"/>
          <w:szCs w:val="22"/>
          <w:lang w:eastAsia="en-US"/>
        </w:rPr>
        <w:t>(e)</w:t>
      </w:r>
      <w:r w:rsidRPr="00DC404B">
        <w:rPr>
          <w:rFonts w:asciiTheme="minorHAnsi" w:eastAsiaTheme="minorHAnsi" w:hAnsiTheme="minorHAnsi" w:cstheme="minorHAnsi"/>
          <w:color w:val="365F91" w:themeColor="accent1" w:themeShade="BF"/>
          <w:szCs w:val="22"/>
          <w:lang w:eastAsia="en-US"/>
        </w:rPr>
        <w:t xml:space="preserve"> </w:t>
      </w:r>
      <w:r w:rsidRPr="00DC404B">
        <w:rPr>
          <w:rFonts w:asciiTheme="minorHAnsi" w:eastAsiaTheme="minorHAnsi" w:hAnsiTheme="minorHAnsi" w:cstheme="minorHAnsi"/>
          <w:szCs w:val="22"/>
          <w:lang w:eastAsia="en-US"/>
        </w:rPr>
        <w:t xml:space="preserve">le </w:t>
      </w:r>
      <w:r w:rsidRPr="00DC404B">
        <w:rPr>
          <w:rFonts w:asciiTheme="minorHAnsi" w:hAnsiTheme="minorHAnsi" w:cstheme="minorHAnsi"/>
          <w:color w:val="5F497A"/>
          <w:kern w:val="20"/>
          <w:szCs w:val="22"/>
        </w:rPr>
        <w:t>......................................</w:t>
      </w:r>
      <w:r w:rsidRPr="00DC404B">
        <w:rPr>
          <w:rFonts w:asciiTheme="minorHAnsi" w:eastAsiaTheme="minorHAnsi" w:hAnsiTheme="minorHAnsi" w:cstheme="minorHAnsi"/>
          <w:szCs w:val="22"/>
          <w:lang w:eastAsia="en-US"/>
        </w:rPr>
        <w:t xml:space="preserve"> </w:t>
      </w:r>
      <w:proofErr w:type="gramStart"/>
      <w:r w:rsidRPr="00DC404B">
        <w:rPr>
          <w:rFonts w:asciiTheme="minorHAnsi" w:eastAsiaTheme="minorHAnsi" w:hAnsiTheme="minorHAnsi" w:cstheme="minorHAnsi"/>
          <w:szCs w:val="22"/>
          <w:lang w:eastAsia="en-US"/>
        </w:rPr>
        <w:t>à</w:t>
      </w:r>
      <w:proofErr w:type="gramEnd"/>
      <w:r w:rsidRPr="00DC404B">
        <w:rPr>
          <w:rFonts w:asciiTheme="minorHAnsi" w:eastAsiaTheme="minorHAnsi" w:hAnsiTheme="minorHAnsi" w:cstheme="minorHAnsi"/>
          <w:szCs w:val="22"/>
          <w:lang w:eastAsia="en-US"/>
        </w:rPr>
        <w:t xml:space="preserve"> </w:t>
      </w:r>
      <w:r w:rsidRPr="00DC404B">
        <w:rPr>
          <w:rFonts w:asciiTheme="minorHAnsi" w:hAnsiTheme="minorHAnsi" w:cstheme="minorHAnsi"/>
          <w:color w:val="5F497A"/>
          <w:kern w:val="20"/>
          <w:szCs w:val="22"/>
        </w:rPr>
        <w:t>......................................,</w:t>
      </w:r>
      <w:r w:rsidRPr="00DC404B">
        <w:rPr>
          <w:rFonts w:asciiTheme="minorHAnsi" w:eastAsiaTheme="minorHAnsi" w:hAnsiTheme="minorHAnsi" w:cstheme="minorHAnsi"/>
          <w:szCs w:val="22"/>
          <w:lang w:eastAsia="en-US"/>
        </w:rPr>
        <w:t xml:space="preserve"> domicilié</w:t>
      </w:r>
      <w:r w:rsidRPr="00DC404B">
        <w:rPr>
          <w:rFonts w:asciiTheme="minorHAnsi" w:eastAsiaTheme="minorHAnsi" w:hAnsiTheme="minorHAnsi" w:cstheme="minorHAnsi"/>
          <w:b/>
          <w:i/>
          <w:color w:val="365F91" w:themeColor="accent1" w:themeShade="BF"/>
          <w:szCs w:val="22"/>
          <w:lang w:eastAsia="en-US"/>
        </w:rPr>
        <w:t xml:space="preserve">(e) </w:t>
      </w:r>
      <w:r w:rsidRPr="00DC404B">
        <w:rPr>
          <w:rFonts w:asciiTheme="minorHAnsi" w:eastAsiaTheme="minorHAnsi" w:hAnsiTheme="minorHAnsi" w:cstheme="minorHAnsi"/>
          <w:szCs w:val="22"/>
          <w:lang w:eastAsia="en-US"/>
        </w:rPr>
        <w:t xml:space="preserve">à </w:t>
      </w:r>
      <w:r w:rsidRPr="00DC404B">
        <w:rPr>
          <w:rFonts w:asciiTheme="minorHAnsi" w:hAnsiTheme="minorHAnsi" w:cstheme="minorHAnsi"/>
          <w:color w:val="5F497A"/>
          <w:kern w:val="20"/>
          <w:szCs w:val="22"/>
        </w:rPr>
        <w:t>......................................</w:t>
      </w:r>
      <w:r w:rsidRPr="00DC404B">
        <w:rPr>
          <w:rFonts w:asciiTheme="minorHAnsi" w:eastAsiaTheme="minorHAnsi" w:hAnsiTheme="minorHAnsi" w:cstheme="minorHAnsi"/>
          <w:szCs w:val="22"/>
          <w:lang w:eastAsia="en-US"/>
        </w:rPr>
        <w:t>, ci-après dénommé « l’agent » ;</w:t>
      </w:r>
    </w:p>
    <w:p w14:paraId="613E590B" w14:textId="77777777" w:rsidR="00BF5DF0" w:rsidRPr="00DC404B" w:rsidRDefault="00BF5DF0" w:rsidP="009F6C83">
      <w:pPr>
        <w:spacing w:after="0"/>
        <w:rPr>
          <w:rFonts w:asciiTheme="minorHAnsi" w:eastAsiaTheme="minorHAnsi" w:hAnsiTheme="minorHAnsi" w:cstheme="minorHAnsi"/>
          <w:szCs w:val="22"/>
          <w:lang w:eastAsia="en-US"/>
        </w:rPr>
      </w:pPr>
    </w:p>
    <w:p w14:paraId="5F81F0A2" w14:textId="2A823BD6" w:rsidR="009F6C83" w:rsidRPr="00DC404B" w:rsidRDefault="009F6C83" w:rsidP="00DB4E7F">
      <w:pPr>
        <w:spacing w:after="0" w:line="240" w:lineRule="auto"/>
        <w:rPr>
          <w:rFonts w:asciiTheme="minorHAnsi" w:eastAsiaTheme="minorHAnsi" w:hAnsiTheme="minorHAnsi" w:cstheme="minorHAnsi"/>
          <w:szCs w:val="22"/>
          <w:lang w:eastAsia="en-US"/>
        </w:rPr>
      </w:pPr>
      <w:r w:rsidRPr="00DC404B">
        <w:rPr>
          <w:rFonts w:asciiTheme="minorHAnsi" w:eastAsiaTheme="minorHAnsi" w:hAnsiTheme="minorHAnsi" w:cstheme="minorHAnsi"/>
          <w:b/>
          <w:szCs w:val="22"/>
          <w:lang w:eastAsia="en-US"/>
        </w:rPr>
        <w:t>Vu</w:t>
      </w:r>
      <w:r w:rsidRPr="00DC404B">
        <w:rPr>
          <w:rFonts w:asciiTheme="minorHAnsi" w:eastAsiaTheme="minorHAnsi" w:hAnsiTheme="minorHAnsi" w:cstheme="minorHAnsi"/>
          <w:szCs w:val="22"/>
          <w:lang w:eastAsia="en-US"/>
        </w:rPr>
        <w:t xml:space="preserve"> le Code général des collectivités territoriales, </w:t>
      </w:r>
    </w:p>
    <w:p w14:paraId="7A1FD3DA" w14:textId="5F7AE6D0" w:rsidR="009F6C83" w:rsidRPr="00DC404B" w:rsidRDefault="001101A7" w:rsidP="00DB4E7F">
      <w:pPr>
        <w:spacing w:after="0" w:line="240" w:lineRule="auto"/>
        <w:rPr>
          <w:rFonts w:asciiTheme="minorHAnsi" w:eastAsiaTheme="minorHAnsi" w:hAnsiTheme="minorHAnsi" w:cstheme="minorHAnsi"/>
          <w:szCs w:val="22"/>
          <w:lang w:eastAsia="en-US"/>
        </w:rPr>
      </w:pPr>
      <w:r w:rsidRPr="00DC404B">
        <w:rPr>
          <w:rFonts w:asciiTheme="minorHAnsi" w:eastAsiaTheme="minorHAnsi" w:hAnsiTheme="minorHAnsi" w:cstheme="minorHAnsi"/>
          <w:b/>
          <w:szCs w:val="22"/>
          <w:lang w:eastAsia="en-US"/>
        </w:rPr>
        <w:t>V</w:t>
      </w:r>
      <w:r w:rsidR="00BF5DF0" w:rsidRPr="00DC404B">
        <w:rPr>
          <w:rFonts w:asciiTheme="minorHAnsi" w:eastAsiaTheme="minorHAnsi" w:hAnsiTheme="minorHAnsi" w:cstheme="minorHAnsi"/>
          <w:b/>
          <w:szCs w:val="22"/>
          <w:lang w:eastAsia="en-US"/>
        </w:rPr>
        <w:t>u</w:t>
      </w:r>
      <w:r w:rsidRPr="00DC404B">
        <w:rPr>
          <w:rFonts w:asciiTheme="minorHAnsi" w:eastAsiaTheme="minorHAnsi" w:hAnsiTheme="minorHAnsi" w:cstheme="minorHAnsi"/>
          <w:szCs w:val="22"/>
          <w:lang w:eastAsia="en-US"/>
        </w:rPr>
        <w:t xml:space="preserve"> le Code </w:t>
      </w:r>
      <w:r w:rsidR="00BF5DF0" w:rsidRPr="00DC404B">
        <w:rPr>
          <w:rFonts w:asciiTheme="minorHAnsi" w:eastAsiaTheme="minorHAnsi" w:hAnsiTheme="minorHAnsi" w:cstheme="minorHAnsi"/>
          <w:szCs w:val="22"/>
          <w:lang w:eastAsia="en-US"/>
        </w:rPr>
        <w:t>g</w:t>
      </w:r>
      <w:r w:rsidRPr="00DC404B">
        <w:rPr>
          <w:rFonts w:asciiTheme="minorHAnsi" w:eastAsiaTheme="minorHAnsi" w:hAnsiTheme="minorHAnsi" w:cstheme="minorHAnsi"/>
          <w:szCs w:val="22"/>
          <w:lang w:eastAsia="en-US"/>
        </w:rPr>
        <w:t xml:space="preserve">énéral de la </w:t>
      </w:r>
      <w:r w:rsidR="00BF5DF0" w:rsidRPr="00DC404B">
        <w:rPr>
          <w:rFonts w:asciiTheme="minorHAnsi" w:eastAsiaTheme="minorHAnsi" w:hAnsiTheme="minorHAnsi" w:cstheme="minorHAnsi"/>
          <w:szCs w:val="22"/>
          <w:lang w:eastAsia="en-US"/>
        </w:rPr>
        <w:t>fo</w:t>
      </w:r>
      <w:r w:rsidRPr="00DC404B">
        <w:rPr>
          <w:rFonts w:asciiTheme="minorHAnsi" w:eastAsiaTheme="minorHAnsi" w:hAnsiTheme="minorHAnsi" w:cstheme="minorHAnsi"/>
          <w:szCs w:val="22"/>
          <w:lang w:eastAsia="en-US"/>
        </w:rPr>
        <w:t xml:space="preserve">nction </w:t>
      </w:r>
      <w:r w:rsidR="00BF5DF0" w:rsidRPr="00DC404B">
        <w:rPr>
          <w:rFonts w:asciiTheme="minorHAnsi" w:eastAsiaTheme="minorHAnsi" w:hAnsiTheme="minorHAnsi" w:cstheme="minorHAnsi"/>
          <w:szCs w:val="22"/>
          <w:lang w:eastAsia="en-US"/>
        </w:rPr>
        <w:t>p</w:t>
      </w:r>
      <w:r w:rsidRPr="00DC404B">
        <w:rPr>
          <w:rFonts w:asciiTheme="minorHAnsi" w:eastAsiaTheme="minorHAnsi" w:hAnsiTheme="minorHAnsi" w:cstheme="minorHAnsi"/>
          <w:szCs w:val="22"/>
          <w:lang w:eastAsia="en-US"/>
        </w:rPr>
        <w:t>ublique,</w:t>
      </w:r>
      <w:r w:rsidR="009F6C83" w:rsidRPr="00DC404B">
        <w:rPr>
          <w:rFonts w:asciiTheme="minorHAnsi" w:eastAsiaTheme="minorHAnsi" w:hAnsiTheme="minorHAnsi" w:cstheme="minorHAnsi"/>
          <w:szCs w:val="22"/>
          <w:lang w:eastAsia="en-US"/>
        </w:rPr>
        <w:t xml:space="preserve"> notamment </w:t>
      </w:r>
      <w:r w:rsidRPr="00DC404B">
        <w:rPr>
          <w:rFonts w:asciiTheme="minorHAnsi" w:eastAsiaTheme="minorHAnsi" w:hAnsiTheme="minorHAnsi" w:cstheme="minorHAnsi"/>
          <w:szCs w:val="22"/>
          <w:lang w:eastAsia="en-US"/>
        </w:rPr>
        <w:t>ses articles L</w:t>
      </w:r>
      <w:r w:rsidR="00BF5DF0" w:rsidRPr="00DC404B">
        <w:rPr>
          <w:rFonts w:asciiTheme="minorHAnsi" w:eastAsiaTheme="minorHAnsi" w:hAnsiTheme="minorHAnsi" w:cstheme="minorHAnsi"/>
          <w:szCs w:val="22"/>
          <w:lang w:eastAsia="en-US"/>
        </w:rPr>
        <w:t xml:space="preserve">. </w:t>
      </w:r>
      <w:r w:rsidRPr="00DC404B">
        <w:rPr>
          <w:rFonts w:asciiTheme="minorHAnsi" w:eastAsiaTheme="minorHAnsi" w:hAnsiTheme="minorHAnsi" w:cstheme="minorHAnsi"/>
          <w:szCs w:val="22"/>
          <w:lang w:eastAsia="en-US"/>
        </w:rPr>
        <w:t>333-1 à L</w:t>
      </w:r>
      <w:r w:rsidR="00BF5DF0" w:rsidRPr="00DC404B">
        <w:rPr>
          <w:rFonts w:asciiTheme="minorHAnsi" w:eastAsiaTheme="minorHAnsi" w:hAnsiTheme="minorHAnsi" w:cstheme="minorHAnsi"/>
          <w:szCs w:val="22"/>
          <w:lang w:eastAsia="en-US"/>
        </w:rPr>
        <w:t xml:space="preserve">. </w:t>
      </w:r>
      <w:r w:rsidRPr="00DC404B">
        <w:rPr>
          <w:rFonts w:asciiTheme="minorHAnsi" w:eastAsiaTheme="minorHAnsi" w:hAnsiTheme="minorHAnsi" w:cstheme="minorHAnsi"/>
          <w:szCs w:val="22"/>
          <w:lang w:eastAsia="en-US"/>
        </w:rPr>
        <w:t>333-11</w:t>
      </w:r>
      <w:r w:rsidR="009F6C83" w:rsidRPr="00DC404B">
        <w:rPr>
          <w:rFonts w:asciiTheme="minorHAnsi" w:eastAsiaTheme="minorHAnsi" w:hAnsiTheme="minorHAnsi" w:cstheme="minorHAnsi"/>
          <w:szCs w:val="22"/>
          <w:lang w:eastAsia="en-US"/>
        </w:rPr>
        <w:t xml:space="preserve">, </w:t>
      </w:r>
    </w:p>
    <w:p w14:paraId="320F46C9" w14:textId="3B298760" w:rsidR="009F6C83" w:rsidRPr="00DC404B" w:rsidRDefault="009F6C83" w:rsidP="00DB4E7F">
      <w:pPr>
        <w:spacing w:after="0" w:line="240" w:lineRule="auto"/>
        <w:rPr>
          <w:rFonts w:asciiTheme="minorHAnsi" w:eastAsiaTheme="minorHAnsi" w:hAnsiTheme="minorHAnsi" w:cstheme="minorHAnsi"/>
          <w:szCs w:val="22"/>
          <w:lang w:eastAsia="en-US"/>
        </w:rPr>
      </w:pPr>
      <w:r w:rsidRPr="00DC404B">
        <w:rPr>
          <w:rFonts w:asciiTheme="minorHAnsi" w:eastAsiaTheme="minorHAnsi" w:hAnsiTheme="minorHAnsi" w:cstheme="minorHAnsi"/>
          <w:b/>
          <w:szCs w:val="22"/>
          <w:lang w:eastAsia="en-US"/>
        </w:rPr>
        <w:t>Vu</w:t>
      </w:r>
      <w:r w:rsidRPr="00DC404B">
        <w:rPr>
          <w:rFonts w:asciiTheme="minorHAnsi" w:eastAsiaTheme="minorHAnsi" w:hAnsiTheme="minorHAnsi" w:cstheme="minorHAnsi"/>
          <w:szCs w:val="22"/>
          <w:lang w:eastAsia="en-US"/>
        </w:rPr>
        <w:t xml:space="preserve"> le décret n° 87-1004 du 16 décembre 1987 relatif aux collaborateurs de cabinet des </w:t>
      </w:r>
      <w:r w:rsidR="008B1AA1" w:rsidRPr="0079783E">
        <w:rPr>
          <w:rFonts w:asciiTheme="minorHAnsi" w:eastAsiaTheme="minorHAnsi" w:hAnsiTheme="minorHAnsi" w:cstheme="minorHAnsi"/>
          <w:szCs w:val="22"/>
          <w:lang w:eastAsia="en-US"/>
        </w:rPr>
        <w:t>autorités</w:t>
      </w:r>
      <w:r w:rsidR="008B1AA1" w:rsidRPr="00DC404B">
        <w:rPr>
          <w:rFonts w:asciiTheme="minorHAnsi" w:eastAsiaTheme="minorHAnsi" w:hAnsiTheme="minorHAnsi" w:cstheme="minorHAnsi"/>
          <w:szCs w:val="22"/>
          <w:lang w:eastAsia="en-US"/>
        </w:rPr>
        <w:t xml:space="preserve"> </w:t>
      </w:r>
      <w:r w:rsidRPr="00DC404B">
        <w:rPr>
          <w:rFonts w:asciiTheme="minorHAnsi" w:eastAsiaTheme="minorHAnsi" w:hAnsiTheme="minorHAnsi" w:cstheme="minorHAnsi"/>
          <w:szCs w:val="22"/>
          <w:lang w:eastAsia="en-US"/>
        </w:rPr>
        <w:t xml:space="preserve">territoriales, </w:t>
      </w:r>
    </w:p>
    <w:p w14:paraId="0F1B58C6" w14:textId="3725BEBD" w:rsidR="009F6C83" w:rsidRPr="0079783E" w:rsidRDefault="009F6C83" w:rsidP="00DB4E7F">
      <w:pPr>
        <w:spacing w:after="0" w:line="240" w:lineRule="auto"/>
        <w:rPr>
          <w:rFonts w:asciiTheme="minorHAnsi" w:eastAsiaTheme="minorHAnsi" w:hAnsiTheme="minorHAnsi" w:cstheme="minorHAnsi"/>
          <w:szCs w:val="22"/>
          <w:lang w:eastAsia="en-US"/>
        </w:rPr>
      </w:pPr>
      <w:r w:rsidRPr="0079783E">
        <w:rPr>
          <w:rFonts w:asciiTheme="minorHAnsi" w:eastAsiaTheme="minorHAnsi" w:hAnsiTheme="minorHAnsi" w:cstheme="minorHAnsi"/>
          <w:b/>
          <w:szCs w:val="22"/>
          <w:lang w:eastAsia="en-US"/>
        </w:rPr>
        <w:t>Vu</w:t>
      </w:r>
      <w:r w:rsidRPr="0079783E">
        <w:rPr>
          <w:rFonts w:asciiTheme="minorHAnsi" w:eastAsiaTheme="minorHAnsi" w:hAnsiTheme="minorHAnsi" w:cstheme="minorHAnsi"/>
          <w:szCs w:val="22"/>
          <w:lang w:eastAsia="en-US"/>
        </w:rPr>
        <w:t xml:space="preserve"> le décret n° 88-145 du 15 février 1988</w:t>
      </w:r>
      <w:r w:rsidR="00833B84" w:rsidRPr="0079783E">
        <w:rPr>
          <w:rFonts w:asciiTheme="minorHAnsi" w:eastAsiaTheme="minorHAnsi" w:hAnsiTheme="minorHAnsi" w:cstheme="minorHAnsi"/>
          <w:szCs w:val="22"/>
          <w:lang w:eastAsia="en-US"/>
        </w:rPr>
        <w:t xml:space="preserve"> relatif aux agents contractuels de la fonction publique territoriale</w:t>
      </w:r>
      <w:r w:rsidRPr="0079783E">
        <w:rPr>
          <w:rFonts w:asciiTheme="minorHAnsi" w:eastAsiaTheme="minorHAnsi" w:hAnsiTheme="minorHAnsi" w:cstheme="minorHAnsi"/>
          <w:szCs w:val="22"/>
          <w:lang w:eastAsia="en-US"/>
        </w:rPr>
        <w:t xml:space="preserve">, </w:t>
      </w:r>
    </w:p>
    <w:p w14:paraId="4C2642A6" w14:textId="73FC2092" w:rsidR="00D22164" w:rsidRPr="0079783E" w:rsidRDefault="00D22164" w:rsidP="00DB4E7F">
      <w:pPr>
        <w:spacing w:after="0" w:line="240" w:lineRule="auto"/>
        <w:rPr>
          <w:rFonts w:asciiTheme="minorHAnsi" w:eastAsiaTheme="minorHAnsi" w:hAnsiTheme="minorHAnsi" w:cstheme="minorHAnsi"/>
          <w:szCs w:val="22"/>
          <w:lang w:eastAsia="en-US"/>
        </w:rPr>
      </w:pPr>
      <w:r w:rsidRPr="0079783E">
        <w:rPr>
          <w:rFonts w:asciiTheme="minorHAnsi" w:eastAsiaTheme="minorHAnsi" w:hAnsiTheme="minorHAnsi" w:cstheme="minorHAnsi"/>
          <w:b/>
          <w:i/>
          <w:color w:val="365F91" w:themeColor="accent1" w:themeShade="BF"/>
          <w:szCs w:val="22"/>
          <w:lang w:eastAsia="en-US"/>
        </w:rPr>
        <w:t>(Le cas échéant) Vu le décret n° 91-298 du 20 mars 1991 portant dispositions statutaires applicables aux fonctionnaires territoriaux nommés dans des emplois permanents à temps non complet, transposable aux contractuels,</w:t>
      </w:r>
    </w:p>
    <w:p w14:paraId="1A7FDDD0" w14:textId="004F7CC3" w:rsidR="00D22164" w:rsidRPr="0079783E" w:rsidRDefault="00D22164" w:rsidP="00D22164">
      <w:pPr>
        <w:spacing w:after="0" w:line="240" w:lineRule="auto"/>
        <w:rPr>
          <w:rFonts w:asciiTheme="minorHAnsi" w:eastAsiaTheme="minorHAnsi" w:hAnsiTheme="minorHAnsi" w:cstheme="minorHAnsi"/>
          <w:b/>
          <w:i/>
          <w:color w:val="365F91" w:themeColor="accent1" w:themeShade="BF"/>
          <w:szCs w:val="22"/>
          <w:lang w:eastAsia="en-US"/>
        </w:rPr>
      </w:pPr>
      <w:r w:rsidRPr="0079783E">
        <w:rPr>
          <w:rFonts w:asciiTheme="minorHAnsi" w:eastAsiaTheme="minorHAnsi" w:hAnsiTheme="minorHAnsi" w:cstheme="minorHAnsi"/>
          <w:b/>
          <w:i/>
          <w:color w:val="365F91" w:themeColor="accent1" w:themeShade="BF"/>
          <w:szCs w:val="22"/>
          <w:lang w:eastAsia="en-US"/>
        </w:rPr>
        <w:t xml:space="preserve">(Le cas échéant) Vu l’accord collectif conclu par la collectivité (ou l’établissement concerné) relatif à ...................................... </w:t>
      </w:r>
      <w:proofErr w:type="gramStart"/>
      <w:r w:rsidRPr="0079783E">
        <w:rPr>
          <w:rFonts w:asciiTheme="minorHAnsi" w:eastAsiaTheme="minorHAnsi" w:hAnsiTheme="minorHAnsi" w:cstheme="minorHAnsi"/>
          <w:b/>
          <w:i/>
          <w:color w:val="365F91" w:themeColor="accent1" w:themeShade="BF"/>
          <w:szCs w:val="22"/>
          <w:lang w:eastAsia="en-US"/>
        </w:rPr>
        <w:t>en</w:t>
      </w:r>
      <w:proofErr w:type="gramEnd"/>
      <w:r w:rsidRPr="0079783E">
        <w:rPr>
          <w:rFonts w:asciiTheme="minorHAnsi" w:eastAsiaTheme="minorHAnsi" w:hAnsiTheme="minorHAnsi" w:cstheme="minorHAnsi"/>
          <w:b/>
          <w:i/>
          <w:color w:val="365F91" w:themeColor="accent1" w:themeShade="BF"/>
          <w:szCs w:val="22"/>
          <w:lang w:eastAsia="en-US"/>
        </w:rPr>
        <w:t xml:space="preserve"> date du ......................................,</w:t>
      </w:r>
    </w:p>
    <w:p w14:paraId="7BB6F829" w14:textId="3E133C2A" w:rsidR="009F6C83" w:rsidRPr="00DC404B" w:rsidRDefault="009F6C83" w:rsidP="00DB4E7F">
      <w:pPr>
        <w:spacing w:after="0" w:line="240" w:lineRule="auto"/>
        <w:rPr>
          <w:rFonts w:asciiTheme="minorHAnsi" w:eastAsiaTheme="minorHAnsi" w:hAnsiTheme="minorHAnsi" w:cstheme="minorHAnsi"/>
          <w:szCs w:val="22"/>
          <w:lang w:eastAsia="en-US"/>
        </w:rPr>
      </w:pPr>
      <w:r w:rsidRPr="0079783E">
        <w:rPr>
          <w:rFonts w:asciiTheme="minorHAnsi" w:eastAsiaTheme="minorHAnsi" w:hAnsiTheme="minorHAnsi" w:cstheme="minorHAnsi"/>
          <w:b/>
          <w:szCs w:val="22"/>
          <w:lang w:eastAsia="en-US"/>
        </w:rPr>
        <w:t>Vu</w:t>
      </w:r>
      <w:r w:rsidRPr="0079783E">
        <w:rPr>
          <w:rFonts w:asciiTheme="minorHAnsi" w:eastAsiaTheme="minorHAnsi" w:hAnsiTheme="minorHAnsi" w:cstheme="minorHAnsi"/>
          <w:szCs w:val="22"/>
          <w:lang w:eastAsia="en-US"/>
        </w:rPr>
        <w:t xml:space="preserve"> la délibération </w:t>
      </w:r>
      <w:r w:rsidR="00752F3B" w:rsidRPr="0079783E">
        <w:rPr>
          <w:rFonts w:asciiTheme="minorHAnsi" w:eastAsiaTheme="minorHAnsi" w:hAnsiTheme="minorHAnsi" w:cstheme="minorHAnsi"/>
          <w:szCs w:val="22"/>
          <w:lang w:eastAsia="en-US"/>
        </w:rPr>
        <w:t xml:space="preserve">n° </w:t>
      </w:r>
      <w:r w:rsidR="00752F3B" w:rsidRPr="0079783E">
        <w:rPr>
          <w:rFonts w:asciiTheme="minorHAnsi" w:hAnsiTheme="minorHAnsi" w:cstheme="minorHAnsi"/>
          <w:color w:val="5F497A"/>
          <w:kern w:val="20"/>
          <w:szCs w:val="22"/>
        </w:rPr>
        <w:t>......................................</w:t>
      </w:r>
      <w:r w:rsidR="00752F3B" w:rsidRPr="0079783E">
        <w:rPr>
          <w:rFonts w:asciiTheme="minorHAnsi" w:eastAsiaTheme="minorHAnsi" w:hAnsiTheme="minorHAnsi" w:cstheme="minorHAnsi"/>
          <w:szCs w:val="22"/>
          <w:lang w:eastAsia="en-US"/>
        </w:rPr>
        <w:t xml:space="preserve"> </w:t>
      </w:r>
      <w:proofErr w:type="gramStart"/>
      <w:r w:rsidR="00752F3B" w:rsidRPr="0079783E">
        <w:rPr>
          <w:rFonts w:asciiTheme="minorHAnsi" w:eastAsiaTheme="minorHAnsi" w:hAnsiTheme="minorHAnsi" w:cstheme="minorHAnsi"/>
          <w:szCs w:val="22"/>
          <w:lang w:eastAsia="en-US"/>
        </w:rPr>
        <w:t>en</w:t>
      </w:r>
      <w:proofErr w:type="gramEnd"/>
      <w:r w:rsidR="00752F3B" w:rsidRPr="0079783E">
        <w:rPr>
          <w:rFonts w:asciiTheme="minorHAnsi" w:eastAsiaTheme="minorHAnsi" w:hAnsiTheme="minorHAnsi" w:cstheme="minorHAnsi"/>
          <w:szCs w:val="22"/>
          <w:lang w:eastAsia="en-US"/>
        </w:rPr>
        <w:t xml:space="preserve"> date du </w:t>
      </w:r>
      <w:r w:rsidR="00752F3B" w:rsidRPr="0079783E">
        <w:rPr>
          <w:rFonts w:asciiTheme="minorHAnsi" w:hAnsiTheme="minorHAnsi" w:cstheme="minorHAnsi"/>
          <w:color w:val="5F497A"/>
          <w:kern w:val="20"/>
          <w:szCs w:val="22"/>
        </w:rPr>
        <w:t>......................................</w:t>
      </w:r>
      <w:r w:rsidR="00752F3B" w:rsidRPr="0079783E">
        <w:rPr>
          <w:rFonts w:asciiTheme="minorHAnsi" w:eastAsiaTheme="minorHAnsi" w:hAnsiTheme="minorHAnsi" w:cstheme="minorHAnsi"/>
          <w:szCs w:val="22"/>
          <w:lang w:eastAsia="en-US"/>
        </w:rPr>
        <w:t xml:space="preserve"> </w:t>
      </w:r>
      <w:proofErr w:type="gramStart"/>
      <w:r w:rsidRPr="0079783E">
        <w:rPr>
          <w:rFonts w:asciiTheme="minorHAnsi" w:eastAsiaTheme="minorHAnsi" w:hAnsiTheme="minorHAnsi" w:cstheme="minorHAnsi"/>
          <w:szCs w:val="22"/>
          <w:lang w:eastAsia="en-US"/>
        </w:rPr>
        <w:t>créant</w:t>
      </w:r>
      <w:proofErr w:type="gramEnd"/>
      <w:r w:rsidRPr="0079783E">
        <w:rPr>
          <w:rFonts w:asciiTheme="minorHAnsi" w:eastAsiaTheme="minorHAnsi" w:hAnsiTheme="minorHAnsi" w:cstheme="minorHAnsi"/>
          <w:szCs w:val="22"/>
          <w:lang w:eastAsia="en-US"/>
        </w:rPr>
        <w:t xml:space="preserve"> un emploi de</w:t>
      </w:r>
      <w:r w:rsidR="00DF174E" w:rsidRPr="0079783E">
        <w:rPr>
          <w:rFonts w:asciiTheme="minorHAnsi" w:eastAsiaTheme="minorHAnsi" w:hAnsiTheme="minorHAnsi" w:cstheme="minorHAnsi"/>
          <w:szCs w:val="22"/>
          <w:lang w:eastAsia="en-US"/>
        </w:rPr>
        <w:t xml:space="preserve"> collaborateur de</w:t>
      </w:r>
      <w:r w:rsidRPr="0079783E">
        <w:rPr>
          <w:rFonts w:asciiTheme="minorHAnsi" w:eastAsiaTheme="minorHAnsi" w:hAnsiTheme="minorHAnsi" w:cstheme="minorHAnsi"/>
          <w:szCs w:val="22"/>
          <w:lang w:eastAsia="en-US"/>
        </w:rPr>
        <w:t xml:space="preserve"> cabinet</w:t>
      </w:r>
      <w:r w:rsidRPr="00DC404B">
        <w:rPr>
          <w:rFonts w:asciiTheme="minorHAnsi" w:eastAsiaTheme="minorHAnsi" w:hAnsiTheme="minorHAnsi" w:cstheme="minorHAnsi"/>
          <w:szCs w:val="22"/>
          <w:lang w:eastAsia="en-US"/>
        </w:rPr>
        <w:t>,</w:t>
      </w:r>
    </w:p>
    <w:p w14:paraId="355B37C7" w14:textId="77777777" w:rsidR="009F6C83" w:rsidRPr="00DC404B" w:rsidRDefault="009F6C83" w:rsidP="00DB4E7F">
      <w:pPr>
        <w:spacing w:after="0" w:line="240" w:lineRule="auto"/>
        <w:rPr>
          <w:rFonts w:asciiTheme="minorHAnsi" w:eastAsiaTheme="minorHAnsi" w:hAnsiTheme="minorHAnsi" w:cstheme="minorHAnsi"/>
          <w:szCs w:val="22"/>
          <w:lang w:eastAsia="en-US"/>
        </w:rPr>
      </w:pPr>
    </w:p>
    <w:p w14:paraId="50BD05F1" w14:textId="77777777" w:rsidR="00FB0F26" w:rsidRDefault="009F6C83" w:rsidP="00DB4E7F">
      <w:pPr>
        <w:spacing w:after="0" w:line="240" w:lineRule="auto"/>
        <w:rPr>
          <w:rFonts w:asciiTheme="minorHAnsi" w:eastAsiaTheme="minorHAnsi" w:hAnsiTheme="minorHAnsi" w:cstheme="minorHAnsi"/>
          <w:szCs w:val="22"/>
          <w:lang w:eastAsia="en-US"/>
        </w:rPr>
      </w:pPr>
      <w:r w:rsidRPr="00DC404B">
        <w:rPr>
          <w:rFonts w:asciiTheme="minorHAnsi" w:eastAsiaTheme="minorHAnsi" w:hAnsiTheme="minorHAnsi" w:cstheme="minorHAnsi"/>
          <w:b/>
          <w:szCs w:val="22"/>
          <w:lang w:eastAsia="en-US"/>
        </w:rPr>
        <w:t>Considérant</w:t>
      </w:r>
      <w:r w:rsidRPr="00DC404B">
        <w:rPr>
          <w:rFonts w:asciiTheme="minorHAnsi" w:eastAsiaTheme="minorHAnsi" w:hAnsiTheme="minorHAnsi" w:cstheme="minorHAnsi"/>
          <w:szCs w:val="22"/>
          <w:lang w:eastAsia="en-US"/>
        </w:rPr>
        <w:t xml:space="preserve"> que le nombre d’habitants de la collectivité permet la création d’un emploi de collaborateur de cabinet, </w:t>
      </w:r>
    </w:p>
    <w:p w14:paraId="70414C9D" w14:textId="77777777" w:rsidR="00FB0F26" w:rsidRDefault="00FB0F26" w:rsidP="00DB4E7F">
      <w:pPr>
        <w:spacing w:after="0" w:line="240" w:lineRule="auto"/>
        <w:rPr>
          <w:rFonts w:asciiTheme="minorHAnsi" w:eastAsiaTheme="minorHAnsi" w:hAnsiTheme="minorHAnsi" w:cstheme="minorHAnsi"/>
          <w:b/>
          <w:szCs w:val="22"/>
          <w:lang w:eastAsia="en-US"/>
        </w:rPr>
      </w:pPr>
    </w:p>
    <w:p w14:paraId="74FA57BA" w14:textId="7E99E05D" w:rsidR="00752F3B" w:rsidRPr="00DC404B" w:rsidRDefault="009F6C83" w:rsidP="00DB4E7F">
      <w:pPr>
        <w:spacing w:after="0" w:line="240" w:lineRule="auto"/>
        <w:rPr>
          <w:rFonts w:asciiTheme="minorHAnsi" w:hAnsiTheme="minorHAnsi" w:cstheme="minorHAnsi"/>
          <w:color w:val="5F497A"/>
          <w:kern w:val="20"/>
          <w:szCs w:val="22"/>
        </w:rPr>
      </w:pPr>
      <w:r w:rsidRPr="00DC404B">
        <w:rPr>
          <w:rFonts w:asciiTheme="minorHAnsi" w:eastAsiaTheme="minorHAnsi" w:hAnsiTheme="minorHAnsi" w:cstheme="minorHAnsi"/>
          <w:b/>
          <w:szCs w:val="22"/>
          <w:lang w:eastAsia="en-US"/>
        </w:rPr>
        <w:t>Vu</w:t>
      </w:r>
      <w:r w:rsidRPr="00DC404B">
        <w:rPr>
          <w:rFonts w:asciiTheme="minorHAnsi" w:eastAsiaTheme="minorHAnsi" w:hAnsiTheme="minorHAnsi" w:cstheme="minorHAnsi"/>
          <w:szCs w:val="22"/>
          <w:lang w:eastAsia="en-US"/>
        </w:rPr>
        <w:t xml:space="preserve"> la candidature présentée par </w:t>
      </w:r>
      <w:r w:rsidR="00752F3B" w:rsidRPr="00DC404B">
        <w:rPr>
          <w:rFonts w:asciiTheme="minorHAnsi" w:eastAsiaTheme="minorHAnsi" w:hAnsiTheme="minorHAnsi" w:cstheme="minorHAnsi"/>
          <w:szCs w:val="22"/>
          <w:lang w:eastAsia="en-US"/>
        </w:rPr>
        <w:t>M.</w:t>
      </w:r>
      <w:r w:rsidR="00752F3B" w:rsidRPr="00DC404B">
        <w:rPr>
          <w:rFonts w:asciiTheme="minorHAnsi" w:eastAsiaTheme="minorHAnsi" w:hAnsiTheme="minorHAnsi" w:cstheme="minorHAnsi"/>
          <w:b/>
          <w:szCs w:val="22"/>
          <w:lang w:eastAsia="en-US"/>
        </w:rPr>
        <w:t xml:space="preserve"> </w:t>
      </w:r>
      <w:r w:rsidR="00752F3B" w:rsidRPr="00DC404B">
        <w:rPr>
          <w:rFonts w:asciiTheme="minorHAnsi" w:eastAsiaTheme="minorHAnsi" w:hAnsiTheme="minorHAnsi" w:cstheme="minorHAnsi"/>
          <w:b/>
          <w:i/>
          <w:color w:val="365F91" w:themeColor="accent1" w:themeShade="BF"/>
          <w:szCs w:val="22"/>
          <w:lang w:eastAsia="en-US"/>
        </w:rPr>
        <w:t xml:space="preserve">(Mme) </w:t>
      </w:r>
      <w:r w:rsidR="00752F3B" w:rsidRPr="00DC404B">
        <w:rPr>
          <w:rFonts w:asciiTheme="minorHAnsi" w:hAnsiTheme="minorHAnsi" w:cstheme="minorHAnsi"/>
          <w:color w:val="5F497A"/>
          <w:kern w:val="20"/>
          <w:szCs w:val="22"/>
        </w:rPr>
        <w:t>......................................,</w:t>
      </w:r>
    </w:p>
    <w:p w14:paraId="4621B6B1" w14:textId="44C453C1" w:rsidR="009F6C83" w:rsidRPr="00DC404B" w:rsidRDefault="009F6C83" w:rsidP="00DB4E7F">
      <w:pPr>
        <w:spacing w:after="0" w:line="240" w:lineRule="auto"/>
        <w:rPr>
          <w:rFonts w:asciiTheme="minorHAnsi" w:eastAsiaTheme="minorHAnsi" w:hAnsiTheme="minorHAnsi" w:cstheme="minorHAnsi"/>
          <w:szCs w:val="22"/>
          <w:lang w:eastAsia="en-US"/>
        </w:rPr>
      </w:pPr>
      <w:r w:rsidRPr="00DC404B">
        <w:rPr>
          <w:rFonts w:asciiTheme="minorHAnsi" w:eastAsiaTheme="minorHAnsi" w:hAnsiTheme="minorHAnsi" w:cstheme="minorHAnsi"/>
          <w:b/>
          <w:i/>
          <w:color w:val="E36C0A" w:themeColor="accent6" w:themeShade="BF"/>
          <w:szCs w:val="22"/>
          <w:lang w:eastAsia="en-US"/>
        </w:rPr>
        <w:lastRenderedPageBreak/>
        <w:t>(</w:t>
      </w:r>
      <w:proofErr w:type="gramStart"/>
      <w:r w:rsidRPr="00DC404B">
        <w:rPr>
          <w:rFonts w:asciiTheme="minorHAnsi" w:eastAsiaTheme="minorHAnsi" w:hAnsiTheme="minorHAnsi" w:cstheme="minorHAnsi"/>
          <w:b/>
          <w:i/>
          <w:color w:val="E36C0A" w:themeColor="accent6" w:themeShade="BF"/>
          <w:szCs w:val="22"/>
          <w:lang w:eastAsia="en-US"/>
        </w:rPr>
        <w:t>le</w:t>
      </w:r>
      <w:proofErr w:type="gramEnd"/>
      <w:r w:rsidRPr="00DC404B">
        <w:rPr>
          <w:rFonts w:asciiTheme="minorHAnsi" w:eastAsiaTheme="minorHAnsi" w:hAnsiTheme="minorHAnsi" w:cstheme="minorHAnsi"/>
          <w:b/>
          <w:i/>
          <w:color w:val="E36C0A" w:themeColor="accent6" w:themeShade="BF"/>
          <w:szCs w:val="22"/>
          <w:lang w:eastAsia="en-US"/>
        </w:rPr>
        <w:t xml:space="preserve"> cas échéant)</w:t>
      </w:r>
      <w:r w:rsidRPr="00DC404B">
        <w:rPr>
          <w:rFonts w:asciiTheme="minorHAnsi" w:eastAsiaTheme="minorHAnsi" w:hAnsiTheme="minorHAnsi" w:cstheme="minorHAnsi"/>
          <w:szCs w:val="22"/>
          <w:lang w:eastAsia="en-US"/>
        </w:rPr>
        <w:t xml:space="preserve"> </w:t>
      </w:r>
      <w:r w:rsidRPr="00DC404B">
        <w:rPr>
          <w:rFonts w:asciiTheme="minorHAnsi" w:eastAsiaTheme="minorHAnsi" w:hAnsiTheme="minorHAnsi" w:cstheme="minorHAnsi"/>
          <w:b/>
          <w:szCs w:val="22"/>
          <w:lang w:eastAsia="en-US"/>
        </w:rPr>
        <w:t>Vu</w:t>
      </w:r>
      <w:r w:rsidRPr="00DC404B">
        <w:rPr>
          <w:rFonts w:asciiTheme="minorHAnsi" w:eastAsiaTheme="minorHAnsi" w:hAnsiTheme="minorHAnsi" w:cstheme="minorHAnsi"/>
          <w:szCs w:val="22"/>
          <w:lang w:eastAsia="en-US"/>
        </w:rPr>
        <w:t xml:space="preserve"> l’arrêté </w:t>
      </w:r>
      <w:r w:rsidR="008A1261" w:rsidRPr="0079783E">
        <w:rPr>
          <w:rFonts w:asciiTheme="minorHAnsi" w:eastAsiaTheme="minorHAnsi" w:hAnsiTheme="minorHAnsi" w:cstheme="minorHAnsi"/>
          <w:szCs w:val="22"/>
          <w:lang w:eastAsia="en-US"/>
        </w:rPr>
        <w:t xml:space="preserve">en date </w:t>
      </w:r>
      <w:r w:rsidRPr="0079783E">
        <w:rPr>
          <w:rFonts w:asciiTheme="minorHAnsi" w:eastAsiaTheme="minorHAnsi" w:hAnsiTheme="minorHAnsi" w:cstheme="minorHAnsi"/>
          <w:szCs w:val="22"/>
          <w:lang w:eastAsia="en-US"/>
        </w:rPr>
        <w:t>du</w:t>
      </w:r>
      <w:r w:rsidRPr="00DC404B">
        <w:rPr>
          <w:rFonts w:asciiTheme="minorHAnsi" w:eastAsiaTheme="minorHAnsi" w:hAnsiTheme="minorHAnsi" w:cstheme="minorHAnsi"/>
          <w:szCs w:val="22"/>
          <w:lang w:eastAsia="en-US"/>
        </w:rPr>
        <w:t xml:space="preserve"> </w:t>
      </w:r>
      <w:r w:rsidR="00752F3B" w:rsidRPr="00DC404B">
        <w:rPr>
          <w:rFonts w:asciiTheme="minorHAnsi" w:hAnsiTheme="minorHAnsi" w:cstheme="minorHAnsi"/>
          <w:color w:val="5F497A"/>
          <w:kern w:val="20"/>
          <w:szCs w:val="22"/>
        </w:rPr>
        <w:t xml:space="preserve">...................................... </w:t>
      </w:r>
      <w:proofErr w:type="gramStart"/>
      <w:r w:rsidRPr="00DC404B">
        <w:rPr>
          <w:rFonts w:asciiTheme="minorHAnsi" w:eastAsiaTheme="minorHAnsi" w:hAnsiTheme="minorHAnsi" w:cstheme="minorHAnsi"/>
          <w:szCs w:val="22"/>
          <w:lang w:eastAsia="en-US"/>
        </w:rPr>
        <w:t>plaçant</w:t>
      </w:r>
      <w:proofErr w:type="gramEnd"/>
      <w:r w:rsidRPr="00DC404B">
        <w:rPr>
          <w:rFonts w:asciiTheme="minorHAnsi" w:eastAsiaTheme="minorHAnsi" w:hAnsiTheme="minorHAnsi" w:cstheme="minorHAnsi"/>
          <w:szCs w:val="22"/>
          <w:lang w:eastAsia="en-US"/>
        </w:rPr>
        <w:t xml:space="preserve"> </w:t>
      </w:r>
      <w:r w:rsidR="00752F3B" w:rsidRPr="00DC404B">
        <w:rPr>
          <w:rFonts w:asciiTheme="minorHAnsi" w:eastAsiaTheme="minorHAnsi" w:hAnsiTheme="minorHAnsi" w:cstheme="minorHAnsi"/>
          <w:szCs w:val="22"/>
          <w:lang w:eastAsia="en-US"/>
        </w:rPr>
        <w:t>M.</w:t>
      </w:r>
      <w:r w:rsidR="00752F3B" w:rsidRPr="00DC404B">
        <w:rPr>
          <w:rFonts w:asciiTheme="minorHAnsi" w:eastAsiaTheme="minorHAnsi" w:hAnsiTheme="minorHAnsi" w:cstheme="minorHAnsi"/>
          <w:b/>
          <w:szCs w:val="22"/>
          <w:lang w:eastAsia="en-US"/>
        </w:rPr>
        <w:t xml:space="preserve"> </w:t>
      </w:r>
      <w:r w:rsidR="00752F3B" w:rsidRPr="00DC404B">
        <w:rPr>
          <w:rFonts w:asciiTheme="minorHAnsi" w:eastAsiaTheme="minorHAnsi" w:hAnsiTheme="minorHAnsi" w:cstheme="minorHAnsi"/>
          <w:b/>
          <w:i/>
          <w:color w:val="365F91" w:themeColor="accent1" w:themeShade="BF"/>
          <w:szCs w:val="22"/>
          <w:lang w:eastAsia="en-US"/>
        </w:rPr>
        <w:t xml:space="preserve">(Mme) </w:t>
      </w:r>
      <w:r w:rsidR="00752F3B" w:rsidRPr="00DC404B">
        <w:rPr>
          <w:rFonts w:asciiTheme="minorHAnsi" w:hAnsiTheme="minorHAnsi" w:cstheme="minorHAnsi"/>
          <w:color w:val="5F497A"/>
          <w:kern w:val="20"/>
          <w:szCs w:val="22"/>
        </w:rPr>
        <w:t xml:space="preserve">...................................... </w:t>
      </w:r>
      <w:proofErr w:type="gramStart"/>
      <w:r w:rsidRPr="00DC404B">
        <w:rPr>
          <w:rFonts w:asciiTheme="minorHAnsi" w:eastAsiaTheme="minorHAnsi" w:hAnsiTheme="minorHAnsi" w:cstheme="minorHAnsi"/>
          <w:szCs w:val="22"/>
          <w:lang w:eastAsia="en-US"/>
        </w:rPr>
        <w:t>en</w:t>
      </w:r>
      <w:proofErr w:type="gramEnd"/>
      <w:r w:rsidRPr="00DC404B">
        <w:rPr>
          <w:rFonts w:asciiTheme="minorHAnsi" w:eastAsiaTheme="minorHAnsi" w:hAnsiTheme="minorHAnsi" w:cstheme="minorHAnsi"/>
          <w:szCs w:val="22"/>
          <w:lang w:eastAsia="en-US"/>
        </w:rPr>
        <w:t xml:space="preserve"> position de détachement ou de disponibilité </w:t>
      </w:r>
      <w:r w:rsidRPr="00DC404B">
        <w:rPr>
          <w:rFonts w:asciiTheme="minorHAnsi" w:eastAsiaTheme="minorHAnsi" w:hAnsiTheme="minorHAnsi" w:cstheme="minorHAnsi"/>
          <w:b/>
          <w:i/>
          <w:color w:val="E36C0A" w:themeColor="accent6" w:themeShade="BF"/>
          <w:szCs w:val="22"/>
          <w:lang w:eastAsia="en-US"/>
        </w:rPr>
        <w:t>(pour les fonctionnaires)</w:t>
      </w:r>
      <w:r w:rsidRPr="00DC404B">
        <w:rPr>
          <w:rFonts w:asciiTheme="minorHAnsi" w:eastAsiaTheme="minorHAnsi" w:hAnsiTheme="minorHAnsi" w:cstheme="minorHAnsi"/>
          <w:szCs w:val="22"/>
          <w:lang w:eastAsia="en-US"/>
        </w:rPr>
        <w:t xml:space="preserve">, </w:t>
      </w:r>
    </w:p>
    <w:p w14:paraId="166A83EA" w14:textId="7EE8B1D6" w:rsidR="009F6C83" w:rsidRPr="00DC404B" w:rsidRDefault="00752F3B" w:rsidP="00752F3B">
      <w:pPr>
        <w:spacing w:after="0" w:line="240" w:lineRule="auto"/>
        <w:rPr>
          <w:rFonts w:asciiTheme="minorHAnsi" w:eastAsiaTheme="minorHAnsi" w:hAnsiTheme="minorHAnsi" w:cstheme="minorHAnsi"/>
          <w:b/>
          <w:i/>
          <w:color w:val="E36C0A" w:themeColor="accent6" w:themeShade="BF"/>
          <w:szCs w:val="22"/>
          <w:u w:val="single"/>
          <w:lang w:eastAsia="en-US"/>
        </w:rPr>
      </w:pPr>
      <w:proofErr w:type="gramStart"/>
      <w:r w:rsidRPr="00DC404B">
        <w:rPr>
          <w:rFonts w:asciiTheme="minorHAnsi" w:eastAsiaTheme="minorHAnsi" w:hAnsiTheme="minorHAnsi" w:cstheme="minorHAnsi"/>
          <w:b/>
          <w:i/>
          <w:color w:val="E36C0A" w:themeColor="accent6" w:themeShade="BF"/>
          <w:szCs w:val="22"/>
          <w:u w:val="single"/>
          <w:lang w:eastAsia="en-US"/>
        </w:rPr>
        <w:t>OU</w:t>
      </w:r>
      <w:proofErr w:type="gramEnd"/>
    </w:p>
    <w:p w14:paraId="0F5352CC" w14:textId="35F21F01" w:rsidR="009F6C83" w:rsidRPr="00DC404B" w:rsidRDefault="009F6C83" w:rsidP="009F6C83">
      <w:pPr>
        <w:spacing w:after="0"/>
        <w:rPr>
          <w:rFonts w:asciiTheme="minorHAnsi" w:eastAsiaTheme="minorHAnsi" w:hAnsiTheme="minorHAnsi" w:cstheme="minorHAnsi"/>
          <w:szCs w:val="22"/>
          <w:lang w:eastAsia="en-US"/>
        </w:rPr>
      </w:pPr>
      <w:r w:rsidRPr="00DE71AE">
        <w:rPr>
          <w:rFonts w:asciiTheme="minorHAnsi" w:eastAsiaTheme="minorHAnsi" w:hAnsiTheme="minorHAnsi" w:cstheme="minorHAnsi"/>
          <w:b/>
          <w:i/>
          <w:color w:val="E36C0A" w:themeColor="accent6" w:themeShade="BF"/>
          <w:szCs w:val="22"/>
          <w:lang w:eastAsia="en-US"/>
        </w:rPr>
        <w:t>(</w:t>
      </w:r>
      <w:proofErr w:type="gramStart"/>
      <w:r w:rsidRPr="00DE71AE">
        <w:rPr>
          <w:rFonts w:asciiTheme="minorHAnsi" w:eastAsiaTheme="minorHAnsi" w:hAnsiTheme="minorHAnsi" w:cstheme="minorHAnsi"/>
          <w:b/>
          <w:i/>
          <w:color w:val="E36C0A" w:themeColor="accent6" w:themeShade="BF"/>
          <w:szCs w:val="22"/>
          <w:lang w:eastAsia="en-US"/>
        </w:rPr>
        <w:t>le</w:t>
      </w:r>
      <w:proofErr w:type="gramEnd"/>
      <w:r w:rsidRPr="00DE71AE">
        <w:rPr>
          <w:rFonts w:asciiTheme="minorHAnsi" w:eastAsiaTheme="minorHAnsi" w:hAnsiTheme="minorHAnsi" w:cstheme="minorHAnsi"/>
          <w:b/>
          <w:i/>
          <w:color w:val="E36C0A" w:themeColor="accent6" w:themeShade="BF"/>
          <w:szCs w:val="22"/>
          <w:lang w:eastAsia="en-US"/>
        </w:rPr>
        <w:t xml:space="preserve"> cas échéant)</w:t>
      </w:r>
      <w:r w:rsidRPr="00DE71AE">
        <w:rPr>
          <w:rFonts w:asciiTheme="minorHAnsi" w:eastAsiaTheme="minorHAnsi" w:hAnsiTheme="minorHAnsi" w:cstheme="minorHAnsi"/>
          <w:szCs w:val="22"/>
          <w:lang w:eastAsia="en-US"/>
        </w:rPr>
        <w:t xml:space="preserve"> </w:t>
      </w:r>
      <w:r w:rsidRPr="00DE71AE">
        <w:rPr>
          <w:rFonts w:asciiTheme="minorHAnsi" w:eastAsiaTheme="minorHAnsi" w:hAnsiTheme="minorHAnsi" w:cstheme="minorHAnsi"/>
          <w:b/>
          <w:szCs w:val="22"/>
          <w:lang w:eastAsia="en-US"/>
        </w:rPr>
        <w:t>Vu</w:t>
      </w:r>
      <w:r w:rsidRPr="00DE71AE">
        <w:rPr>
          <w:rFonts w:asciiTheme="minorHAnsi" w:eastAsiaTheme="minorHAnsi" w:hAnsiTheme="minorHAnsi" w:cstheme="minorHAnsi"/>
          <w:szCs w:val="22"/>
          <w:lang w:eastAsia="en-US"/>
        </w:rPr>
        <w:t xml:space="preserve"> l’arrêté </w:t>
      </w:r>
      <w:r w:rsidR="008A1261" w:rsidRPr="00DE71AE">
        <w:rPr>
          <w:rFonts w:asciiTheme="minorHAnsi" w:eastAsiaTheme="minorHAnsi" w:hAnsiTheme="minorHAnsi" w:cstheme="minorHAnsi"/>
          <w:szCs w:val="22"/>
          <w:lang w:eastAsia="en-US"/>
        </w:rPr>
        <w:t xml:space="preserve">en date du </w:t>
      </w:r>
      <w:r w:rsidR="00752F3B" w:rsidRPr="00DE71AE">
        <w:rPr>
          <w:rFonts w:asciiTheme="minorHAnsi" w:hAnsiTheme="minorHAnsi" w:cstheme="minorHAnsi"/>
          <w:color w:val="5F497A"/>
          <w:kern w:val="20"/>
          <w:szCs w:val="22"/>
        </w:rPr>
        <w:t xml:space="preserve">...................................... </w:t>
      </w:r>
      <w:proofErr w:type="gramStart"/>
      <w:r w:rsidRPr="00DE71AE">
        <w:rPr>
          <w:rFonts w:asciiTheme="minorHAnsi" w:eastAsiaTheme="minorHAnsi" w:hAnsiTheme="minorHAnsi" w:cstheme="minorHAnsi"/>
          <w:szCs w:val="22"/>
          <w:lang w:eastAsia="en-US"/>
        </w:rPr>
        <w:t>plaçant</w:t>
      </w:r>
      <w:proofErr w:type="gramEnd"/>
      <w:r w:rsidRPr="00DE71AE">
        <w:rPr>
          <w:rFonts w:asciiTheme="minorHAnsi" w:eastAsiaTheme="minorHAnsi" w:hAnsiTheme="minorHAnsi" w:cstheme="minorHAnsi"/>
          <w:szCs w:val="22"/>
          <w:lang w:eastAsia="en-US"/>
        </w:rPr>
        <w:t xml:space="preserve"> </w:t>
      </w:r>
      <w:r w:rsidR="00752F3B" w:rsidRPr="00DE71AE">
        <w:rPr>
          <w:rFonts w:asciiTheme="minorHAnsi" w:eastAsiaTheme="minorHAnsi" w:hAnsiTheme="minorHAnsi" w:cstheme="minorHAnsi"/>
          <w:szCs w:val="22"/>
          <w:lang w:eastAsia="en-US"/>
        </w:rPr>
        <w:t>M.</w:t>
      </w:r>
      <w:r w:rsidR="00752F3B" w:rsidRPr="00DE71AE">
        <w:rPr>
          <w:rFonts w:asciiTheme="minorHAnsi" w:eastAsiaTheme="minorHAnsi" w:hAnsiTheme="minorHAnsi" w:cstheme="minorHAnsi"/>
          <w:b/>
          <w:szCs w:val="22"/>
          <w:lang w:eastAsia="en-US"/>
        </w:rPr>
        <w:t xml:space="preserve"> </w:t>
      </w:r>
      <w:r w:rsidR="00752F3B" w:rsidRPr="00DE71AE">
        <w:rPr>
          <w:rFonts w:asciiTheme="minorHAnsi" w:eastAsiaTheme="minorHAnsi" w:hAnsiTheme="minorHAnsi" w:cstheme="minorHAnsi"/>
          <w:b/>
          <w:i/>
          <w:color w:val="365F91" w:themeColor="accent1" w:themeShade="BF"/>
          <w:szCs w:val="22"/>
          <w:lang w:eastAsia="en-US"/>
        </w:rPr>
        <w:t xml:space="preserve">(Mme) </w:t>
      </w:r>
      <w:r w:rsidR="00752F3B" w:rsidRPr="00DE71AE">
        <w:rPr>
          <w:rFonts w:asciiTheme="minorHAnsi" w:hAnsiTheme="minorHAnsi" w:cstheme="minorHAnsi"/>
          <w:color w:val="5F497A"/>
          <w:kern w:val="20"/>
          <w:szCs w:val="22"/>
        </w:rPr>
        <w:t xml:space="preserve">...................................... </w:t>
      </w:r>
      <w:proofErr w:type="gramStart"/>
      <w:r w:rsidRPr="00DE71AE">
        <w:rPr>
          <w:rFonts w:asciiTheme="minorHAnsi" w:eastAsiaTheme="minorHAnsi" w:hAnsiTheme="minorHAnsi" w:cstheme="minorHAnsi"/>
          <w:szCs w:val="22"/>
          <w:lang w:eastAsia="en-US"/>
        </w:rPr>
        <w:t>en</w:t>
      </w:r>
      <w:proofErr w:type="gramEnd"/>
      <w:r w:rsidRPr="00DE71AE">
        <w:rPr>
          <w:rFonts w:asciiTheme="minorHAnsi" w:eastAsiaTheme="minorHAnsi" w:hAnsiTheme="minorHAnsi" w:cstheme="minorHAnsi"/>
          <w:szCs w:val="22"/>
          <w:lang w:eastAsia="en-US"/>
        </w:rPr>
        <w:t xml:space="preserve"> congé pour convenances personnelles </w:t>
      </w:r>
      <w:r w:rsidRPr="00DE71AE">
        <w:rPr>
          <w:rFonts w:asciiTheme="minorHAnsi" w:eastAsiaTheme="minorHAnsi" w:hAnsiTheme="minorHAnsi" w:cstheme="minorHAnsi"/>
          <w:b/>
          <w:i/>
          <w:color w:val="E36C0A" w:themeColor="accent6" w:themeShade="BF"/>
          <w:szCs w:val="22"/>
          <w:lang w:eastAsia="en-US"/>
        </w:rPr>
        <w:t xml:space="preserve">(pour les </w:t>
      </w:r>
      <w:r w:rsidR="00752F3B" w:rsidRPr="00DE71AE">
        <w:rPr>
          <w:rFonts w:asciiTheme="minorHAnsi" w:eastAsiaTheme="minorHAnsi" w:hAnsiTheme="minorHAnsi" w:cstheme="minorHAnsi"/>
          <w:b/>
          <w:i/>
          <w:color w:val="E36C0A" w:themeColor="accent6" w:themeShade="BF"/>
          <w:szCs w:val="22"/>
          <w:lang w:eastAsia="en-US"/>
        </w:rPr>
        <w:t>contractuels</w:t>
      </w:r>
      <w:r w:rsidRPr="00DE71AE">
        <w:rPr>
          <w:rFonts w:asciiTheme="minorHAnsi" w:eastAsiaTheme="minorHAnsi" w:hAnsiTheme="minorHAnsi" w:cstheme="minorHAnsi"/>
          <w:b/>
          <w:i/>
          <w:color w:val="E36C0A" w:themeColor="accent6" w:themeShade="BF"/>
          <w:szCs w:val="22"/>
          <w:lang w:eastAsia="en-US"/>
        </w:rPr>
        <w:t>)</w:t>
      </w:r>
      <w:r w:rsidRPr="00DE71AE">
        <w:rPr>
          <w:rFonts w:asciiTheme="minorHAnsi" w:eastAsiaTheme="minorHAnsi" w:hAnsiTheme="minorHAnsi" w:cstheme="minorHAnsi"/>
          <w:szCs w:val="22"/>
          <w:lang w:eastAsia="en-US"/>
        </w:rPr>
        <w:t>,</w:t>
      </w:r>
    </w:p>
    <w:p w14:paraId="0A9C04B9" w14:textId="77777777" w:rsidR="009F6C83" w:rsidRPr="00DC404B" w:rsidRDefault="009F6C83" w:rsidP="009F6C83">
      <w:pPr>
        <w:spacing w:after="0"/>
        <w:rPr>
          <w:rFonts w:asciiTheme="minorHAnsi" w:eastAsiaTheme="minorHAnsi" w:hAnsiTheme="minorHAnsi" w:cstheme="minorHAnsi"/>
          <w:b/>
          <w:szCs w:val="22"/>
          <w:lang w:eastAsia="en-US"/>
        </w:rPr>
      </w:pPr>
    </w:p>
    <w:p w14:paraId="1E6DF1EB" w14:textId="77777777" w:rsidR="00046175" w:rsidRPr="00DC404B" w:rsidRDefault="00046175" w:rsidP="00046175">
      <w:pPr>
        <w:spacing w:after="0"/>
        <w:rPr>
          <w:rFonts w:asciiTheme="minorHAnsi" w:eastAsiaTheme="minorHAnsi" w:hAnsiTheme="minorHAnsi" w:cstheme="minorHAnsi"/>
          <w:b/>
          <w:szCs w:val="22"/>
          <w:lang w:eastAsia="en-US"/>
        </w:rPr>
      </w:pPr>
      <w:r w:rsidRPr="00DC404B">
        <w:rPr>
          <w:rFonts w:asciiTheme="minorHAnsi" w:eastAsiaTheme="minorHAnsi" w:hAnsiTheme="minorHAnsi" w:cstheme="minorHAnsi"/>
          <w:b/>
          <w:szCs w:val="22"/>
          <w:lang w:eastAsia="en-US"/>
        </w:rPr>
        <w:t>Il a été convenu ce qui suit :</w:t>
      </w:r>
    </w:p>
    <w:p w14:paraId="7AE68D7F" w14:textId="77777777" w:rsidR="00046175" w:rsidRPr="00DC404B" w:rsidRDefault="00046175" w:rsidP="00046175">
      <w:pPr>
        <w:spacing w:after="0"/>
        <w:rPr>
          <w:rFonts w:asciiTheme="minorHAnsi" w:eastAsiaTheme="minorHAnsi" w:hAnsiTheme="minorHAnsi" w:cstheme="minorHAnsi"/>
          <w:szCs w:val="22"/>
          <w:lang w:eastAsia="en-US"/>
        </w:rPr>
      </w:pPr>
    </w:p>
    <w:p w14:paraId="79CF4C20" w14:textId="77777777" w:rsidR="00046175" w:rsidRPr="00FF2AE1" w:rsidRDefault="00046175" w:rsidP="00FF2AE1">
      <w:pPr>
        <w:pStyle w:val="Titre1"/>
        <w:spacing w:line="216" w:lineRule="auto"/>
        <w:rPr>
          <w:rFonts w:asciiTheme="minorHAnsi" w:hAnsiTheme="minorHAnsi" w:cstheme="minorHAnsi"/>
        </w:rPr>
      </w:pPr>
      <w:r w:rsidRPr="00FF2AE1">
        <w:rPr>
          <w:rFonts w:asciiTheme="minorHAnsi" w:hAnsiTheme="minorHAnsi" w:cstheme="minorHAnsi"/>
        </w:rPr>
        <w:t>ARTICLE 1 : OBJET DU CONTRAT</w:t>
      </w:r>
    </w:p>
    <w:p w14:paraId="77538561" w14:textId="6EBB1EB9" w:rsidR="009F6C83" w:rsidRPr="00DC404B" w:rsidRDefault="003605FE" w:rsidP="009F6C83">
      <w:pPr>
        <w:tabs>
          <w:tab w:val="left" w:pos="5103"/>
        </w:tabs>
        <w:spacing w:after="0" w:line="240" w:lineRule="auto"/>
        <w:rPr>
          <w:rFonts w:asciiTheme="minorHAnsi" w:eastAsiaTheme="minorHAnsi" w:hAnsiTheme="minorHAnsi" w:cstheme="minorHAnsi"/>
          <w:szCs w:val="22"/>
          <w:lang w:eastAsia="en-US"/>
        </w:rPr>
      </w:pPr>
      <w:r w:rsidRPr="00DC404B">
        <w:rPr>
          <w:rFonts w:asciiTheme="minorHAnsi" w:eastAsiaTheme="minorHAnsi" w:hAnsiTheme="minorHAnsi" w:cstheme="minorHAnsi"/>
          <w:szCs w:val="22"/>
          <w:lang w:eastAsia="en-US"/>
        </w:rPr>
        <w:t xml:space="preserve">M. </w:t>
      </w:r>
      <w:r w:rsidRPr="00DC404B">
        <w:rPr>
          <w:rFonts w:asciiTheme="minorHAnsi" w:eastAsiaTheme="minorHAnsi" w:hAnsiTheme="minorHAnsi" w:cstheme="minorHAnsi"/>
          <w:b/>
          <w:i/>
          <w:color w:val="365F91" w:themeColor="accent1" w:themeShade="BF"/>
          <w:szCs w:val="22"/>
          <w:lang w:eastAsia="en-US"/>
        </w:rPr>
        <w:t xml:space="preserve">(Mme) </w:t>
      </w:r>
      <w:r w:rsidRPr="00DC404B">
        <w:rPr>
          <w:rFonts w:asciiTheme="minorHAnsi" w:hAnsiTheme="minorHAnsi" w:cstheme="minorHAnsi"/>
          <w:color w:val="5F497A"/>
          <w:kern w:val="20"/>
          <w:szCs w:val="22"/>
        </w:rPr>
        <w:t>......................................</w:t>
      </w:r>
      <w:r w:rsidRPr="00DC404B">
        <w:rPr>
          <w:rFonts w:asciiTheme="minorHAnsi" w:hAnsiTheme="minorHAnsi" w:cstheme="minorHAnsi"/>
          <w:szCs w:val="22"/>
        </w:rPr>
        <w:t xml:space="preserve"> </w:t>
      </w:r>
      <w:proofErr w:type="gramStart"/>
      <w:r w:rsidRPr="00DC404B">
        <w:rPr>
          <w:rFonts w:asciiTheme="minorHAnsi" w:hAnsiTheme="minorHAnsi" w:cstheme="minorHAnsi"/>
          <w:szCs w:val="22"/>
        </w:rPr>
        <w:t>né</w:t>
      </w:r>
      <w:proofErr w:type="gramEnd"/>
      <w:r w:rsidRPr="00DC404B">
        <w:rPr>
          <w:rFonts w:asciiTheme="minorHAnsi" w:eastAsiaTheme="minorHAnsi" w:hAnsiTheme="minorHAnsi" w:cstheme="minorHAnsi"/>
          <w:b/>
          <w:i/>
          <w:color w:val="365F91" w:themeColor="accent1" w:themeShade="BF"/>
          <w:szCs w:val="22"/>
          <w:lang w:eastAsia="en-US"/>
        </w:rPr>
        <w:t>(e)</w:t>
      </w:r>
      <w:r w:rsidRPr="00DC404B">
        <w:rPr>
          <w:rFonts w:asciiTheme="minorHAnsi" w:hAnsiTheme="minorHAnsi" w:cstheme="minorHAnsi"/>
          <w:szCs w:val="22"/>
        </w:rPr>
        <w:t xml:space="preserve"> le </w:t>
      </w:r>
      <w:r w:rsidRPr="00DC404B">
        <w:rPr>
          <w:rFonts w:asciiTheme="minorHAnsi" w:hAnsiTheme="minorHAnsi" w:cstheme="minorHAnsi"/>
          <w:color w:val="5F497A"/>
          <w:kern w:val="20"/>
          <w:szCs w:val="22"/>
        </w:rPr>
        <w:t>......................................</w:t>
      </w:r>
      <w:r w:rsidRPr="00DC404B">
        <w:rPr>
          <w:rFonts w:asciiTheme="minorHAnsi" w:eastAsiaTheme="minorHAnsi" w:hAnsiTheme="minorHAnsi" w:cstheme="minorHAnsi"/>
          <w:szCs w:val="22"/>
          <w:lang w:eastAsia="en-US"/>
        </w:rPr>
        <w:t xml:space="preserve"> </w:t>
      </w:r>
      <w:proofErr w:type="gramStart"/>
      <w:r w:rsidRPr="00DC404B">
        <w:rPr>
          <w:rFonts w:asciiTheme="minorHAnsi" w:hAnsiTheme="minorHAnsi" w:cstheme="minorHAnsi"/>
          <w:szCs w:val="22"/>
        </w:rPr>
        <w:t>à</w:t>
      </w:r>
      <w:proofErr w:type="gramEnd"/>
      <w:r w:rsidRPr="00DC404B">
        <w:rPr>
          <w:rFonts w:asciiTheme="minorHAnsi" w:hAnsiTheme="minorHAnsi" w:cstheme="minorHAnsi"/>
          <w:szCs w:val="22"/>
        </w:rPr>
        <w:t xml:space="preserve"> </w:t>
      </w:r>
      <w:r w:rsidRPr="00DC404B">
        <w:rPr>
          <w:rFonts w:asciiTheme="minorHAnsi" w:hAnsiTheme="minorHAnsi" w:cstheme="minorHAnsi"/>
          <w:color w:val="5F497A"/>
          <w:kern w:val="20"/>
          <w:szCs w:val="22"/>
        </w:rPr>
        <w:t>......................................</w:t>
      </w:r>
      <w:r w:rsidRPr="00DC404B">
        <w:rPr>
          <w:rFonts w:asciiTheme="minorHAnsi" w:eastAsiaTheme="minorHAnsi" w:hAnsiTheme="minorHAnsi" w:cstheme="minorHAnsi"/>
          <w:szCs w:val="22"/>
          <w:lang w:eastAsia="en-US"/>
        </w:rPr>
        <w:t xml:space="preserve"> </w:t>
      </w:r>
      <w:proofErr w:type="gramStart"/>
      <w:r w:rsidRPr="00DC404B">
        <w:rPr>
          <w:rFonts w:asciiTheme="minorHAnsi" w:eastAsiaTheme="minorHAnsi" w:hAnsiTheme="minorHAnsi" w:cstheme="minorHAnsi"/>
          <w:szCs w:val="22"/>
          <w:lang w:eastAsia="en-US"/>
        </w:rPr>
        <w:t>est</w:t>
      </w:r>
      <w:proofErr w:type="gramEnd"/>
      <w:r w:rsidRPr="00DC404B">
        <w:rPr>
          <w:rFonts w:asciiTheme="minorHAnsi" w:eastAsiaTheme="minorHAnsi" w:hAnsiTheme="minorHAnsi" w:cstheme="minorHAnsi"/>
          <w:szCs w:val="22"/>
          <w:lang w:eastAsia="en-US"/>
        </w:rPr>
        <w:t xml:space="preserve"> engagé</w:t>
      </w:r>
      <w:r w:rsidRPr="00DC404B">
        <w:rPr>
          <w:rFonts w:asciiTheme="minorHAnsi" w:eastAsiaTheme="minorHAnsi" w:hAnsiTheme="minorHAnsi" w:cstheme="minorHAnsi"/>
          <w:b/>
          <w:i/>
          <w:color w:val="365F91" w:themeColor="accent1" w:themeShade="BF"/>
          <w:szCs w:val="22"/>
          <w:lang w:eastAsia="en-US"/>
        </w:rPr>
        <w:t xml:space="preserve">(e) </w:t>
      </w:r>
      <w:r w:rsidR="009F6C83" w:rsidRPr="00DC404B">
        <w:rPr>
          <w:rFonts w:asciiTheme="minorHAnsi" w:eastAsiaTheme="minorHAnsi" w:hAnsiTheme="minorHAnsi" w:cstheme="minorHAnsi"/>
          <w:szCs w:val="22"/>
          <w:lang w:eastAsia="en-US"/>
        </w:rPr>
        <w:t>par</w:t>
      </w:r>
      <w:r w:rsidRPr="00DC404B">
        <w:rPr>
          <w:rFonts w:asciiTheme="minorHAnsi" w:eastAsiaTheme="minorHAnsi" w:hAnsiTheme="minorHAnsi" w:cstheme="minorHAnsi"/>
          <w:szCs w:val="22"/>
          <w:lang w:eastAsia="en-US"/>
        </w:rPr>
        <w:t xml:space="preserve"> </w:t>
      </w:r>
      <w:r w:rsidRPr="00DC404B">
        <w:rPr>
          <w:rFonts w:asciiTheme="minorHAnsi" w:hAnsiTheme="minorHAnsi" w:cstheme="minorHAnsi"/>
          <w:color w:val="5F497A"/>
          <w:kern w:val="20"/>
          <w:szCs w:val="22"/>
        </w:rPr>
        <w:t>......................................</w:t>
      </w:r>
      <w:r w:rsidRPr="00DC404B">
        <w:rPr>
          <w:rFonts w:asciiTheme="minorHAnsi" w:eastAsiaTheme="minorHAnsi" w:hAnsiTheme="minorHAnsi" w:cstheme="minorHAnsi"/>
          <w:szCs w:val="22"/>
          <w:lang w:eastAsia="en-US"/>
        </w:rPr>
        <w:t xml:space="preserve"> </w:t>
      </w:r>
      <w:r w:rsidRPr="00DC404B">
        <w:rPr>
          <w:rFonts w:asciiTheme="minorHAnsi" w:eastAsiaTheme="minorHAnsi" w:hAnsiTheme="minorHAnsi" w:cstheme="minorHAnsi"/>
          <w:b/>
          <w:i/>
          <w:color w:val="E36C0A" w:themeColor="accent6" w:themeShade="BF"/>
          <w:szCs w:val="22"/>
          <w:lang w:eastAsia="en-US"/>
        </w:rPr>
        <w:t>(</w:t>
      </w:r>
      <w:proofErr w:type="gramStart"/>
      <w:r w:rsidRPr="00DC404B">
        <w:rPr>
          <w:rFonts w:asciiTheme="minorHAnsi" w:eastAsiaTheme="minorHAnsi" w:hAnsiTheme="minorHAnsi" w:cstheme="minorHAnsi"/>
          <w:b/>
          <w:i/>
          <w:color w:val="E36C0A" w:themeColor="accent6" w:themeShade="BF"/>
          <w:szCs w:val="22"/>
          <w:lang w:eastAsia="en-US"/>
        </w:rPr>
        <w:t>dénomination</w:t>
      </w:r>
      <w:proofErr w:type="gramEnd"/>
      <w:r w:rsidRPr="00DC404B">
        <w:rPr>
          <w:rFonts w:asciiTheme="minorHAnsi" w:eastAsiaTheme="minorHAnsi" w:hAnsiTheme="minorHAnsi" w:cstheme="minorHAnsi"/>
          <w:b/>
          <w:i/>
          <w:color w:val="E36C0A" w:themeColor="accent6" w:themeShade="BF"/>
          <w:szCs w:val="22"/>
          <w:lang w:eastAsia="en-US"/>
        </w:rPr>
        <w:t xml:space="preserve"> exacte de la collectivité ou de </w:t>
      </w:r>
      <w:r w:rsidRPr="0079783E">
        <w:rPr>
          <w:rFonts w:asciiTheme="minorHAnsi" w:eastAsiaTheme="minorHAnsi" w:hAnsiTheme="minorHAnsi" w:cstheme="minorHAnsi"/>
          <w:b/>
          <w:i/>
          <w:color w:val="E36C0A" w:themeColor="accent6" w:themeShade="BF"/>
          <w:szCs w:val="22"/>
          <w:lang w:eastAsia="en-US"/>
        </w:rPr>
        <w:t>l’établissement</w:t>
      </w:r>
      <w:r w:rsidRPr="00DC404B">
        <w:rPr>
          <w:rFonts w:asciiTheme="minorHAnsi" w:eastAsiaTheme="minorHAnsi" w:hAnsiTheme="minorHAnsi" w:cstheme="minorHAnsi"/>
          <w:b/>
          <w:i/>
          <w:color w:val="E36C0A" w:themeColor="accent6" w:themeShade="BF"/>
          <w:szCs w:val="22"/>
          <w:lang w:eastAsia="en-US"/>
        </w:rPr>
        <w:t xml:space="preserve"> concerné)</w:t>
      </w:r>
      <w:r w:rsidRPr="00DC404B">
        <w:rPr>
          <w:rFonts w:asciiTheme="minorHAnsi" w:eastAsiaTheme="minorHAnsi" w:hAnsiTheme="minorHAnsi" w:cstheme="minorHAnsi"/>
          <w:szCs w:val="22"/>
          <w:lang w:eastAsia="en-US"/>
        </w:rPr>
        <w:t xml:space="preserve"> </w:t>
      </w:r>
      <w:r w:rsidR="009F6C83" w:rsidRPr="00DC404B">
        <w:rPr>
          <w:rFonts w:asciiTheme="minorHAnsi" w:eastAsiaTheme="minorHAnsi" w:hAnsiTheme="minorHAnsi" w:cstheme="minorHAnsi"/>
          <w:szCs w:val="22"/>
          <w:lang w:eastAsia="en-US"/>
        </w:rPr>
        <w:t xml:space="preserve">en qualité de collaborateur de cabinet, à compter du </w:t>
      </w:r>
      <w:r w:rsidRPr="00DC404B">
        <w:rPr>
          <w:rFonts w:asciiTheme="minorHAnsi" w:hAnsiTheme="minorHAnsi" w:cstheme="minorHAnsi"/>
          <w:color w:val="5F497A"/>
          <w:kern w:val="20"/>
          <w:szCs w:val="22"/>
        </w:rPr>
        <w:t>......................................</w:t>
      </w:r>
      <w:r w:rsidRPr="00DC404B">
        <w:rPr>
          <w:rFonts w:asciiTheme="minorHAnsi" w:eastAsiaTheme="minorHAnsi" w:hAnsiTheme="minorHAnsi" w:cstheme="minorHAnsi"/>
          <w:szCs w:val="22"/>
          <w:lang w:eastAsia="en-US"/>
        </w:rPr>
        <w:t xml:space="preserve"> </w:t>
      </w:r>
      <w:proofErr w:type="gramStart"/>
      <w:r w:rsidR="009F6C83" w:rsidRPr="00DC404B">
        <w:rPr>
          <w:rFonts w:asciiTheme="minorHAnsi" w:eastAsiaTheme="minorHAnsi" w:hAnsiTheme="minorHAnsi" w:cstheme="minorHAnsi"/>
          <w:szCs w:val="22"/>
          <w:lang w:eastAsia="en-US"/>
        </w:rPr>
        <w:t>dans</w:t>
      </w:r>
      <w:proofErr w:type="gramEnd"/>
      <w:r w:rsidR="009F6C83" w:rsidRPr="00DC404B">
        <w:rPr>
          <w:rFonts w:asciiTheme="minorHAnsi" w:eastAsiaTheme="minorHAnsi" w:hAnsiTheme="minorHAnsi" w:cstheme="minorHAnsi"/>
          <w:szCs w:val="22"/>
          <w:lang w:eastAsia="en-US"/>
        </w:rPr>
        <w:t xml:space="preserve"> les conditions fixées par le présent contrat de droit public et des textes précités.  </w:t>
      </w:r>
    </w:p>
    <w:p w14:paraId="203E871B" w14:textId="12D5FA15" w:rsidR="007722AC" w:rsidRPr="00DC404B" w:rsidRDefault="00FD425B" w:rsidP="009F6C83">
      <w:pPr>
        <w:tabs>
          <w:tab w:val="left" w:pos="5103"/>
        </w:tabs>
        <w:spacing w:after="0" w:line="240" w:lineRule="auto"/>
        <w:rPr>
          <w:rFonts w:asciiTheme="minorHAnsi" w:eastAsiaTheme="minorHAnsi" w:hAnsiTheme="minorHAnsi" w:cstheme="minorHAnsi"/>
          <w:szCs w:val="22"/>
          <w:lang w:eastAsia="en-US"/>
        </w:rPr>
      </w:pPr>
      <w:r w:rsidRPr="00DC404B">
        <w:rPr>
          <w:rFonts w:asciiTheme="minorHAnsi" w:eastAsiaTheme="minorHAnsi" w:hAnsiTheme="minorHAnsi" w:cstheme="minorHAnsi"/>
          <w:szCs w:val="22"/>
          <w:lang w:eastAsia="en-US"/>
        </w:rPr>
        <w:t xml:space="preserve">M. </w:t>
      </w:r>
      <w:r w:rsidRPr="00DC404B">
        <w:rPr>
          <w:rFonts w:asciiTheme="minorHAnsi" w:eastAsiaTheme="minorHAnsi" w:hAnsiTheme="minorHAnsi" w:cstheme="minorHAnsi"/>
          <w:b/>
          <w:i/>
          <w:color w:val="365F91" w:themeColor="accent1" w:themeShade="BF"/>
          <w:szCs w:val="22"/>
          <w:lang w:eastAsia="en-US"/>
        </w:rPr>
        <w:t xml:space="preserve">(Mme) </w:t>
      </w:r>
      <w:r w:rsidRPr="00DC404B">
        <w:rPr>
          <w:rFonts w:asciiTheme="minorHAnsi" w:hAnsiTheme="minorHAnsi" w:cstheme="minorHAnsi"/>
          <w:color w:val="5F497A"/>
          <w:kern w:val="20"/>
          <w:szCs w:val="22"/>
        </w:rPr>
        <w:t xml:space="preserve">...................................... </w:t>
      </w:r>
      <w:proofErr w:type="gramStart"/>
      <w:r w:rsidR="009F6C83" w:rsidRPr="00DC404B">
        <w:rPr>
          <w:rFonts w:asciiTheme="minorHAnsi" w:eastAsiaTheme="minorHAnsi" w:hAnsiTheme="minorHAnsi" w:cstheme="minorHAnsi"/>
          <w:szCs w:val="22"/>
          <w:lang w:eastAsia="en-US"/>
        </w:rPr>
        <w:t>exerce</w:t>
      </w:r>
      <w:proofErr w:type="gramEnd"/>
      <w:r w:rsidR="009F6C83" w:rsidRPr="00DC404B">
        <w:rPr>
          <w:rFonts w:asciiTheme="minorHAnsi" w:eastAsiaTheme="minorHAnsi" w:hAnsiTheme="minorHAnsi" w:cstheme="minorHAnsi"/>
          <w:szCs w:val="22"/>
          <w:lang w:eastAsia="en-US"/>
        </w:rPr>
        <w:t xml:space="preserve"> les fonctions suivantes</w:t>
      </w:r>
      <w:r w:rsidRPr="00DC404B">
        <w:rPr>
          <w:rFonts w:asciiTheme="minorHAnsi" w:eastAsiaTheme="minorHAnsi" w:hAnsiTheme="minorHAnsi" w:cstheme="minorHAnsi"/>
          <w:szCs w:val="22"/>
          <w:lang w:eastAsia="en-US"/>
        </w:rPr>
        <w:t> :</w:t>
      </w:r>
      <w:r w:rsidR="009F6C83" w:rsidRPr="00DC404B">
        <w:rPr>
          <w:rFonts w:asciiTheme="minorHAnsi" w:eastAsiaTheme="minorHAnsi" w:hAnsiTheme="minorHAnsi" w:cstheme="minorHAnsi"/>
          <w:szCs w:val="22"/>
          <w:lang w:eastAsia="en-US"/>
        </w:rPr>
        <w:t xml:space="preserve"> </w:t>
      </w:r>
      <w:r w:rsidRPr="00DC404B">
        <w:rPr>
          <w:rFonts w:asciiTheme="minorHAnsi" w:hAnsiTheme="minorHAnsi" w:cstheme="minorHAnsi"/>
          <w:color w:val="5F497A"/>
          <w:kern w:val="20"/>
          <w:szCs w:val="22"/>
        </w:rPr>
        <w:t>......................................</w:t>
      </w:r>
      <w:r w:rsidRPr="00DC404B">
        <w:rPr>
          <w:rFonts w:asciiTheme="minorHAnsi" w:eastAsiaTheme="minorHAnsi" w:hAnsiTheme="minorHAnsi" w:cstheme="minorHAnsi"/>
          <w:b/>
          <w:i/>
          <w:color w:val="E36C0A" w:themeColor="accent6" w:themeShade="BF"/>
          <w:szCs w:val="22"/>
          <w:lang w:eastAsia="en-US"/>
        </w:rPr>
        <w:t xml:space="preserve"> (</w:t>
      </w:r>
      <w:proofErr w:type="gramStart"/>
      <w:r w:rsidRPr="00DC404B">
        <w:rPr>
          <w:rFonts w:asciiTheme="minorHAnsi" w:eastAsiaTheme="minorHAnsi" w:hAnsiTheme="minorHAnsi" w:cstheme="minorHAnsi"/>
          <w:b/>
          <w:i/>
          <w:color w:val="E36C0A" w:themeColor="accent6" w:themeShade="BF"/>
          <w:szCs w:val="22"/>
          <w:lang w:eastAsia="en-US"/>
        </w:rPr>
        <w:t>activités</w:t>
      </w:r>
      <w:proofErr w:type="gramEnd"/>
      <w:r w:rsidRPr="00DC404B">
        <w:rPr>
          <w:rFonts w:asciiTheme="minorHAnsi" w:eastAsiaTheme="minorHAnsi" w:hAnsiTheme="minorHAnsi" w:cstheme="minorHAnsi"/>
          <w:b/>
          <w:i/>
          <w:color w:val="E36C0A" w:themeColor="accent6" w:themeShade="BF"/>
          <w:szCs w:val="22"/>
          <w:lang w:eastAsia="en-US"/>
        </w:rPr>
        <w:t xml:space="preserve"> ; à ne pas confondre avec la qualité)</w:t>
      </w:r>
    </w:p>
    <w:p w14:paraId="19D1E064" w14:textId="77777777" w:rsidR="00046175" w:rsidRPr="00DC404B" w:rsidRDefault="009F6C83" w:rsidP="009F6C83">
      <w:pPr>
        <w:tabs>
          <w:tab w:val="left" w:pos="5103"/>
        </w:tabs>
        <w:spacing w:after="0" w:line="240" w:lineRule="auto"/>
        <w:rPr>
          <w:rFonts w:asciiTheme="minorHAnsi" w:eastAsiaTheme="minorHAnsi" w:hAnsiTheme="minorHAnsi" w:cstheme="minorHAnsi"/>
          <w:b/>
          <w:i/>
          <w:color w:val="E36C0A" w:themeColor="accent6" w:themeShade="BF"/>
          <w:szCs w:val="22"/>
          <w:lang w:eastAsia="en-US"/>
        </w:rPr>
      </w:pPr>
      <w:r w:rsidRPr="00DC404B">
        <w:rPr>
          <w:rFonts w:asciiTheme="minorHAnsi" w:eastAsiaTheme="minorHAnsi" w:hAnsiTheme="minorHAnsi" w:cstheme="minorHAnsi"/>
          <w:szCs w:val="22"/>
          <w:lang w:eastAsia="en-US"/>
        </w:rPr>
        <w:t>Par ailleurs, il est rappelé que la qualité de collaborateur de cabinet est incompatible avec l’affectation à un emploi permanent d’une collectivité territoriale ou d’un établissement public et ne donne aucun droit à titularisation dans un grade de la fonction publique territoriale.</w:t>
      </w:r>
    </w:p>
    <w:p w14:paraId="239A1E0B" w14:textId="77777777" w:rsidR="00046175" w:rsidRPr="00DC404B" w:rsidRDefault="00046175" w:rsidP="00046175">
      <w:pPr>
        <w:autoSpaceDE w:val="0"/>
        <w:autoSpaceDN w:val="0"/>
        <w:adjustRightInd w:val="0"/>
        <w:spacing w:after="0" w:line="240" w:lineRule="auto"/>
        <w:rPr>
          <w:rFonts w:asciiTheme="minorHAnsi" w:eastAsiaTheme="minorHAnsi" w:hAnsiTheme="minorHAnsi" w:cstheme="minorHAnsi"/>
          <w:szCs w:val="22"/>
          <w:lang w:eastAsia="en-US"/>
        </w:rPr>
      </w:pPr>
    </w:p>
    <w:p w14:paraId="6A7F4AEF" w14:textId="77777777" w:rsidR="00046175" w:rsidRPr="00FF2AE1" w:rsidRDefault="00046175" w:rsidP="00FF2AE1">
      <w:pPr>
        <w:pStyle w:val="Titre1"/>
        <w:spacing w:line="216" w:lineRule="auto"/>
        <w:rPr>
          <w:rFonts w:asciiTheme="minorHAnsi" w:hAnsiTheme="minorHAnsi" w:cstheme="minorHAnsi"/>
        </w:rPr>
      </w:pPr>
      <w:r w:rsidRPr="00FF2AE1">
        <w:rPr>
          <w:rFonts w:asciiTheme="minorHAnsi" w:hAnsiTheme="minorHAnsi" w:cstheme="minorHAnsi"/>
        </w:rPr>
        <w:t xml:space="preserve">ARTICLE 2 : </w:t>
      </w:r>
      <w:r w:rsidR="009F6C83" w:rsidRPr="00FF2AE1">
        <w:rPr>
          <w:rFonts w:asciiTheme="minorHAnsi" w:hAnsiTheme="minorHAnsi" w:cstheme="minorHAnsi"/>
        </w:rPr>
        <w:t>DURÉE DU CONTRAT</w:t>
      </w:r>
    </w:p>
    <w:p w14:paraId="306AA2D8" w14:textId="5C1073C3" w:rsidR="007722AC" w:rsidRPr="00DC404B" w:rsidRDefault="00FB1553" w:rsidP="00046175">
      <w:pPr>
        <w:pStyle w:val="articlecontenu"/>
        <w:tabs>
          <w:tab w:val="left" w:pos="3191"/>
        </w:tabs>
        <w:spacing w:after="0"/>
        <w:ind w:firstLine="0"/>
        <w:rPr>
          <w:rFonts w:asciiTheme="minorHAnsi" w:eastAsiaTheme="minorHAnsi" w:hAnsiTheme="minorHAnsi" w:cstheme="minorHAnsi"/>
          <w:sz w:val="22"/>
          <w:szCs w:val="22"/>
          <w:lang w:eastAsia="en-US"/>
        </w:rPr>
      </w:pPr>
      <w:r w:rsidRPr="00DC404B">
        <w:rPr>
          <w:rFonts w:asciiTheme="minorHAnsi" w:eastAsiaTheme="minorHAnsi" w:hAnsiTheme="minorHAnsi" w:cstheme="minorHAnsi"/>
          <w:sz w:val="22"/>
          <w:szCs w:val="22"/>
          <w:lang w:eastAsia="en-US"/>
        </w:rPr>
        <w:t xml:space="preserve">Le présent contrat est conclu par une durée de </w:t>
      </w:r>
      <w:r w:rsidR="00D608F7" w:rsidRPr="00DC404B">
        <w:rPr>
          <w:rFonts w:asciiTheme="minorHAnsi" w:hAnsiTheme="minorHAnsi" w:cstheme="minorHAnsi"/>
          <w:color w:val="5F497A"/>
          <w:kern w:val="20"/>
          <w:sz w:val="22"/>
          <w:szCs w:val="22"/>
        </w:rPr>
        <w:t>......................................</w:t>
      </w:r>
      <w:r w:rsidR="00D608F7" w:rsidRPr="00DC404B">
        <w:rPr>
          <w:rFonts w:asciiTheme="minorHAnsi" w:eastAsiaTheme="minorHAnsi" w:hAnsiTheme="minorHAnsi" w:cstheme="minorHAnsi"/>
          <w:sz w:val="22"/>
          <w:szCs w:val="22"/>
          <w:lang w:eastAsia="en-US"/>
        </w:rPr>
        <w:t xml:space="preserve"> </w:t>
      </w:r>
      <w:r w:rsidRPr="00DC404B">
        <w:rPr>
          <w:rFonts w:asciiTheme="minorHAnsi" w:eastAsiaTheme="minorHAnsi" w:hAnsiTheme="minorHAnsi" w:cstheme="minorHAnsi"/>
          <w:b/>
          <w:i/>
          <w:color w:val="E36C0A" w:themeColor="accent6" w:themeShade="BF"/>
          <w:sz w:val="22"/>
          <w:szCs w:val="22"/>
          <w:lang w:eastAsia="en-US"/>
        </w:rPr>
        <w:t>(</w:t>
      </w:r>
      <w:proofErr w:type="gramStart"/>
      <w:r w:rsidRPr="00DC404B">
        <w:rPr>
          <w:rFonts w:asciiTheme="minorHAnsi" w:eastAsiaTheme="minorHAnsi" w:hAnsiTheme="minorHAnsi" w:cstheme="minorHAnsi"/>
          <w:b/>
          <w:i/>
          <w:color w:val="E36C0A" w:themeColor="accent6" w:themeShade="BF"/>
          <w:sz w:val="22"/>
          <w:szCs w:val="22"/>
          <w:lang w:eastAsia="en-US"/>
        </w:rPr>
        <w:t>la</w:t>
      </w:r>
      <w:proofErr w:type="gramEnd"/>
      <w:r w:rsidRPr="00DC404B">
        <w:rPr>
          <w:rFonts w:asciiTheme="minorHAnsi" w:eastAsiaTheme="minorHAnsi" w:hAnsiTheme="minorHAnsi" w:cstheme="minorHAnsi"/>
          <w:b/>
          <w:i/>
          <w:color w:val="E36C0A" w:themeColor="accent6" w:themeShade="BF"/>
          <w:sz w:val="22"/>
          <w:szCs w:val="22"/>
          <w:lang w:eastAsia="en-US"/>
        </w:rPr>
        <w:t xml:space="preserve"> durée ne peut </w:t>
      </w:r>
      <w:r w:rsidR="00C912E2" w:rsidRPr="00DC404B">
        <w:rPr>
          <w:rFonts w:asciiTheme="minorHAnsi" w:eastAsiaTheme="minorHAnsi" w:hAnsiTheme="minorHAnsi" w:cstheme="minorHAnsi"/>
          <w:b/>
          <w:i/>
          <w:color w:val="E36C0A" w:themeColor="accent6" w:themeShade="BF"/>
          <w:sz w:val="22"/>
          <w:szCs w:val="22"/>
          <w:lang w:eastAsia="en-US"/>
        </w:rPr>
        <w:t xml:space="preserve">pas </w:t>
      </w:r>
      <w:r w:rsidRPr="00DC404B">
        <w:rPr>
          <w:rFonts w:asciiTheme="minorHAnsi" w:eastAsiaTheme="minorHAnsi" w:hAnsiTheme="minorHAnsi" w:cstheme="minorHAnsi"/>
          <w:b/>
          <w:i/>
          <w:color w:val="E36C0A" w:themeColor="accent6" w:themeShade="BF"/>
          <w:sz w:val="22"/>
          <w:szCs w:val="22"/>
          <w:lang w:eastAsia="en-US"/>
        </w:rPr>
        <w:t>être supérieure à la durée du mandat de l’autorité territoriale)</w:t>
      </w:r>
      <w:r w:rsidR="00D608F7" w:rsidRPr="00DC404B">
        <w:rPr>
          <w:rFonts w:asciiTheme="minorHAnsi" w:eastAsiaTheme="minorHAnsi" w:hAnsiTheme="minorHAnsi" w:cstheme="minorHAnsi"/>
          <w:sz w:val="22"/>
          <w:szCs w:val="22"/>
          <w:lang w:eastAsia="en-US"/>
        </w:rPr>
        <w:t xml:space="preserve">. Il </w:t>
      </w:r>
      <w:r w:rsidRPr="00DC404B">
        <w:rPr>
          <w:rFonts w:asciiTheme="minorHAnsi" w:eastAsiaTheme="minorHAnsi" w:hAnsiTheme="minorHAnsi" w:cstheme="minorHAnsi"/>
          <w:sz w:val="22"/>
          <w:szCs w:val="22"/>
          <w:lang w:eastAsia="en-US"/>
        </w:rPr>
        <w:t xml:space="preserve">prend effet à compter du </w:t>
      </w:r>
      <w:r w:rsidR="00D608F7" w:rsidRPr="00DC404B">
        <w:rPr>
          <w:rFonts w:asciiTheme="minorHAnsi" w:hAnsiTheme="minorHAnsi" w:cstheme="minorHAnsi"/>
          <w:color w:val="5F497A"/>
          <w:kern w:val="20"/>
          <w:sz w:val="22"/>
          <w:szCs w:val="22"/>
        </w:rPr>
        <w:t>......................................</w:t>
      </w:r>
      <w:r w:rsidR="00D608F7" w:rsidRPr="00DC404B">
        <w:rPr>
          <w:rFonts w:asciiTheme="minorHAnsi" w:eastAsiaTheme="minorHAnsi" w:hAnsiTheme="minorHAnsi" w:cstheme="minorHAnsi"/>
          <w:sz w:val="22"/>
          <w:szCs w:val="22"/>
          <w:lang w:eastAsia="en-US"/>
        </w:rPr>
        <w:t xml:space="preserve"> </w:t>
      </w:r>
      <w:proofErr w:type="gramStart"/>
      <w:r w:rsidR="00212559">
        <w:rPr>
          <w:rFonts w:asciiTheme="minorHAnsi" w:eastAsiaTheme="minorHAnsi" w:hAnsiTheme="minorHAnsi" w:cstheme="minorHAnsi"/>
          <w:sz w:val="22"/>
          <w:szCs w:val="22"/>
          <w:lang w:eastAsia="en-US"/>
        </w:rPr>
        <w:t>jusqu’au</w:t>
      </w:r>
      <w:proofErr w:type="gramEnd"/>
      <w:r w:rsidRPr="00DC404B">
        <w:rPr>
          <w:rFonts w:asciiTheme="minorHAnsi" w:eastAsiaTheme="minorHAnsi" w:hAnsiTheme="minorHAnsi" w:cstheme="minorHAnsi"/>
          <w:sz w:val="22"/>
          <w:szCs w:val="22"/>
          <w:lang w:eastAsia="en-US"/>
        </w:rPr>
        <w:t xml:space="preserve"> </w:t>
      </w:r>
      <w:r w:rsidR="00D608F7" w:rsidRPr="00DC404B">
        <w:rPr>
          <w:rFonts w:asciiTheme="minorHAnsi" w:hAnsiTheme="minorHAnsi" w:cstheme="minorHAnsi"/>
          <w:color w:val="5F497A"/>
          <w:kern w:val="20"/>
          <w:sz w:val="22"/>
          <w:szCs w:val="22"/>
        </w:rPr>
        <w:t>......................................</w:t>
      </w:r>
      <w:r w:rsidR="00D608F7" w:rsidRPr="00DC404B">
        <w:rPr>
          <w:rFonts w:asciiTheme="minorHAnsi" w:eastAsiaTheme="minorHAnsi" w:hAnsiTheme="minorHAnsi" w:cstheme="minorHAnsi"/>
          <w:sz w:val="22"/>
          <w:szCs w:val="22"/>
          <w:lang w:eastAsia="en-US"/>
        </w:rPr>
        <w:t xml:space="preserve"> </w:t>
      </w:r>
      <w:proofErr w:type="gramStart"/>
      <w:r w:rsidRPr="00DC404B">
        <w:rPr>
          <w:rFonts w:asciiTheme="minorHAnsi" w:eastAsiaTheme="minorHAnsi" w:hAnsiTheme="minorHAnsi" w:cstheme="minorHAnsi"/>
          <w:sz w:val="22"/>
          <w:szCs w:val="22"/>
          <w:lang w:eastAsia="en-US"/>
        </w:rPr>
        <w:t>inclus</w:t>
      </w:r>
      <w:proofErr w:type="gramEnd"/>
      <w:r w:rsidRPr="00DC404B">
        <w:rPr>
          <w:rFonts w:asciiTheme="minorHAnsi" w:eastAsiaTheme="minorHAnsi" w:hAnsiTheme="minorHAnsi" w:cstheme="minorHAnsi"/>
          <w:sz w:val="22"/>
          <w:szCs w:val="22"/>
          <w:lang w:eastAsia="en-US"/>
        </w:rPr>
        <w:t xml:space="preserve">. </w:t>
      </w:r>
    </w:p>
    <w:p w14:paraId="05F60127" w14:textId="4D0F796C" w:rsidR="00FB1553" w:rsidRPr="00DC404B" w:rsidRDefault="00FB1553" w:rsidP="00046175">
      <w:pPr>
        <w:pStyle w:val="articlecontenu"/>
        <w:tabs>
          <w:tab w:val="left" w:pos="3191"/>
        </w:tabs>
        <w:spacing w:after="0"/>
        <w:ind w:firstLine="0"/>
        <w:rPr>
          <w:rFonts w:asciiTheme="minorHAnsi" w:eastAsiaTheme="minorHAnsi" w:hAnsiTheme="minorHAnsi" w:cstheme="minorHAnsi"/>
          <w:sz w:val="22"/>
          <w:szCs w:val="22"/>
          <w:lang w:eastAsia="en-US"/>
        </w:rPr>
      </w:pPr>
      <w:r w:rsidRPr="00DC404B">
        <w:rPr>
          <w:rFonts w:asciiTheme="minorHAnsi" w:eastAsiaTheme="minorHAnsi" w:hAnsiTheme="minorHAnsi" w:cstheme="minorHAnsi"/>
          <w:b/>
          <w:i/>
          <w:color w:val="E36C0A" w:themeColor="accent6" w:themeShade="BF"/>
          <w:sz w:val="22"/>
          <w:szCs w:val="22"/>
          <w:lang w:eastAsia="en-US"/>
        </w:rPr>
        <w:t>(Le cas échéant)</w:t>
      </w:r>
      <w:r w:rsidRPr="00DC404B">
        <w:rPr>
          <w:rFonts w:asciiTheme="minorHAnsi" w:eastAsiaTheme="minorHAnsi" w:hAnsiTheme="minorHAnsi" w:cstheme="minorHAnsi"/>
          <w:sz w:val="22"/>
          <w:szCs w:val="22"/>
          <w:lang w:eastAsia="en-US"/>
        </w:rPr>
        <w:t xml:space="preserve"> La période d’essai est fixée à </w:t>
      </w:r>
      <w:r w:rsidR="00D608F7" w:rsidRPr="00DC404B">
        <w:rPr>
          <w:rFonts w:asciiTheme="minorHAnsi" w:hAnsiTheme="minorHAnsi" w:cstheme="minorHAnsi"/>
          <w:color w:val="5F497A"/>
          <w:kern w:val="20"/>
          <w:sz w:val="22"/>
          <w:szCs w:val="22"/>
        </w:rPr>
        <w:t>......................................</w:t>
      </w:r>
      <w:r w:rsidR="00D608F7" w:rsidRPr="00DC404B">
        <w:rPr>
          <w:rFonts w:asciiTheme="minorHAnsi" w:eastAsiaTheme="minorHAnsi" w:hAnsiTheme="minorHAnsi" w:cstheme="minorHAnsi"/>
          <w:sz w:val="22"/>
          <w:szCs w:val="22"/>
          <w:lang w:eastAsia="en-US"/>
        </w:rPr>
        <w:t xml:space="preserve"> </w:t>
      </w:r>
      <w:proofErr w:type="gramStart"/>
      <w:r w:rsidRPr="00DC404B">
        <w:rPr>
          <w:rFonts w:asciiTheme="minorHAnsi" w:eastAsiaTheme="minorHAnsi" w:hAnsiTheme="minorHAnsi" w:cstheme="minorHAnsi"/>
          <w:sz w:val="22"/>
          <w:szCs w:val="22"/>
          <w:lang w:eastAsia="en-US"/>
        </w:rPr>
        <w:t>mois</w:t>
      </w:r>
      <w:proofErr w:type="gramEnd"/>
      <w:r w:rsidRPr="00DC404B">
        <w:rPr>
          <w:rFonts w:asciiTheme="minorHAnsi" w:eastAsiaTheme="minorHAnsi" w:hAnsiTheme="minorHAnsi" w:cstheme="minorHAnsi"/>
          <w:sz w:val="22"/>
          <w:szCs w:val="22"/>
          <w:lang w:eastAsia="en-US"/>
        </w:rPr>
        <w:t xml:space="preserve"> </w:t>
      </w:r>
      <w:r w:rsidRPr="00DC404B">
        <w:rPr>
          <w:rFonts w:asciiTheme="minorHAnsi" w:eastAsiaTheme="minorHAnsi" w:hAnsiTheme="minorHAnsi" w:cstheme="minorHAnsi"/>
          <w:b/>
          <w:i/>
          <w:color w:val="E36C0A" w:themeColor="accent6" w:themeShade="BF"/>
          <w:sz w:val="22"/>
          <w:szCs w:val="22"/>
          <w:lang w:eastAsia="en-US"/>
        </w:rPr>
        <w:t>(</w:t>
      </w:r>
      <w:r w:rsidR="006C2204" w:rsidRPr="00DC404B">
        <w:rPr>
          <w:rFonts w:asciiTheme="minorHAnsi" w:eastAsiaTheme="minorHAnsi" w:hAnsiTheme="minorHAnsi" w:cstheme="minorHAnsi"/>
          <w:b/>
          <w:i/>
          <w:color w:val="E36C0A" w:themeColor="accent6" w:themeShade="BF"/>
          <w:sz w:val="22"/>
          <w:szCs w:val="22"/>
          <w:lang w:eastAsia="en-US"/>
        </w:rPr>
        <w:t>trois</w:t>
      </w:r>
      <w:r w:rsidRPr="00DC404B">
        <w:rPr>
          <w:rFonts w:asciiTheme="minorHAnsi" w:eastAsiaTheme="minorHAnsi" w:hAnsiTheme="minorHAnsi" w:cstheme="minorHAnsi"/>
          <w:b/>
          <w:i/>
          <w:color w:val="E36C0A" w:themeColor="accent6" w:themeShade="BF"/>
          <w:sz w:val="22"/>
          <w:szCs w:val="22"/>
          <w:lang w:eastAsia="en-US"/>
        </w:rPr>
        <w:t xml:space="preserve"> mois maximum)</w:t>
      </w:r>
      <w:r w:rsidRPr="00DC404B">
        <w:rPr>
          <w:rFonts w:asciiTheme="minorHAnsi" w:eastAsiaTheme="minorHAnsi" w:hAnsiTheme="minorHAnsi" w:cstheme="minorHAnsi"/>
          <w:sz w:val="22"/>
          <w:szCs w:val="22"/>
          <w:lang w:eastAsia="en-US"/>
        </w:rPr>
        <w:t>. Durant cette période</w:t>
      </w:r>
      <w:r w:rsidR="00D608F7" w:rsidRPr="00DC404B">
        <w:rPr>
          <w:rFonts w:asciiTheme="minorHAnsi" w:eastAsiaTheme="minorHAnsi" w:hAnsiTheme="minorHAnsi" w:cstheme="minorHAnsi"/>
          <w:sz w:val="22"/>
          <w:szCs w:val="22"/>
          <w:lang w:eastAsia="en-US"/>
        </w:rPr>
        <w:t>,</w:t>
      </w:r>
      <w:r w:rsidRPr="00DC404B">
        <w:rPr>
          <w:rFonts w:asciiTheme="minorHAnsi" w:eastAsiaTheme="minorHAnsi" w:hAnsiTheme="minorHAnsi" w:cstheme="minorHAnsi"/>
          <w:sz w:val="22"/>
          <w:szCs w:val="22"/>
          <w:lang w:eastAsia="en-US"/>
        </w:rPr>
        <w:t xml:space="preserve"> chacune des parties est libre de mettre fin au contrat.</w:t>
      </w:r>
    </w:p>
    <w:p w14:paraId="4996EFFD" w14:textId="77777777" w:rsidR="00046175" w:rsidRPr="00DC404B" w:rsidRDefault="00046175" w:rsidP="007722AC">
      <w:pPr>
        <w:pStyle w:val="articlecontenu"/>
        <w:tabs>
          <w:tab w:val="left" w:pos="3191"/>
        </w:tabs>
        <w:spacing w:after="0"/>
        <w:ind w:firstLine="0"/>
        <w:rPr>
          <w:rFonts w:asciiTheme="minorHAnsi" w:eastAsiaTheme="minorHAnsi" w:hAnsiTheme="minorHAnsi" w:cstheme="minorHAnsi"/>
          <w:b/>
          <w:i/>
          <w:color w:val="365F91" w:themeColor="accent1" w:themeShade="BF"/>
          <w:sz w:val="22"/>
          <w:szCs w:val="22"/>
          <w:lang w:eastAsia="en-US"/>
        </w:rPr>
      </w:pPr>
      <w:r w:rsidRPr="00DC404B">
        <w:rPr>
          <w:rFonts w:asciiTheme="minorHAnsi" w:eastAsiaTheme="minorHAnsi" w:hAnsiTheme="minorHAnsi" w:cstheme="minorHAnsi"/>
          <w:b/>
          <w:i/>
          <w:color w:val="365F91" w:themeColor="accent1" w:themeShade="BF"/>
          <w:sz w:val="22"/>
          <w:szCs w:val="22"/>
          <w:lang w:eastAsia="en-US"/>
        </w:rPr>
        <w:tab/>
      </w:r>
    </w:p>
    <w:p w14:paraId="3E8186F1" w14:textId="77777777" w:rsidR="00046175" w:rsidRPr="00FF2AE1" w:rsidRDefault="00046175" w:rsidP="00FF2AE1">
      <w:pPr>
        <w:pStyle w:val="Titre1"/>
        <w:spacing w:line="216" w:lineRule="auto"/>
        <w:rPr>
          <w:rFonts w:asciiTheme="minorHAnsi" w:hAnsiTheme="minorHAnsi" w:cstheme="minorHAnsi"/>
        </w:rPr>
      </w:pPr>
      <w:r w:rsidRPr="00FF2AE1">
        <w:rPr>
          <w:rFonts w:asciiTheme="minorHAnsi" w:hAnsiTheme="minorHAnsi" w:cstheme="minorHAnsi"/>
        </w:rPr>
        <w:t xml:space="preserve">ARTICLE 3 : </w:t>
      </w:r>
      <w:r w:rsidR="007722AC" w:rsidRPr="00FF2AE1">
        <w:rPr>
          <w:rFonts w:asciiTheme="minorHAnsi" w:hAnsiTheme="minorHAnsi" w:cstheme="minorHAnsi"/>
        </w:rPr>
        <w:t>LIEU DE TRAVAIL</w:t>
      </w:r>
    </w:p>
    <w:p w14:paraId="6B1662B1" w14:textId="4B349243" w:rsidR="007722AC" w:rsidRPr="00DC404B" w:rsidRDefault="001E4712" w:rsidP="007722AC">
      <w:pPr>
        <w:autoSpaceDE w:val="0"/>
        <w:autoSpaceDN w:val="0"/>
        <w:adjustRightInd w:val="0"/>
        <w:spacing w:after="0" w:line="240" w:lineRule="auto"/>
        <w:rPr>
          <w:rFonts w:asciiTheme="minorHAnsi" w:eastAsiaTheme="minorHAnsi" w:hAnsiTheme="minorHAnsi" w:cstheme="minorHAnsi"/>
          <w:szCs w:val="22"/>
          <w:lang w:eastAsia="en-US"/>
        </w:rPr>
      </w:pPr>
      <w:r w:rsidRPr="00DC404B">
        <w:rPr>
          <w:rFonts w:asciiTheme="minorHAnsi" w:eastAsiaTheme="minorHAnsi" w:hAnsiTheme="minorHAnsi" w:cstheme="minorHAnsi"/>
          <w:szCs w:val="22"/>
          <w:lang w:eastAsia="en-US"/>
        </w:rPr>
        <w:t xml:space="preserve">M. </w:t>
      </w:r>
      <w:r w:rsidRPr="00DC404B">
        <w:rPr>
          <w:rFonts w:asciiTheme="minorHAnsi" w:eastAsiaTheme="minorHAnsi" w:hAnsiTheme="minorHAnsi" w:cstheme="minorHAnsi"/>
          <w:b/>
          <w:i/>
          <w:color w:val="365F91" w:themeColor="accent1" w:themeShade="BF"/>
          <w:szCs w:val="22"/>
          <w:lang w:eastAsia="en-US"/>
        </w:rPr>
        <w:t xml:space="preserve">(Mme) </w:t>
      </w:r>
      <w:r w:rsidRPr="00DC404B">
        <w:rPr>
          <w:rFonts w:asciiTheme="minorHAnsi" w:hAnsiTheme="minorHAnsi" w:cstheme="minorHAnsi"/>
          <w:color w:val="5F497A"/>
          <w:kern w:val="20"/>
          <w:szCs w:val="22"/>
        </w:rPr>
        <w:t>......................................</w:t>
      </w:r>
      <w:r w:rsidRPr="00DC404B">
        <w:rPr>
          <w:rFonts w:asciiTheme="minorHAnsi" w:hAnsiTheme="minorHAnsi" w:cstheme="minorHAnsi"/>
          <w:szCs w:val="22"/>
        </w:rPr>
        <w:t xml:space="preserve"> </w:t>
      </w:r>
      <w:proofErr w:type="gramStart"/>
      <w:r w:rsidR="007722AC" w:rsidRPr="00DC404B">
        <w:rPr>
          <w:rFonts w:asciiTheme="minorHAnsi" w:eastAsiaTheme="minorHAnsi" w:hAnsiTheme="minorHAnsi" w:cstheme="minorHAnsi"/>
          <w:szCs w:val="22"/>
          <w:lang w:eastAsia="en-US"/>
        </w:rPr>
        <w:t>est</w:t>
      </w:r>
      <w:proofErr w:type="gramEnd"/>
      <w:r w:rsidR="007722AC" w:rsidRPr="00DC404B">
        <w:rPr>
          <w:rFonts w:asciiTheme="minorHAnsi" w:eastAsiaTheme="minorHAnsi" w:hAnsiTheme="minorHAnsi" w:cstheme="minorHAnsi"/>
          <w:szCs w:val="22"/>
          <w:lang w:eastAsia="en-US"/>
        </w:rPr>
        <w:t xml:space="preserve"> affect</w:t>
      </w:r>
      <w:r w:rsidRPr="00DC404B">
        <w:rPr>
          <w:rFonts w:asciiTheme="minorHAnsi" w:eastAsiaTheme="minorHAnsi" w:hAnsiTheme="minorHAnsi" w:cstheme="minorHAnsi"/>
          <w:b/>
          <w:i/>
          <w:color w:val="365F91" w:themeColor="accent1" w:themeShade="BF"/>
          <w:szCs w:val="22"/>
          <w:lang w:eastAsia="en-US"/>
        </w:rPr>
        <w:t>(e)</w:t>
      </w:r>
      <w:r w:rsidR="007722AC" w:rsidRPr="00DC404B">
        <w:rPr>
          <w:rFonts w:asciiTheme="minorHAnsi" w:eastAsiaTheme="minorHAnsi" w:hAnsiTheme="minorHAnsi" w:cstheme="minorHAnsi"/>
          <w:szCs w:val="22"/>
          <w:lang w:eastAsia="en-US"/>
        </w:rPr>
        <w:t xml:space="preserve"> à</w:t>
      </w:r>
      <w:r w:rsidRPr="00DC404B">
        <w:rPr>
          <w:rFonts w:asciiTheme="minorHAnsi" w:eastAsiaTheme="minorHAnsi" w:hAnsiTheme="minorHAnsi" w:cstheme="minorHAnsi"/>
          <w:szCs w:val="22"/>
          <w:lang w:eastAsia="en-US"/>
        </w:rPr>
        <w:t xml:space="preserve"> </w:t>
      </w:r>
      <w:r w:rsidRPr="00DC404B">
        <w:rPr>
          <w:rFonts w:asciiTheme="minorHAnsi" w:hAnsiTheme="minorHAnsi" w:cstheme="minorHAnsi"/>
          <w:color w:val="5F497A"/>
          <w:kern w:val="20"/>
          <w:szCs w:val="22"/>
        </w:rPr>
        <w:t>......................................</w:t>
      </w:r>
      <w:r w:rsidRPr="00DC404B">
        <w:rPr>
          <w:rFonts w:asciiTheme="minorHAnsi" w:hAnsiTheme="minorHAnsi" w:cstheme="minorHAnsi"/>
          <w:szCs w:val="22"/>
        </w:rPr>
        <w:t xml:space="preserve"> </w:t>
      </w:r>
      <w:r w:rsidR="007722AC" w:rsidRPr="00DC404B">
        <w:rPr>
          <w:rFonts w:asciiTheme="minorHAnsi" w:eastAsiaTheme="minorHAnsi" w:hAnsiTheme="minorHAnsi" w:cstheme="minorHAnsi"/>
          <w:b/>
          <w:i/>
          <w:color w:val="E36C0A" w:themeColor="accent6" w:themeShade="BF"/>
          <w:szCs w:val="22"/>
          <w:lang w:eastAsia="en-US"/>
        </w:rPr>
        <w:t>(</w:t>
      </w:r>
      <w:proofErr w:type="gramStart"/>
      <w:r w:rsidR="00212559">
        <w:rPr>
          <w:rFonts w:asciiTheme="minorHAnsi" w:eastAsiaTheme="minorHAnsi" w:hAnsiTheme="minorHAnsi" w:cstheme="minorHAnsi"/>
          <w:b/>
          <w:i/>
          <w:color w:val="E36C0A" w:themeColor="accent6" w:themeShade="BF"/>
          <w:szCs w:val="22"/>
          <w:lang w:eastAsia="en-US"/>
        </w:rPr>
        <w:t>adresse</w:t>
      </w:r>
      <w:proofErr w:type="gramEnd"/>
      <w:r w:rsidR="00212559">
        <w:rPr>
          <w:rFonts w:asciiTheme="minorHAnsi" w:eastAsiaTheme="minorHAnsi" w:hAnsiTheme="minorHAnsi" w:cstheme="minorHAnsi"/>
          <w:b/>
          <w:i/>
          <w:color w:val="E36C0A" w:themeColor="accent6" w:themeShade="BF"/>
          <w:szCs w:val="22"/>
          <w:lang w:eastAsia="en-US"/>
        </w:rPr>
        <w:t xml:space="preserve"> de la </w:t>
      </w:r>
      <w:r w:rsidR="007722AC" w:rsidRPr="00DC404B">
        <w:rPr>
          <w:rFonts w:asciiTheme="minorHAnsi" w:eastAsiaTheme="minorHAnsi" w:hAnsiTheme="minorHAnsi" w:cstheme="minorHAnsi"/>
          <w:b/>
          <w:i/>
          <w:color w:val="E36C0A" w:themeColor="accent6" w:themeShade="BF"/>
          <w:szCs w:val="22"/>
          <w:lang w:eastAsia="en-US"/>
        </w:rPr>
        <w:t>commune de résidence administrative ; le cas échéant, service ou lieu d’affectation plus précis)</w:t>
      </w:r>
      <w:r w:rsidRPr="00DC404B">
        <w:rPr>
          <w:rFonts w:asciiTheme="minorHAnsi" w:eastAsiaTheme="minorHAnsi" w:hAnsiTheme="minorHAnsi" w:cstheme="minorHAnsi"/>
          <w:szCs w:val="22"/>
          <w:lang w:eastAsia="en-US"/>
        </w:rPr>
        <w:t>.</w:t>
      </w:r>
    </w:p>
    <w:p w14:paraId="54D51291" w14:textId="6E5B4352" w:rsidR="00046175" w:rsidRPr="00DC404B" w:rsidRDefault="001E4712" w:rsidP="007722AC">
      <w:pPr>
        <w:autoSpaceDE w:val="0"/>
        <w:autoSpaceDN w:val="0"/>
        <w:adjustRightInd w:val="0"/>
        <w:spacing w:after="0" w:line="240" w:lineRule="auto"/>
        <w:rPr>
          <w:rFonts w:asciiTheme="minorHAnsi" w:eastAsiaTheme="minorHAnsi" w:hAnsiTheme="minorHAnsi" w:cstheme="minorHAnsi"/>
          <w:szCs w:val="22"/>
          <w:lang w:eastAsia="en-US"/>
        </w:rPr>
      </w:pPr>
      <w:r w:rsidRPr="00DC404B">
        <w:rPr>
          <w:rFonts w:asciiTheme="minorHAnsi" w:eastAsiaTheme="minorHAnsi" w:hAnsiTheme="minorHAnsi" w:cstheme="minorHAnsi"/>
          <w:szCs w:val="22"/>
          <w:lang w:eastAsia="en-US"/>
        </w:rPr>
        <w:t xml:space="preserve">M. </w:t>
      </w:r>
      <w:r w:rsidRPr="00DC404B">
        <w:rPr>
          <w:rFonts w:asciiTheme="minorHAnsi" w:eastAsiaTheme="minorHAnsi" w:hAnsiTheme="minorHAnsi" w:cstheme="minorHAnsi"/>
          <w:b/>
          <w:i/>
          <w:color w:val="365F91" w:themeColor="accent1" w:themeShade="BF"/>
          <w:szCs w:val="22"/>
          <w:lang w:eastAsia="en-US"/>
        </w:rPr>
        <w:t xml:space="preserve">(Mme) </w:t>
      </w:r>
      <w:r w:rsidRPr="00DC404B">
        <w:rPr>
          <w:rFonts w:asciiTheme="minorHAnsi" w:hAnsiTheme="minorHAnsi" w:cstheme="minorHAnsi"/>
          <w:color w:val="5F497A"/>
          <w:kern w:val="20"/>
          <w:szCs w:val="22"/>
        </w:rPr>
        <w:t>......................................</w:t>
      </w:r>
      <w:r w:rsidRPr="00DC404B">
        <w:rPr>
          <w:rFonts w:asciiTheme="minorHAnsi" w:hAnsiTheme="minorHAnsi" w:cstheme="minorHAnsi"/>
          <w:szCs w:val="22"/>
        </w:rPr>
        <w:t xml:space="preserve"> </w:t>
      </w:r>
      <w:proofErr w:type="gramStart"/>
      <w:r w:rsidR="007722AC" w:rsidRPr="00DC404B">
        <w:rPr>
          <w:rFonts w:asciiTheme="minorHAnsi" w:eastAsiaTheme="minorHAnsi" w:hAnsiTheme="minorHAnsi" w:cstheme="minorHAnsi"/>
          <w:szCs w:val="22"/>
          <w:lang w:eastAsia="en-US"/>
        </w:rPr>
        <w:t>effectue</w:t>
      </w:r>
      <w:proofErr w:type="gramEnd"/>
      <w:r w:rsidR="007722AC" w:rsidRPr="00DC404B">
        <w:rPr>
          <w:rFonts w:asciiTheme="minorHAnsi" w:eastAsiaTheme="minorHAnsi" w:hAnsiTheme="minorHAnsi" w:cstheme="minorHAnsi"/>
          <w:szCs w:val="22"/>
          <w:lang w:eastAsia="en-US"/>
        </w:rPr>
        <w:t xml:space="preserve"> les déplacements nécessités par l’exercice de ses fonctions.</w:t>
      </w:r>
    </w:p>
    <w:p w14:paraId="0D361EAB" w14:textId="77777777" w:rsidR="007722AC" w:rsidRPr="00DC404B" w:rsidRDefault="007722AC" w:rsidP="007722AC">
      <w:pPr>
        <w:autoSpaceDE w:val="0"/>
        <w:autoSpaceDN w:val="0"/>
        <w:adjustRightInd w:val="0"/>
        <w:spacing w:after="0" w:line="240" w:lineRule="auto"/>
        <w:rPr>
          <w:rFonts w:asciiTheme="minorHAnsi" w:eastAsiaTheme="minorHAnsi" w:hAnsiTheme="minorHAnsi" w:cstheme="minorHAnsi"/>
          <w:b/>
          <w:i/>
          <w:color w:val="365F91" w:themeColor="accent1" w:themeShade="BF"/>
          <w:szCs w:val="22"/>
          <w:lang w:eastAsia="en-US"/>
        </w:rPr>
      </w:pPr>
    </w:p>
    <w:p w14:paraId="70433F5D" w14:textId="77777777" w:rsidR="00046175" w:rsidRPr="00FF2AE1" w:rsidRDefault="006D7C3E" w:rsidP="00FF2AE1">
      <w:pPr>
        <w:pStyle w:val="Titre1"/>
        <w:spacing w:line="216" w:lineRule="auto"/>
        <w:rPr>
          <w:rFonts w:asciiTheme="minorHAnsi" w:hAnsiTheme="minorHAnsi" w:cstheme="minorHAnsi"/>
        </w:rPr>
      </w:pPr>
      <w:r w:rsidRPr="00FF2AE1">
        <w:rPr>
          <w:rFonts w:asciiTheme="minorHAnsi" w:hAnsiTheme="minorHAnsi" w:cstheme="minorHAnsi"/>
        </w:rPr>
        <w:t>ARTICLE 4</w:t>
      </w:r>
      <w:r w:rsidR="00046175" w:rsidRPr="00FF2AE1">
        <w:rPr>
          <w:rFonts w:asciiTheme="minorHAnsi" w:hAnsiTheme="minorHAnsi" w:cstheme="minorHAnsi"/>
        </w:rPr>
        <w:t xml:space="preserve"> : </w:t>
      </w:r>
      <w:r w:rsidR="007722AC" w:rsidRPr="00FF2AE1">
        <w:rPr>
          <w:rFonts w:asciiTheme="minorHAnsi" w:hAnsiTheme="minorHAnsi" w:cstheme="minorHAnsi"/>
        </w:rPr>
        <w:t>RÉMUNÉRATION</w:t>
      </w:r>
    </w:p>
    <w:p w14:paraId="797E6988" w14:textId="468558F0" w:rsidR="00041A66" w:rsidRPr="00DC404B" w:rsidRDefault="00041A66" w:rsidP="00041A66">
      <w:pPr>
        <w:pStyle w:val="NormalWeb"/>
        <w:spacing w:before="0" w:beforeAutospacing="0" w:after="0" w:afterAutospacing="0"/>
        <w:jc w:val="both"/>
        <w:rPr>
          <w:rFonts w:asciiTheme="minorHAnsi" w:eastAsiaTheme="minorHAnsi" w:hAnsiTheme="minorHAnsi" w:cstheme="minorHAnsi"/>
          <w:b/>
          <w:i/>
          <w:color w:val="E36C0A" w:themeColor="accent6" w:themeShade="BF"/>
          <w:sz w:val="22"/>
          <w:szCs w:val="22"/>
          <w:lang w:eastAsia="en-US"/>
        </w:rPr>
      </w:pPr>
      <w:r w:rsidRPr="00DC404B">
        <w:rPr>
          <w:rFonts w:asciiTheme="minorHAnsi" w:eastAsiaTheme="minorHAnsi" w:hAnsiTheme="minorHAnsi" w:cstheme="minorHAnsi"/>
          <w:b/>
          <w:i/>
          <w:color w:val="E36C0A" w:themeColor="accent6" w:themeShade="BF"/>
          <w:sz w:val="22"/>
          <w:szCs w:val="22"/>
          <w:lang w:eastAsia="en-US"/>
        </w:rPr>
        <w:t>NB : La rémunération est composée d’un traitement indiciaire, de l’</w:t>
      </w:r>
      <w:proofErr w:type="spellStart"/>
      <w:r w:rsidR="00212559">
        <w:rPr>
          <w:rFonts w:asciiTheme="minorHAnsi" w:eastAsiaTheme="minorHAnsi" w:hAnsiTheme="minorHAnsi" w:cstheme="minorHAnsi"/>
          <w:b/>
          <w:i/>
          <w:color w:val="E36C0A" w:themeColor="accent6" w:themeShade="BF"/>
          <w:sz w:val="22"/>
          <w:szCs w:val="22"/>
          <w:lang w:eastAsia="en-US"/>
        </w:rPr>
        <w:t>supp</w:t>
      </w:r>
      <w:r w:rsidRPr="00DC404B">
        <w:rPr>
          <w:rFonts w:asciiTheme="minorHAnsi" w:eastAsiaTheme="minorHAnsi" w:hAnsiTheme="minorHAnsi" w:cstheme="minorHAnsi"/>
          <w:b/>
          <w:i/>
          <w:color w:val="E36C0A" w:themeColor="accent6" w:themeShade="BF"/>
          <w:sz w:val="22"/>
          <w:szCs w:val="22"/>
          <w:lang w:eastAsia="en-US"/>
        </w:rPr>
        <w:t>mnité</w:t>
      </w:r>
      <w:proofErr w:type="spellEnd"/>
      <w:r w:rsidRPr="00DC404B">
        <w:rPr>
          <w:rFonts w:asciiTheme="minorHAnsi" w:eastAsiaTheme="minorHAnsi" w:hAnsiTheme="minorHAnsi" w:cstheme="minorHAnsi"/>
          <w:b/>
          <w:i/>
          <w:color w:val="E36C0A" w:themeColor="accent6" w:themeShade="BF"/>
          <w:sz w:val="22"/>
          <w:szCs w:val="22"/>
          <w:lang w:eastAsia="en-US"/>
        </w:rPr>
        <w:t xml:space="preserve"> de résidence, du supplément familial de traitement, d’indemnités, le cas échéant. Cette rémunération ne peut excéder 90 % de celle afférente à l’indice terminal de rémunération du titulaire de l’emploi administratif fonctionnel de direction le plus élevé ou au titulaire du grade administratif le plus élevé dans la collectivité territoriale.</w:t>
      </w:r>
    </w:p>
    <w:p w14:paraId="5EE2CA4B" w14:textId="3D419D34" w:rsidR="006B69AF" w:rsidRPr="00DC404B" w:rsidRDefault="00041A66" w:rsidP="00046175">
      <w:pPr>
        <w:pStyle w:val="articlen"/>
        <w:tabs>
          <w:tab w:val="left" w:pos="1418"/>
        </w:tabs>
        <w:spacing w:before="0"/>
        <w:rPr>
          <w:rFonts w:asciiTheme="minorHAnsi" w:eastAsiaTheme="minorHAnsi" w:hAnsiTheme="minorHAnsi" w:cstheme="minorHAnsi"/>
          <w:b w:val="0"/>
          <w:bCs w:val="0"/>
          <w:sz w:val="22"/>
          <w:szCs w:val="22"/>
          <w:lang w:eastAsia="en-US"/>
        </w:rPr>
      </w:pPr>
      <w:r w:rsidRPr="00DC404B">
        <w:rPr>
          <w:rFonts w:asciiTheme="minorHAnsi" w:eastAsiaTheme="minorHAnsi" w:hAnsiTheme="minorHAnsi" w:cstheme="minorHAnsi"/>
          <w:b w:val="0"/>
          <w:sz w:val="22"/>
          <w:szCs w:val="22"/>
          <w:lang w:eastAsia="en-US"/>
        </w:rPr>
        <w:t>M.</w:t>
      </w:r>
      <w:r w:rsidRPr="00DC404B">
        <w:rPr>
          <w:rFonts w:asciiTheme="minorHAnsi" w:eastAsiaTheme="minorHAnsi" w:hAnsiTheme="minorHAnsi" w:cstheme="minorHAnsi"/>
          <w:sz w:val="22"/>
          <w:szCs w:val="22"/>
          <w:lang w:eastAsia="en-US"/>
        </w:rPr>
        <w:t xml:space="preserve"> </w:t>
      </w:r>
      <w:r w:rsidR="001E4712" w:rsidRPr="00DC404B">
        <w:rPr>
          <w:rFonts w:asciiTheme="minorHAnsi" w:eastAsiaTheme="minorHAnsi" w:hAnsiTheme="minorHAnsi" w:cstheme="minorHAnsi"/>
          <w:i/>
          <w:color w:val="365F91" w:themeColor="accent1" w:themeShade="BF"/>
          <w:sz w:val="22"/>
          <w:szCs w:val="22"/>
          <w:lang w:eastAsia="en-US"/>
        </w:rPr>
        <w:t xml:space="preserve">(Mme) </w:t>
      </w:r>
      <w:r w:rsidR="006B49EE" w:rsidRPr="00DC404B">
        <w:rPr>
          <w:rFonts w:asciiTheme="minorHAnsi" w:hAnsiTheme="minorHAnsi" w:cstheme="minorHAnsi"/>
          <w:color w:val="5F497A"/>
          <w:kern w:val="20"/>
          <w:szCs w:val="22"/>
        </w:rPr>
        <w:t>......................................</w:t>
      </w:r>
      <w:r w:rsidR="006B49EE" w:rsidRPr="00DC404B">
        <w:rPr>
          <w:rFonts w:asciiTheme="minorHAnsi" w:hAnsiTheme="minorHAnsi" w:cstheme="minorHAnsi"/>
          <w:szCs w:val="22"/>
        </w:rPr>
        <w:t xml:space="preserve"> </w:t>
      </w:r>
      <w:proofErr w:type="gramStart"/>
      <w:r w:rsidR="007722AC" w:rsidRPr="00DC404B">
        <w:rPr>
          <w:rFonts w:asciiTheme="minorHAnsi" w:eastAsiaTheme="minorHAnsi" w:hAnsiTheme="minorHAnsi" w:cstheme="minorHAnsi"/>
          <w:b w:val="0"/>
          <w:bCs w:val="0"/>
          <w:sz w:val="22"/>
          <w:szCs w:val="22"/>
          <w:lang w:eastAsia="en-US"/>
        </w:rPr>
        <w:t>perçoit</w:t>
      </w:r>
      <w:proofErr w:type="gramEnd"/>
      <w:r w:rsidR="007722AC" w:rsidRPr="00DC404B">
        <w:rPr>
          <w:rFonts w:asciiTheme="minorHAnsi" w:eastAsiaTheme="minorHAnsi" w:hAnsiTheme="minorHAnsi" w:cstheme="minorHAnsi"/>
          <w:b w:val="0"/>
          <w:bCs w:val="0"/>
          <w:sz w:val="22"/>
          <w:szCs w:val="22"/>
          <w:lang w:eastAsia="en-US"/>
        </w:rPr>
        <w:t xml:space="preserve"> une rémunération calculée par référence à l’indice majoré</w:t>
      </w:r>
      <w:r w:rsidR="001E4712" w:rsidRPr="00DC404B">
        <w:rPr>
          <w:rFonts w:asciiTheme="minorHAnsi" w:eastAsiaTheme="minorHAnsi" w:hAnsiTheme="minorHAnsi" w:cstheme="minorHAnsi"/>
          <w:b w:val="0"/>
          <w:bCs w:val="0"/>
          <w:sz w:val="22"/>
          <w:szCs w:val="22"/>
          <w:lang w:eastAsia="en-US"/>
        </w:rPr>
        <w:t xml:space="preserve"> (IM)</w:t>
      </w:r>
      <w:r w:rsidR="007722AC" w:rsidRPr="00DC404B">
        <w:rPr>
          <w:rFonts w:asciiTheme="minorHAnsi" w:eastAsiaTheme="minorHAnsi" w:hAnsiTheme="minorHAnsi" w:cstheme="minorHAnsi"/>
          <w:b w:val="0"/>
          <w:bCs w:val="0"/>
          <w:sz w:val="22"/>
          <w:szCs w:val="22"/>
          <w:lang w:eastAsia="en-US"/>
        </w:rPr>
        <w:t xml:space="preserve"> </w:t>
      </w:r>
      <w:r w:rsidR="006B49EE" w:rsidRPr="00DC404B">
        <w:rPr>
          <w:rFonts w:asciiTheme="minorHAnsi" w:hAnsiTheme="minorHAnsi" w:cstheme="minorHAnsi"/>
          <w:color w:val="5F497A"/>
          <w:kern w:val="20"/>
          <w:szCs w:val="22"/>
        </w:rPr>
        <w:t>......................................</w:t>
      </w:r>
      <w:r w:rsidR="006B49EE" w:rsidRPr="00DC404B">
        <w:rPr>
          <w:rFonts w:asciiTheme="minorHAnsi" w:hAnsiTheme="minorHAnsi" w:cstheme="minorHAnsi"/>
          <w:szCs w:val="22"/>
        </w:rPr>
        <w:t xml:space="preserve"> </w:t>
      </w:r>
      <w:proofErr w:type="gramStart"/>
      <w:r w:rsidR="007722AC" w:rsidRPr="00DC404B">
        <w:rPr>
          <w:rFonts w:asciiTheme="minorHAnsi" w:eastAsiaTheme="minorHAnsi" w:hAnsiTheme="minorHAnsi" w:cstheme="minorHAnsi"/>
          <w:b w:val="0"/>
          <w:bCs w:val="0"/>
          <w:sz w:val="22"/>
          <w:szCs w:val="22"/>
          <w:lang w:eastAsia="en-US"/>
        </w:rPr>
        <w:t>ou</w:t>
      </w:r>
      <w:proofErr w:type="gramEnd"/>
      <w:r w:rsidR="007722AC" w:rsidRPr="00DC404B">
        <w:rPr>
          <w:rFonts w:asciiTheme="minorHAnsi" w:eastAsiaTheme="minorHAnsi" w:hAnsiTheme="minorHAnsi" w:cstheme="minorHAnsi"/>
          <w:b w:val="0"/>
          <w:bCs w:val="0"/>
          <w:sz w:val="22"/>
          <w:szCs w:val="22"/>
          <w:lang w:eastAsia="en-US"/>
        </w:rPr>
        <w:t xml:space="preserve"> à celui qui lui serait éventuellement substitué par une nouvelle réglementation, pour une durée hebdomadaire de travail à temps complet </w:t>
      </w:r>
      <w:r w:rsidR="007722AC" w:rsidRPr="00DC404B">
        <w:rPr>
          <w:rFonts w:asciiTheme="minorHAnsi" w:eastAsiaTheme="minorHAnsi" w:hAnsiTheme="minorHAnsi" w:cstheme="minorHAnsi"/>
          <w:bCs w:val="0"/>
          <w:i/>
          <w:color w:val="E36C0A" w:themeColor="accent6" w:themeShade="BF"/>
          <w:sz w:val="22"/>
          <w:szCs w:val="22"/>
          <w:lang w:eastAsia="en-US"/>
        </w:rPr>
        <w:t xml:space="preserve">(non complet </w:t>
      </w:r>
      <w:r w:rsidRPr="00DC404B">
        <w:rPr>
          <w:rFonts w:asciiTheme="minorHAnsi" w:eastAsiaTheme="minorHAnsi" w:hAnsiTheme="minorHAnsi" w:cstheme="minorHAnsi"/>
          <w:bCs w:val="0"/>
          <w:i/>
          <w:color w:val="E36C0A" w:themeColor="accent6" w:themeShade="BF"/>
          <w:sz w:val="22"/>
          <w:szCs w:val="22"/>
          <w:lang w:eastAsia="en-US"/>
        </w:rPr>
        <w:t>....................................../3</w:t>
      </w:r>
      <w:r w:rsidR="007722AC" w:rsidRPr="00DC404B">
        <w:rPr>
          <w:rFonts w:asciiTheme="minorHAnsi" w:eastAsiaTheme="minorHAnsi" w:hAnsiTheme="minorHAnsi" w:cstheme="minorHAnsi"/>
          <w:bCs w:val="0"/>
          <w:i/>
          <w:color w:val="E36C0A" w:themeColor="accent6" w:themeShade="BF"/>
          <w:sz w:val="22"/>
          <w:szCs w:val="22"/>
          <w:lang w:eastAsia="en-US"/>
        </w:rPr>
        <w:t>5</w:t>
      </w:r>
      <w:r w:rsidR="007722AC" w:rsidRPr="00DC404B">
        <w:rPr>
          <w:rFonts w:asciiTheme="minorHAnsi" w:eastAsiaTheme="minorHAnsi" w:hAnsiTheme="minorHAnsi" w:cstheme="minorHAnsi"/>
          <w:bCs w:val="0"/>
          <w:i/>
          <w:color w:val="E36C0A" w:themeColor="accent6" w:themeShade="BF"/>
          <w:sz w:val="22"/>
          <w:szCs w:val="22"/>
          <w:vertAlign w:val="superscript"/>
          <w:lang w:eastAsia="en-US"/>
        </w:rPr>
        <w:t>ème</w:t>
      </w:r>
      <w:r w:rsidR="007722AC" w:rsidRPr="00DC404B">
        <w:rPr>
          <w:rFonts w:asciiTheme="minorHAnsi" w:eastAsiaTheme="minorHAnsi" w:hAnsiTheme="minorHAnsi" w:cstheme="minorHAnsi"/>
          <w:bCs w:val="0"/>
          <w:i/>
          <w:color w:val="E36C0A" w:themeColor="accent6" w:themeShade="BF"/>
          <w:sz w:val="22"/>
          <w:szCs w:val="22"/>
          <w:lang w:eastAsia="en-US"/>
        </w:rPr>
        <w:t xml:space="preserve"> le cas échéant)</w:t>
      </w:r>
      <w:r w:rsidR="007722AC" w:rsidRPr="00DC404B">
        <w:rPr>
          <w:rFonts w:asciiTheme="minorHAnsi" w:eastAsiaTheme="minorHAnsi" w:hAnsiTheme="minorHAnsi" w:cstheme="minorHAnsi"/>
          <w:b w:val="0"/>
          <w:bCs w:val="0"/>
          <w:sz w:val="22"/>
          <w:szCs w:val="22"/>
          <w:lang w:eastAsia="en-US"/>
        </w:rPr>
        <w:t xml:space="preserve">. </w:t>
      </w:r>
    </w:p>
    <w:p w14:paraId="2F8EE313" w14:textId="77777777" w:rsidR="007722AC" w:rsidRPr="00DC404B" w:rsidRDefault="007722AC" w:rsidP="00046175">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p>
    <w:p w14:paraId="17AA14EA" w14:textId="654DEAF0" w:rsidR="00046175" w:rsidRPr="00FF2AE1" w:rsidRDefault="006D7C3E" w:rsidP="00FF2AE1">
      <w:pPr>
        <w:pStyle w:val="Titre1"/>
        <w:spacing w:line="216" w:lineRule="auto"/>
        <w:rPr>
          <w:rFonts w:asciiTheme="minorHAnsi" w:hAnsiTheme="minorHAnsi" w:cstheme="minorHAnsi"/>
        </w:rPr>
      </w:pPr>
      <w:r w:rsidRPr="00FF2AE1">
        <w:rPr>
          <w:rFonts w:asciiTheme="minorHAnsi" w:hAnsiTheme="minorHAnsi" w:cstheme="minorHAnsi"/>
        </w:rPr>
        <w:t>ARTICLE 5</w:t>
      </w:r>
      <w:r w:rsidR="00046175" w:rsidRPr="00FF2AE1">
        <w:rPr>
          <w:rFonts w:asciiTheme="minorHAnsi" w:hAnsiTheme="minorHAnsi" w:cstheme="minorHAnsi"/>
        </w:rPr>
        <w:t xml:space="preserve"> : </w:t>
      </w:r>
      <w:r w:rsidR="007722AC" w:rsidRPr="00FF2AE1">
        <w:rPr>
          <w:rFonts w:asciiTheme="minorHAnsi" w:hAnsiTheme="minorHAnsi" w:cstheme="minorHAnsi"/>
        </w:rPr>
        <w:t>PRIMES</w:t>
      </w:r>
      <w:r w:rsidR="00E7763F" w:rsidRPr="00FF2AE1">
        <w:rPr>
          <w:rFonts w:asciiTheme="minorHAnsi" w:hAnsiTheme="minorHAnsi" w:cstheme="minorHAnsi"/>
        </w:rPr>
        <w:t xml:space="preserve"> </w:t>
      </w:r>
      <w:r w:rsidR="007722AC" w:rsidRPr="00FF2AE1">
        <w:rPr>
          <w:rFonts w:asciiTheme="minorHAnsi" w:hAnsiTheme="minorHAnsi" w:cstheme="minorHAnsi"/>
        </w:rPr>
        <w:t>ET</w:t>
      </w:r>
      <w:r w:rsidR="00E7763F" w:rsidRPr="00FF2AE1">
        <w:rPr>
          <w:rFonts w:asciiTheme="minorHAnsi" w:hAnsiTheme="minorHAnsi" w:cstheme="minorHAnsi"/>
        </w:rPr>
        <w:t xml:space="preserve"> </w:t>
      </w:r>
      <w:r w:rsidR="007722AC" w:rsidRPr="00FF2AE1">
        <w:rPr>
          <w:rFonts w:asciiTheme="minorHAnsi" w:hAnsiTheme="minorHAnsi" w:cstheme="minorHAnsi"/>
        </w:rPr>
        <w:t>INDEMNITÉS</w:t>
      </w:r>
      <w:r w:rsidR="00046175" w:rsidRPr="00FF2AE1">
        <w:rPr>
          <w:rFonts w:asciiTheme="minorHAnsi" w:hAnsiTheme="minorHAnsi" w:cstheme="minorHAnsi"/>
        </w:rPr>
        <w:t xml:space="preserve"> </w:t>
      </w:r>
    </w:p>
    <w:p w14:paraId="25F839EB" w14:textId="3A3726AB" w:rsidR="006B49EE" w:rsidRPr="00DC404B" w:rsidRDefault="006B49EE" w:rsidP="006B49EE">
      <w:pPr>
        <w:pStyle w:val="NormalWeb"/>
        <w:spacing w:before="0" w:beforeAutospacing="0" w:after="0" w:afterAutospacing="0"/>
        <w:jc w:val="both"/>
        <w:rPr>
          <w:rFonts w:asciiTheme="minorHAnsi" w:eastAsiaTheme="minorHAnsi" w:hAnsiTheme="minorHAnsi" w:cstheme="minorHAnsi"/>
          <w:b/>
          <w:i/>
          <w:color w:val="E36C0A" w:themeColor="accent6" w:themeShade="BF"/>
          <w:sz w:val="22"/>
          <w:szCs w:val="22"/>
          <w:lang w:eastAsia="en-US"/>
        </w:rPr>
      </w:pPr>
      <w:r w:rsidRPr="00DC404B">
        <w:rPr>
          <w:rFonts w:asciiTheme="minorHAnsi" w:eastAsiaTheme="minorHAnsi" w:hAnsiTheme="minorHAnsi" w:cstheme="minorHAnsi"/>
          <w:b/>
          <w:i/>
          <w:color w:val="E36C0A" w:themeColor="accent6" w:themeShade="BF"/>
          <w:sz w:val="22"/>
          <w:szCs w:val="22"/>
          <w:lang w:eastAsia="en-US"/>
        </w:rPr>
        <w:t>NB : Le montant des indemnités attribuées ne peut être supérieur à 90 % du montant maximum du régime indemnitaire fixé par délibération et v</w:t>
      </w:r>
      <w:bookmarkStart w:id="0" w:name="_GoBack"/>
      <w:bookmarkEnd w:id="0"/>
      <w:r w:rsidRPr="00DC404B">
        <w:rPr>
          <w:rFonts w:asciiTheme="minorHAnsi" w:eastAsiaTheme="minorHAnsi" w:hAnsiTheme="minorHAnsi" w:cstheme="minorHAnsi"/>
          <w:b/>
          <w:i/>
          <w:color w:val="E36C0A" w:themeColor="accent6" w:themeShade="BF"/>
          <w:sz w:val="22"/>
          <w:szCs w:val="22"/>
          <w:lang w:eastAsia="en-US"/>
        </w:rPr>
        <w:t>ersé au titulaire de l’emploi administratif fonctionnel de direction le plus élevé ou au titulaire du grade administratif le plus élevé dans la collectivité territoriale.</w:t>
      </w:r>
    </w:p>
    <w:p w14:paraId="72F113A5" w14:textId="4CBA666D" w:rsidR="007722AC" w:rsidRPr="00DC404B" w:rsidRDefault="006B49EE" w:rsidP="007722AC">
      <w:pPr>
        <w:pStyle w:val="articlen"/>
        <w:tabs>
          <w:tab w:val="left" w:pos="1418"/>
        </w:tabs>
        <w:rPr>
          <w:rFonts w:asciiTheme="minorHAnsi" w:eastAsiaTheme="minorHAnsi" w:hAnsiTheme="minorHAnsi" w:cstheme="minorHAnsi"/>
          <w:bCs w:val="0"/>
          <w:i/>
          <w:color w:val="E36C0A" w:themeColor="accent6" w:themeShade="BF"/>
          <w:sz w:val="22"/>
          <w:szCs w:val="22"/>
          <w:lang w:eastAsia="en-US"/>
        </w:rPr>
      </w:pPr>
      <w:r w:rsidRPr="00DC404B">
        <w:rPr>
          <w:rFonts w:asciiTheme="minorHAnsi" w:eastAsiaTheme="minorHAnsi" w:hAnsiTheme="minorHAnsi" w:cstheme="minorHAnsi"/>
          <w:b w:val="0"/>
          <w:sz w:val="22"/>
          <w:szCs w:val="22"/>
          <w:lang w:eastAsia="en-US"/>
        </w:rPr>
        <w:lastRenderedPageBreak/>
        <w:t>M.</w:t>
      </w:r>
      <w:r w:rsidRPr="00DC404B">
        <w:rPr>
          <w:rFonts w:asciiTheme="minorHAnsi" w:eastAsiaTheme="minorHAnsi" w:hAnsiTheme="minorHAnsi" w:cstheme="minorHAnsi"/>
          <w:sz w:val="22"/>
          <w:szCs w:val="22"/>
          <w:lang w:eastAsia="en-US"/>
        </w:rPr>
        <w:t xml:space="preserve"> </w:t>
      </w:r>
      <w:r w:rsidRPr="00DC404B">
        <w:rPr>
          <w:rFonts w:asciiTheme="minorHAnsi" w:eastAsiaTheme="minorHAnsi" w:hAnsiTheme="minorHAnsi" w:cstheme="minorHAnsi"/>
          <w:i/>
          <w:color w:val="365F91" w:themeColor="accent1" w:themeShade="BF"/>
          <w:sz w:val="22"/>
          <w:szCs w:val="22"/>
          <w:lang w:eastAsia="en-US"/>
        </w:rPr>
        <w:t xml:space="preserve">(Mme) </w:t>
      </w:r>
      <w:r w:rsidRPr="00DC404B">
        <w:rPr>
          <w:rFonts w:asciiTheme="minorHAnsi" w:hAnsiTheme="minorHAnsi" w:cstheme="minorHAnsi"/>
          <w:color w:val="5F497A"/>
          <w:kern w:val="20"/>
          <w:szCs w:val="22"/>
        </w:rPr>
        <w:t>......................................</w:t>
      </w:r>
      <w:r w:rsidRPr="00DC404B">
        <w:rPr>
          <w:rFonts w:asciiTheme="minorHAnsi" w:hAnsiTheme="minorHAnsi" w:cstheme="minorHAnsi"/>
          <w:szCs w:val="22"/>
        </w:rPr>
        <w:t xml:space="preserve"> </w:t>
      </w:r>
      <w:proofErr w:type="gramStart"/>
      <w:r w:rsidR="007722AC" w:rsidRPr="00DC404B">
        <w:rPr>
          <w:rFonts w:asciiTheme="minorHAnsi" w:hAnsiTheme="minorHAnsi" w:cstheme="minorHAnsi"/>
          <w:b w:val="0"/>
          <w:bCs w:val="0"/>
          <w:sz w:val="22"/>
          <w:szCs w:val="22"/>
        </w:rPr>
        <w:t>perçoit</w:t>
      </w:r>
      <w:proofErr w:type="gramEnd"/>
      <w:r w:rsidR="007722AC" w:rsidRPr="00DC404B">
        <w:rPr>
          <w:rFonts w:asciiTheme="minorHAnsi" w:hAnsiTheme="minorHAnsi" w:cstheme="minorHAnsi"/>
          <w:b w:val="0"/>
          <w:bCs w:val="0"/>
          <w:sz w:val="22"/>
          <w:szCs w:val="22"/>
        </w:rPr>
        <w:t xml:space="preserve"> les primes et indemnités instituées par la collectivité, au même titre que les fonctionnaires territoriaux de son grade de référence </w:t>
      </w:r>
      <w:r w:rsidR="007722AC" w:rsidRPr="00DC404B">
        <w:rPr>
          <w:rFonts w:asciiTheme="minorHAnsi" w:eastAsiaTheme="minorHAnsi" w:hAnsiTheme="minorHAnsi" w:cstheme="minorHAnsi"/>
          <w:bCs w:val="0"/>
          <w:i/>
          <w:color w:val="E36C0A" w:themeColor="accent6" w:themeShade="BF"/>
          <w:sz w:val="22"/>
          <w:szCs w:val="22"/>
          <w:lang w:eastAsia="en-US"/>
        </w:rPr>
        <w:t>(le cas échéant)</w:t>
      </w:r>
      <w:r w:rsidRPr="00DC404B">
        <w:rPr>
          <w:rFonts w:asciiTheme="minorHAnsi" w:eastAsiaTheme="minorHAnsi" w:hAnsiTheme="minorHAnsi" w:cstheme="minorHAnsi"/>
          <w:b w:val="0"/>
          <w:bCs w:val="0"/>
          <w:sz w:val="22"/>
          <w:szCs w:val="22"/>
          <w:lang w:eastAsia="en-US"/>
        </w:rPr>
        <w:t>.</w:t>
      </w:r>
    </w:p>
    <w:p w14:paraId="1D24D41B" w14:textId="306579AD" w:rsidR="007722AC" w:rsidRPr="00DC404B" w:rsidRDefault="007722AC" w:rsidP="006B49EE">
      <w:pPr>
        <w:pStyle w:val="articlen"/>
        <w:tabs>
          <w:tab w:val="left" w:pos="1418"/>
        </w:tabs>
        <w:spacing w:before="0"/>
        <w:rPr>
          <w:rFonts w:asciiTheme="minorHAnsi" w:hAnsiTheme="minorHAnsi" w:cstheme="minorHAnsi"/>
          <w:b w:val="0"/>
          <w:bCs w:val="0"/>
          <w:sz w:val="22"/>
          <w:szCs w:val="22"/>
        </w:rPr>
      </w:pPr>
      <w:r w:rsidRPr="00DC404B">
        <w:rPr>
          <w:rFonts w:asciiTheme="minorHAnsi" w:hAnsiTheme="minorHAnsi" w:cstheme="minorHAnsi"/>
          <w:b w:val="0"/>
          <w:bCs w:val="0"/>
          <w:sz w:val="22"/>
          <w:szCs w:val="22"/>
        </w:rPr>
        <w:t xml:space="preserve">En ce qui concerne les frais inhérents à ses déplacements temporaires, il lui est fait application des dispositions </w:t>
      </w:r>
      <w:r w:rsidR="006A1873" w:rsidRPr="00DC404B">
        <w:rPr>
          <w:rFonts w:asciiTheme="minorHAnsi" w:hAnsiTheme="minorHAnsi" w:cstheme="minorHAnsi"/>
          <w:b w:val="0"/>
          <w:bCs w:val="0"/>
          <w:sz w:val="22"/>
          <w:szCs w:val="22"/>
        </w:rPr>
        <w:t>du décret n°</w:t>
      </w:r>
      <w:r w:rsidR="006B49EE" w:rsidRPr="00DC404B">
        <w:rPr>
          <w:rFonts w:asciiTheme="minorHAnsi" w:hAnsiTheme="minorHAnsi" w:cstheme="minorHAnsi"/>
          <w:b w:val="0"/>
          <w:bCs w:val="0"/>
          <w:sz w:val="22"/>
          <w:szCs w:val="22"/>
        </w:rPr>
        <w:t xml:space="preserve"> </w:t>
      </w:r>
      <w:r w:rsidR="006A1873" w:rsidRPr="00DC404B">
        <w:rPr>
          <w:rFonts w:asciiTheme="minorHAnsi" w:hAnsiTheme="minorHAnsi" w:cstheme="minorHAnsi"/>
          <w:b w:val="0"/>
          <w:bCs w:val="0"/>
          <w:sz w:val="22"/>
          <w:szCs w:val="22"/>
        </w:rPr>
        <w:t>2001-654 du 19 juillet 2001</w:t>
      </w:r>
      <w:r w:rsidR="006B49EE" w:rsidRPr="00DC404B">
        <w:rPr>
          <w:rFonts w:asciiTheme="minorHAnsi" w:hAnsiTheme="minorHAnsi" w:cstheme="minorHAnsi"/>
          <w:b w:val="0"/>
          <w:bCs w:val="0"/>
          <w:sz w:val="22"/>
          <w:szCs w:val="22"/>
        </w:rPr>
        <w:t xml:space="preserve"> </w:t>
      </w:r>
      <w:r w:rsidR="006A1873" w:rsidRPr="00DC404B">
        <w:rPr>
          <w:rFonts w:asciiTheme="minorHAnsi" w:hAnsiTheme="minorHAnsi" w:cstheme="minorHAnsi"/>
          <w:b w:val="0"/>
          <w:bCs w:val="0"/>
          <w:sz w:val="22"/>
          <w:szCs w:val="22"/>
        </w:rPr>
        <w:t>fixant les conditions et les modalités de règlements des frais occasionnés par les déplacements des personnels des collectivités locales</w:t>
      </w:r>
      <w:r w:rsidR="006B49EE" w:rsidRPr="00DC404B">
        <w:rPr>
          <w:rFonts w:asciiTheme="minorHAnsi" w:hAnsiTheme="minorHAnsi" w:cstheme="minorHAnsi"/>
          <w:b w:val="0"/>
          <w:bCs w:val="0"/>
          <w:sz w:val="22"/>
          <w:szCs w:val="22"/>
        </w:rPr>
        <w:t>.</w:t>
      </w:r>
    </w:p>
    <w:p w14:paraId="039956C3" w14:textId="79DC4502" w:rsidR="000D3D01" w:rsidRPr="00DC404B" w:rsidRDefault="000D3D01" w:rsidP="00046175">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p>
    <w:p w14:paraId="1E13EA48" w14:textId="2C4DB1F5" w:rsidR="000D3D01" w:rsidRPr="00FF2AE1" w:rsidRDefault="000D3D01" w:rsidP="00FF2AE1">
      <w:pPr>
        <w:pStyle w:val="Titre1"/>
        <w:spacing w:line="216" w:lineRule="auto"/>
        <w:rPr>
          <w:rFonts w:asciiTheme="minorHAnsi" w:hAnsiTheme="minorHAnsi" w:cstheme="minorHAnsi"/>
        </w:rPr>
      </w:pPr>
      <w:r w:rsidRPr="00FF2AE1">
        <w:rPr>
          <w:rFonts w:asciiTheme="minorHAnsi" w:hAnsiTheme="minorHAnsi" w:cstheme="minorHAnsi"/>
        </w:rPr>
        <w:t>ARTICLE 6 : DROITS ET OBLIGATIONS</w:t>
      </w:r>
    </w:p>
    <w:p w14:paraId="7D0FA159" w14:textId="77777777" w:rsidR="000D3D01" w:rsidRPr="0079783E" w:rsidRDefault="000D3D01" w:rsidP="000D3D01">
      <w:pPr>
        <w:pStyle w:val="articlecontenu"/>
        <w:spacing w:after="0"/>
        <w:ind w:firstLine="0"/>
        <w:rPr>
          <w:rFonts w:asciiTheme="minorHAnsi" w:hAnsiTheme="minorHAnsi" w:cstheme="minorHAnsi"/>
          <w:sz w:val="22"/>
          <w:szCs w:val="22"/>
        </w:rPr>
      </w:pPr>
      <w:r w:rsidRPr="0079783E">
        <w:rPr>
          <w:rFonts w:asciiTheme="minorHAnsi" w:eastAsiaTheme="minorHAnsi" w:hAnsiTheme="minorHAnsi" w:cstheme="minorHAnsi"/>
          <w:sz w:val="22"/>
          <w:szCs w:val="22"/>
          <w:lang w:eastAsia="en-US"/>
        </w:rPr>
        <w:t xml:space="preserve">M. </w:t>
      </w:r>
      <w:r w:rsidRPr="0079783E">
        <w:rPr>
          <w:rFonts w:asciiTheme="minorHAnsi" w:eastAsiaTheme="minorHAnsi" w:hAnsiTheme="minorHAnsi" w:cstheme="minorHAnsi"/>
          <w:b/>
          <w:i/>
          <w:color w:val="365F91" w:themeColor="accent1" w:themeShade="BF"/>
          <w:sz w:val="22"/>
          <w:szCs w:val="22"/>
          <w:lang w:eastAsia="en-US"/>
        </w:rPr>
        <w:t xml:space="preserve">(Mme) </w:t>
      </w:r>
      <w:r w:rsidRPr="0079783E">
        <w:rPr>
          <w:rFonts w:asciiTheme="minorHAnsi" w:hAnsiTheme="minorHAnsi" w:cstheme="minorHAnsi"/>
          <w:color w:val="5F497A"/>
          <w:kern w:val="20"/>
          <w:sz w:val="22"/>
          <w:szCs w:val="22"/>
        </w:rPr>
        <w:t>......................................</w:t>
      </w:r>
      <w:r w:rsidRPr="0079783E">
        <w:rPr>
          <w:rFonts w:asciiTheme="minorHAnsi" w:hAnsiTheme="minorHAnsi" w:cstheme="minorHAnsi"/>
          <w:b/>
          <w:i/>
          <w:color w:val="E36C0A" w:themeColor="accent6" w:themeShade="BF"/>
          <w:sz w:val="22"/>
          <w:szCs w:val="22"/>
        </w:rPr>
        <w:t xml:space="preserve"> </w:t>
      </w:r>
      <w:proofErr w:type="gramStart"/>
      <w:r w:rsidRPr="0079783E">
        <w:rPr>
          <w:rFonts w:asciiTheme="minorHAnsi" w:hAnsiTheme="minorHAnsi" w:cstheme="minorHAnsi"/>
          <w:sz w:val="22"/>
          <w:szCs w:val="22"/>
        </w:rPr>
        <w:t>est</w:t>
      </w:r>
      <w:proofErr w:type="gramEnd"/>
      <w:r w:rsidRPr="0079783E">
        <w:rPr>
          <w:rFonts w:asciiTheme="minorHAnsi" w:hAnsiTheme="minorHAnsi" w:cstheme="minorHAnsi"/>
          <w:sz w:val="22"/>
          <w:szCs w:val="22"/>
        </w:rPr>
        <w:t xml:space="preserve"> soumis</w:t>
      </w:r>
      <w:r w:rsidRPr="0079783E">
        <w:rPr>
          <w:rFonts w:asciiTheme="minorHAnsi" w:eastAsiaTheme="minorHAnsi" w:hAnsiTheme="minorHAnsi" w:cstheme="minorHAnsi"/>
          <w:b/>
          <w:i/>
          <w:color w:val="365F91" w:themeColor="accent1" w:themeShade="BF"/>
          <w:sz w:val="22"/>
          <w:szCs w:val="22"/>
          <w:lang w:eastAsia="en-US"/>
        </w:rPr>
        <w:t xml:space="preserve">(e) </w:t>
      </w:r>
      <w:r w:rsidRPr="0079783E">
        <w:rPr>
          <w:rFonts w:asciiTheme="minorHAnsi" w:hAnsiTheme="minorHAnsi" w:cstheme="minorHAnsi"/>
          <w:sz w:val="22"/>
          <w:szCs w:val="22"/>
        </w:rPr>
        <w:t>pendant toute la période d'exécution du présent contrat aux droits et obligations des fonctionnaires tels que définis par le Code général de la fonction publique et notamment ses articles L. 111-1 à L. 142-3</w:t>
      </w:r>
      <w:r w:rsidRPr="0079783E">
        <w:rPr>
          <w:rFonts w:asciiTheme="minorHAnsi" w:hAnsiTheme="minorHAnsi" w:cstheme="minorHAnsi"/>
          <w:bCs/>
          <w:sz w:val="22"/>
          <w:szCs w:val="22"/>
        </w:rPr>
        <w:t xml:space="preserve"> </w:t>
      </w:r>
      <w:r w:rsidRPr="0079783E">
        <w:rPr>
          <w:rFonts w:asciiTheme="minorHAnsi" w:hAnsiTheme="minorHAnsi" w:cstheme="minorHAnsi"/>
          <w:sz w:val="22"/>
          <w:szCs w:val="22"/>
        </w:rPr>
        <w:t>et par le décret n° 88-145 du 15 février 1988.</w:t>
      </w:r>
    </w:p>
    <w:p w14:paraId="5BADC153" w14:textId="77777777" w:rsidR="000D3D01" w:rsidRPr="0079783E" w:rsidRDefault="000D3D01" w:rsidP="000D3D01">
      <w:pPr>
        <w:pStyle w:val="articlecontenu"/>
        <w:spacing w:after="0"/>
        <w:ind w:firstLine="0"/>
        <w:rPr>
          <w:rFonts w:asciiTheme="minorHAnsi" w:hAnsiTheme="minorHAnsi" w:cstheme="minorHAnsi"/>
          <w:sz w:val="22"/>
          <w:szCs w:val="22"/>
        </w:rPr>
      </w:pPr>
      <w:r w:rsidRPr="0079783E">
        <w:rPr>
          <w:rFonts w:asciiTheme="minorHAnsi" w:hAnsiTheme="minorHAnsi" w:cstheme="minorHAnsi"/>
          <w:sz w:val="22"/>
          <w:szCs w:val="22"/>
        </w:rPr>
        <w:t>Préalablement à son recrutement, l’agent a été informé</w:t>
      </w:r>
      <w:r w:rsidRPr="0079783E">
        <w:rPr>
          <w:rFonts w:asciiTheme="minorHAnsi" w:hAnsiTheme="minorHAnsi" w:cstheme="minorHAnsi"/>
          <w:b/>
          <w:i/>
          <w:color w:val="1F497D" w:themeColor="text2"/>
          <w:sz w:val="22"/>
          <w:szCs w:val="22"/>
        </w:rPr>
        <w:t xml:space="preserve"> </w:t>
      </w:r>
      <w:r w:rsidRPr="0079783E">
        <w:rPr>
          <w:rFonts w:asciiTheme="minorHAnsi" w:hAnsiTheme="minorHAnsi" w:cstheme="minorHAnsi"/>
          <w:sz w:val="22"/>
          <w:szCs w:val="22"/>
        </w:rPr>
        <w:t>des obligations déontologiques issues des articles L. 121-3 à L. 121-5, L. 123-1 à L. 123-10, L. 124-1 et L. 124-4 à L. 124-26 du Code général de la fonction publique relatifs notamment à l’exercice d’activités accessoires non autorisées, et des manquements sanctionnés par les articles 432-12 et 432-13 du Code pénal relatifs aux prises illégales d’intérêts.</w:t>
      </w:r>
    </w:p>
    <w:p w14:paraId="6BAF57D5" w14:textId="7F39E006" w:rsidR="000D3D01" w:rsidRDefault="000D3D01" w:rsidP="00212559">
      <w:pPr>
        <w:pStyle w:val="articlecontenu"/>
        <w:spacing w:after="0"/>
        <w:ind w:firstLine="0"/>
        <w:rPr>
          <w:rFonts w:asciiTheme="minorHAnsi" w:hAnsiTheme="minorHAnsi" w:cstheme="minorHAnsi"/>
          <w:sz w:val="22"/>
          <w:szCs w:val="22"/>
        </w:rPr>
      </w:pPr>
      <w:r w:rsidRPr="0079783E">
        <w:rPr>
          <w:rFonts w:asciiTheme="minorHAnsi" w:hAnsiTheme="minorHAnsi" w:cstheme="minorHAnsi"/>
          <w:sz w:val="22"/>
          <w:szCs w:val="22"/>
        </w:rPr>
        <w:t xml:space="preserve">En cas de manquement à ces obligations, </w:t>
      </w:r>
      <w:r w:rsidR="00212559" w:rsidRPr="00212559">
        <w:rPr>
          <w:rFonts w:asciiTheme="minorHAnsi" w:hAnsiTheme="minorHAnsi" w:cstheme="minorHAnsi"/>
          <w:sz w:val="22"/>
          <w:szCs w:val="22"/>
        </w:rPr>
        <w:t>l’agent sera susceptible de faire l’objet d’une procédure disciplinaire prévue par le décret précité.</w:t>
      </w:r>
    </w:p>
    <w:p w14:paraId="6A544960" w14:textId="77777777" w:rsidR="00212559" w:rsidRPr="00DC404B" w:rsidRDefault="00212559" w:rsidP="00212559">
      <w:pPr>
        <w:pStyle w:val="articlecontenu"/>
        <w:spacing w:after="0"/>
        <w:ind w:firstLine="0"/>
        <w:rPr>
          <w:rFonts w:asciiTheme="minorHAnsi" w:hAnsiTheme="minorHAnsi" w:cstheme="minorHAnsi"/>
          <w:bCs/>
          <w:color w:val="31849B" w:themeColor="accent5" w:themeShade="BF"/>
          <w:kern w:val="20"/>
          <w:sz w:val="22"/>
          <w:szCs w:val="22"/>
          <w:u w:val="single"/>
        </w:rPr>
      </w:pPr>
    </w:p>
    <w:p w14:paraId="79FB7113" w14:textId="694557C1" w:rsidR="000D3D01" w:rsidRPr="00FF2AE1" w:rsidRDefault="000D3D01" w:rsidP="00FF2AE1">
      <w:pPr>
        <w:pStyle w:val="Titre1"/>
        <w:spacing w:line="216" w:lineRule="auto"/>
        <w:rPr>
          <w:rFonts w:asciiTheme="minorHAnsi" w:hAnsiTheme="minorHAnsi" w:cstheme="minorHAnsi"/>
        </w:rPr>
      </w:pPr>
      <w:r w:rsidRPr="00FF2AE1">
        <w:rPr>
          <w:rFonts w:asciiTheme="minorHAnsi" w:hAnsiTheme="minorHAnsi" w:cstheme="minorHAnsi"/>
        </w:rPr>
        <w:t xml:space="preserve">ARTICLE 7 : CONGÉS </w:t>
      </w:r>
    </w:p>
    <w:p w14:paraId="3E2DD1E0" w14:textId="77777777" w:rsidR="000D3D01" w:rsidRPr="0079783E" w:rsidRDefault="000D3D01" w:rsidP="000D3D01">
      <w:pPr>
        <w:pStyle w:val="NormalWeb"/>
        <w:spacing w:before="0" w:beforeAutospacing="0" w:after="0" w:afterAutospacing="0"/>
        <w:jc w:val="both"/>
        <w:rPr>
          <w:rFonts w:asciiTheme="minorHAnsi" w:hAnsiTheme="minorHAnsi" w:cstheme="minorHAnsi"/>
          <w:sz w:val="22"/>
          <w:szCs w:val="22"/>
        </w:rPr>
      </w:pPr>
      <w:r w:rsidRPr="0079783E">
        <w:rPr>
          <w:rFonts w:asciiTheme="minorHAnsi" w:hAnsiTheme="minorHAnsi" w:cstheme="minorHAnsi"/>
          <w:sz w:val="22"/>
          <w:szCs w:val="22"/>
        </w:rPr>
        <w:t>L'agent contractuel a droit à des congés annuels dans les mêmes conditions que les fonctionnaires et aux autres congés prévus par le décret du 15 février 1988 dans les conditions fixées par ce dernier.</w:t>
      </w:r>
    </w:p>
    <w:p w14:paraId="7ED94E78" w14:textId="77777777" w:rsidR="000D3D01" w:rsidRPr="0079783E" w:rsidRDefault="000D3D01" w:rsidP="000D3D01">
      <w:pPr>
        <w:pStyle w:val="NormalWeb"/>
        <w:spacing w:before="0" w:beforeAutospacing="0" w:after="0" w:afterAutospacing="0"/>
        <w:jc w:val="both"/>
        <w:rPr>
          <w:rFonts w:asciiTheme="minorHAnsi" w:hAnsiTheme="minorHAnsi" w:cstheme="minorHAnsi"/>
          <w:sz w:val="22"/>
          <w:szCs w:val="22"/>
        </w:rPr>
      </w:pPr>
      <w:r w:rsidRPr="0079783E">
        <w:rPr>
          <w:rFonts w:asciiTheme="minorHAnsi" w:hAnsiTheme="minorHAnsi" w:cstheme="minorHAnsi"/>
          <w:sz w:val="22"/>
          <w:szCs w:val="22"/>
        </w:rPr>
        <w:t>Sur présentation d'un certificat médical, l'agent contractuel est placé en congé de maladie.</w:t>
      </w:r>
    </w:p>
    <w:p w14:paraId="71A45876" w14:textId="77777777" w:rsidR="000D3D01" w:rsidRPr="0079783E" w:rsidRDefault="000D3D01" w:rsidP="000D3D01">
      <w:pPr>
        <w:pStyle w:val="NormalWeb"/>
        <w:spacing w:before="0" w:beforeAutospacing="0" w:after="0" w:afterAutospacing="0"/>
        <w:jc w:val="both"/>
        <w:rPr>
          <w:rFonts w:asciiTheme="minorHAnsi" w:hAnsiTheme="minorHAnsi" w:cstheme="minorHAnsi"/>
          <w:sz w:val="22"/>
          <w:szCs w:val="22"/>
        </w:rPr>
      </w:pPr>
      <w:r w:rsidRPr="0079783E">
        <w:rPr>
          <w:rFonts w:asciiTheme="minorHAnsi" w:hAnsiTheme="minorHAnsi" w:cstheme="minorHAnsi"/>
          <w:sz w:val="22"/>
          <w:szCs w:val="22"/>
        </w:rPr>
        <w:t>En cas d'affection grave nécessitant un traitement et des soins prolongés, il peut être placé en congé de grave maladie.</w:t>
      </w:r>
    </w:p>
    <w:p w14:paraId="48E2A545" w14:textId="77777777" w:rsidR="000D3D01" w:rsidRPr="0079783E" w:rsidRDefault="000D3D01" w:rsidP="000D3D01">
      <w:pPr>
        <w:pStyle w:val="NormalWeb"/>
        <w:spacing w:before="0" w:beforeAutospacing="0" w:after="0" w:afterAutospacing="0"/>
        <w:jc w:val="both"/>
        <w:rPr>
          <w:rFonts w:asciiTheme="minorHAnsi" w:hAnsiTheme="minorHAnsi" w:cstheme="minorHAnsi"/>
          <w:sz w:val="22"/>
          <w:szCs w:val="22"/>
        </w:rPr>
      </w:pPr>
      <w:r w:rsidRPr="0079783E">
        <w:rPr>
          <w:rFonts w:asciiTheme="minorHAnsi" w:hAnsiTheme="minorHAnsi" w:cstheme="minorHAnsi"/>
          <w:sz w:val="22"/>
          <w:szCs w:val="22"/>
        </w:rPr>
        <w:t>En cas d'accident du travail ou de maladie professionnelle, l'agent bénéficie d'un congé pendant toute la période d'incapacité de travail :</w:t>
      </w:r>
    </w:p>
    <w:p w14:paraId="39EB3264" w14:textId="77777777" w:rsidR="000D3D01" w:rsidRPr="0079783E" w:rsidRDefault="000D3D01" w:rsidP="000D3D01">
      <w:pPr>
        <w:numPr>
          <w:ilvl w:val="0"/>
          <w:numId w:val="26"/>
        </w:numPr>
        <w:spacing w:after="0" w:line="240" w:lineRule="auto"/>
        <w:rPr>
          <w:rFonts w:asciiTheme="minorHAnsi" w:hAnsiTheme="minorHAnsi" w:cstheme="minorHAnsi"/>
          <w:szCs w:val="22"/>
        </w:rPr>
      </w:pPr>
      <w:r w:rsidRPr="0079783E">
        <w:rPr>
          <w:rFonts w:asciiTheme="minorHAnsi" w:hAnsiTheme="minorHAnsi" w:cstheme="minorHAnsi"/>
          <w:szCs w:val="22"/>
        </w:rPr>
        <w:t>Jusqu'à sa guérison complète ;</w:t>
      </w:r>
    </w:p>
    <w:p w14:paraId="0EF8F681" w14:textId="77777777" w:rsidR="000D3D01" w:rsidRPr="0079783E" w:rsidRDefault="000D3D01" w:rsidP="000D3D01">
      <w:pPr>
        <w:numPr>
          <w:ilvl w:val="0"/>
          <w:numId w:val="26"/>
        </w:numPr>
        <w:spacing w:after="0" w:line="240" w:lineRule="auto"/>
        <w:rPr>
          <w:rFonts w:asciiTheme="minorHAnsi" w:hAnsiTheme="minorHAnsi" w:cstheme="minorHAnsi"/>
          <w:szCs w:val="22"/>
        </w:rPr>
      </w:pPr>
      <w:r w:rsidRPr="0079783E">
        <w:rPr>
          <w:rFonts w:asciiTheme="minorHAnsi" w:hAnsiTheme="minorHAnsi" w:cstheme="minorHAnsi"/>
          <w:szCs w:val="22"/>
        </w:rPr>
        <w:t xml:space="preserve">Ou jusqu'à la </w:t>
      </w:r>
      <w:r w:rsidRPr="0079783E">
        <w:rPr>
          <w:rStyle w:val="DfinitionHTML"/>
          <w:rFonts w:asciiTheme="minorHAnsi" w:hAnsiTheme="minorHAnsi" w:cstheme="minorHAnsi"/>
          <w:i w:val="0"/>
          <w:szCs w:val="22"/>
        </w:rPr>
        <w:t>consolidation</w:t>
      </w:r>
      <w:r w:rsidRPr="0079783E">
        <w:rPr>
          <w:rFonts w:asciiTheme="minorHAnsi" w:hAnsiTheme="minorHAnsi" w:cstheme="minorHAnsi"/>
          <w:szCs w:val="22"/>
        </w:rPr>
        <w:t xml:space="preserve"> de sa blessure.</w:t>
      </w:r>
    </w:p>
    <w:p w14:paraId="001573FB" w14:textId="77777777" w:rsidR="000D3D01" w:rsidRPr="0079783E" w:rsidRDefault="000D3D01" w:rsidP="000D3D01">
      <w:pPr>
        <w:pStyle w:val="articlecontenu"/>
        <w:spacing w:after="0"/>
        <w:ind w:firstLine="0"/>
        <w:rPr>
          <w:rFonts w:asciiTheme="minorHAnsi" w:hAnsiTheme="minorHAnsi" w:cstheme="minorHAnsi"/>
          <w:sz w:val="22"/>
          <w:szCs w:val="22"/>
        </w:rPr>
      </w:pPr>
      <w:r w:rsidRPr="0079783E">
        <w:rPr>
          <w:rFonts w:asciiTheme="minorHAnsi" w:hAnsiTheme="minorHAnsi" w:cstheme="minorHAnsi"/>
          <w:sz w:val="22"/>
          <w:szCs w:val="22"/>
        </w:rPr>
        <w:t>Pour des raisons de santé, l’agent peut être autorisé</w:t>
      </w:r>
      <w:r w:rsidRPr="0079783E">
        <w:rPr>
          <w:rFonts w:asciiTheme="minorHAnsi" w:eastAsia="Calibri" w:hAnsiTheme="minorHAnsi" w:cstheme="minorHAnsi"/>
          <w:b/>
          <w:i/>
          <w:color w:val="365F91"/>
          <w:sz w:val="22"/>
          <w:szCs w:val="22"/>
          <w:lang w:eastAsia="en-US"/>
        </w:rPr>
        <w:t>(e)</w:t>
      </w:r>
      <w:r w:rsidRPr="0079783E">
        <w:rPr>
          <w:rFonts w:asciiTheme="minorHAnsi" w:eastAsia="Calibri" w:hAnsiTheme="minorHAnsi" w:cstheme="minorHAnsi"/>
          <w:color w:val="365F91"/>
          <w:sz w:val="22"/>
          <w:szCs w:val="22"/>
          <w:lang w:eastAsia="en-US"/>
        </w:rPr>
        <w:t xml:space="preserve"> </w:t>
      </w:r>
      <w:r w:rsidRPr="0079783E">
        <w:rPr>
          <w:rFonts w:asciiTheme="minorHAnsi" w:hAnsiTheme="minorHAnsi" w:cstheme="minorHAnsi"/>
          <w:sz w:val="22"/>
          <w:szCs w:val="22"/>
        </w:rPr>
        <w:t>à accomplir son service à temps partiel thérapeutique.</w:t>
      </w:r>
    </w:p>
    <w:p w14:paraId="520F11BD" w14:textId="77777777" w:rsidR="000D3D01" w:rsidRPr="0079783E" w:rsidRDefault="000D3D01" w:rsidP="000D3D01">
      <w:pPr>
        <w:pStyle w:val="NormalWeb"/>
        <w:spacing w:before="0" w:beforeAutospacing="0" w:after="0" w:afterAutospacing="0"/>
        <w:jc w:val="both"/>
        <w:rPr>
          <w:rFonts w:asciiTheme="minorHAnsi" w:hAnsiTheme="minorHAnsi" w:cstheme="minorHAnsi"/>
          <w:sz w:val="22"/>
          <w:szCs w:val="22"/>
        </w:rPr>
      </w:pPr>
      <w:r w:rsidRPr="0079783E">
        <w:rPr>
          <w:rFonts w:asciiTheme="minorHAnsi" w:hAnsiTheme="minorHAnsi" w:cstheme="minorHAnsi"/>
          <w:sz w:val="22"/>
          <w:szCs w:val="22"/>
        </w:rPr>
        <w:t>En cas de grossesse ou d’adoption, l'agent contractuel peut bénéficier :</w:t>
      </w:r>
    </w:p>
    <w:p w14:paraId="27286A49" w14:textId="77777777" w:rsidR="000D3D01" w:rsidRPr="0079783E" w:rsidRDefault="000D3D01" w:rsidP="000D3D01">
      <w:pPr>
        <w:numPr>
          <w:ilvl w:val="0"/>
          <w:numId w:val="27"/>
        </w:numPr>
        <w:spacing w:after="0" w:line="240" w:lineRule="auto"/>
        <w:rPr>
          <w:rFonts w:asciiTheme="minorHAnsi" w:hAnsiTheme="minorHAnsi" w:cstheme="minorHAnsi"/>
          <w:szCs w:val="22"/>
        </w:rPr>
      </w:pPr>
      <w:r w:rsidRPr="0079783E">
        <w:rPr>
          <w:rFonts w:asciiTheme="minorHAnsi" w:hAnsiTheme="minorHAnsi" w:cstheme="minorHAnsi"/>
          <w:szCs w:val="22"/>
        </w:rPr>
        <w:t>D'un congé de maternité ou d’adoption ;</w:t>
      </w:r>
    </w:p>
    <w:p w14:paraId="548245D7" w14:textId="77777777" w:rsidR="000D3D01" w:rsidRPr="0079783E" w:rsidRDefault="000D3D01" w:rsidP="000D3D01">
      <w:pPr>
        <w:numPr>
          <w:ilvl w:val="0"/>
          <w:numId w:val="27"/>
        </w:numPr>
        <w:spacing w:after="0" w:line="240" w:lineRule="auto"/>
        <w:rPr>
          <w:rFonts w:asciiTheme="minorHAnsi" w:hAnsiTheme="minorHAnsi" w:cstheme="minorHAnsi"/>
          <w:szCs w:val="22"/>
        </w:rPr>
      </w:pPr>
      <w:r w:rsidRPr="0079783E">
        <w:rPr>
          <w:rFonts w:asciiTheme="minorHAnsi" w:hAnsiTheme="minorHAnsi" w:cstheme="minorHAnsi"/>
          <w:szCs w:val="22"/>
        </w:rPr>
        <w:t>Ou d'un congé de paternité et d'accueil de l'enfant.</w:t>
      </w:r>
    </w:p>
    <w:p w14:paraId="24BE2259" w14:textId="77777777" w:rsidR="000D3D01" w:rsidRPr="0079783E" w:rsidRDefault="000D3D01" w:rsidP="000D3D01">
      <w:pPr>
        <w:spacing w:after="0" w:line="240" w:lineRule="auto"/>
        <w:rPr>
          <w:rFonts w:asciiTheme="minorHAnsi" w:hAnsiTheme="minorHAnsi" w:cstheme="minorHAnsi"/>
          <w:szCs w:val="22"/>
        </w:rPr>
      </w:pPr>
      <w:r w:rsidRPr="0079783E">
        <w:rPr>
          <w:rFonts w:asciiTheme="minorHAnsi" w:hAnsiTheme="minorHAnsi" w:cstheme="minorHAnsi"/>
          <w:szCs w:val="22"/>
        </w:rPr>
        <w:t>Sous certaines conditions, l’agent contractuel peut également bénéficier des congés suivants : congé parental, congé de présence parentale, congé pour raisons familiales, congé pour évènement familial, congé de solidarité familiale, congé de proche aidant, congés de formation (formation professionnelle, bilan de compétences, validation des acquis de l’expérience, syndicale), congé pour convenances personnelles, congé pour création d’entreprise, congé de mobilité, congé pour suivre un cycle préparatoire à un concours, une période probatoire ou une période de scolarité, congé de représentation, congé pour exercer les fonctions de membre du gouvernement ou pour remplir un mandat de parlementaire, congé pour se rendre outre-mer ou à l’étranger pour une adoption, congé pour activités dans la réserve, congé pour préparation et encadrement des séjours de cohésion du service national universel, congé pour instruction militaire.</w:t>
      </w:r>
    </w:p>
    <w:p w14:paraId="6922E015" w14:textId="77777777" w:rsidR="000D3D01" w:rsidRPr="00DC404B" w:rsidRDefault="000D3D01" w:rsidP="00046175">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p>
    <w:p w14:paraId="56684D9B" w14:textId="05C26D72" w:rsidR="000D3D01" w:rsidRPr="00FF2AE1" w:rsidRDefault="000D3D01" w:rsidP="00FF2AE1">
      <w:pPr>
        <w:pStyle w:val="Titre1"/>
        <w:spacing w:line="216" w:lineRule="auto"/>
        <w:rPr>
          <w:rFonts w:asciiTheme="minorHAnsi" w:hAnsiTheme="minorHAnsi" w:cstheme="minorHAnsi"/>
        </w:rPr>
      </w:pPr>
      <w:r w:rsidRPr="00FF2AE1">
        <w:rPr>
          <w:rFonts w:asciiTheme="minorHAnsi" w:hAnsiTheme="minorHAnsi" w:cstheme="minorHAnsi"/>
        </w:rPr>
        <w:t>ARTICLE 8 : RUPTURE DU CONTRAT</w:t>
      </w:r>
    </w:p>
    <w:p w14:paraId="7A760859" w14:textId="0EED60EB" w:rsidR="000D3D01" w:rsidRPr="00DC404B" w:rsidRDefault="000D3D01" w:rsidP="000D3D01">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r w:rsidRPr="0079783E">
        <w:rPr>
          <w:rFonts w:asciiTheme="minorHAnsi" w:hAnsiTheme="minorHAnsi" w:cstheme="minorHAnsi"/>
          <w:b w:val="0"/>
          <w:sz w:val="22"/>
          <w:szCs w:val="22"/>
        </w:rPr>
        <w:t>Le contrat peut prendre fin en raison de son non-renouvellement,</w:t>
      </w:r>
      <w:r w:rsidRPr="0079783E">
        <w:rPr>
          <w:rFonts w:asciiTheme="minorHAnsi" w:hAnsiTheme="minorHAnsi" w:cstheme="minorHAnsi"/>
          <w:bCs w:val="0"/>
          <w:i/>
          <w:color w:val="E36C0A" w:themeColor="accent6" w:themeShade="BF"/>
          <w:kern w:val="20"/>
          <w:sz w:val="22"/>
          <w:szCs w:val="22"/>
        </w:rPr>
        <w:t xml:space="preserve"> </w:t>
      </w:r>
      <w:r w:rsidRPr="0079783E">
        <w:rPr>
          <w:rFonts w:asciiTheme="minorHAnsi" w:hAnsiTheme="minorHAnsi" w:cstheme="minorHAnsi"/>
          <w:b w:val="0"/>
          <w:sz w:val="22"/>
          <w:szCs w:val="22"/>
        </w:rPr>
        <w:t>du non-renouvellement d’un titre de séjour, de la déchéance des droits civiques, de l’interdiction d’exercer un emploi public prononcée par décision de justice, de l’admission à la retraite ou des cas suivants.</w:t>
      </w:r>
    </w:p>
    <w:p w14:paraId="1D2B44C1" w14:textId="77777777" w:rsidR="000D3D01" w:rsidRPr="00DC404B" w:rsidRDefault="000D3D01" w:rsidP="000D3D01">
      <w:pPr>
        <w:pStyle w:val="articlen"/>
        <w:tabs>
          <w:tab w:val="left" w:pos="1418"/>
        </w:tabs>
        <w:spacing w:before="0"/>
        <w:rPr>
          <w:rFonts w:asciiTheme="minorHAnsi" w:hAnsiTheme="minorHAnsi" w:cstheme="minorHAnsi"/>
          <w:sz w:val="22"/>
          <w:szCs w:val="22"/>
        </w:rPr>
      </w:pPr>
    </w:p>
    <w:p w14:paraId="1FF974DC" w14:textId="77777777" w:rsidR="000D3D01" w:rsidRPr="00A2216A" w:rsidRDefault="000D3D01" w:rsidP="000D3D01">
      <w:pPr>
        <w:pStyle w:val="articlecontenu"/>
        <w:numPr>
          <w:ilvl w:val="0"/>
          <w:numId w:val="25"/>
        </w:numPr>
        <w:spacing w:after="0"/>
        <w:rPr>
          <w:rFonts w:asciiTheme="minorHAnsi" w:hAnsiTheme="minorHAnsi" w:cstheme="minorHAnsi"/>
          <w:b/>
          <w:color w:val="1F497D" w:themeColor="text2"/>
          <w:kern w:val="20"/>
          <w:sz w:val="22"/>
          <w:szCs w:val="22"/>
          <w:u w:val="single"/>
        </w:rPr>
      </w:pPr>
      <w:r w:rsidRPr="00A2216A">
        <w:rPr>
          <w:rFonts w:asciiTheme="minorHAnsi" w:hAnsiTheme="minorHAnsi" w:cstheme="minorHAnsi"/>
          <w:b/>
          <w:color w:val="1F497D" w:themeColor="text2"/>
          <w:kern w:val="20"/>
          <w:sz w:val="22"/>
          <w:szCs w:val="22"/>
          <w:u w:val="single"/>
        </w:rPr>
        <w:t xml:space="preserve">Licenciement à l'initiative de la collectivité </w:t>
      </w:r>
      <w:r w:rsidRPr="0079783E">
        <w:rPr>
          <w:rFonts w:asciiTheme="minorHAnsi" w:hAnsiTheme="minorHAnsi" w:cstheme="minorHAnsi"/>
          <w:b/>
          <w:i/>
          <w:color w:val="E36C0A" w:themeColor="accent6" w:themeShade="BF"/>
          <w:kern w:val="20"/>
          <w:sz w:val="22"/>
          <w:szCs w:val="22"/>
          <w:u w:val="single"/>
        </w:rPr>
        <w:t>(ou établissement public)</w:t>
      </w:r>
      <w:r w:rsidRPr="0079783E">
        <w:rPr>
          <w:rFonts w:asciiTheme="minorHAnsi" w:hAnsiTheme="minorHAnsi" w:cstheme="minorHAnsi"/>
          <w:b/>
          <w:color w:val="E36C0A" w:themeColor="accent6" w:themeShade="BF"/>
          <w:kern w:val="20"/>
          <w:sz w:val="22"/>
          <w:szCs w:val="22"/>
          <w:u w:val="single"/>
        </w:rPr>
        <w:t xml:space="preserve"> </w:t>
      </w:r>
      <w:r w:rsidRPr="00A2216A">
        <w:rPr>
          <w:rFonts w:asciiTheme="minorHAnsi" w:hAnsiTheme="minorHAnsi" w:cstheme="minorHAnsi"/>
          <w:b/>
          <w:color w:val="1F497D" w:themeColor="text2"/>
          <w:kern w:val="20"/>
          <w:sz w:val="22"/>
          <w:szCs w:val="22"/>
          <w:u w:val="single"/>
        </w:rPr>
        <w:t>employeur</w:t>
      </w:r>
    </w:p>
    <w:p w14:paraId="4004E01B" w14:textId="77777777" w:rsidR="000D3D01" w:rsidRPr="00DC404B" w:rsidRDefault="000D3D01" w:rsidP="000D3D01">
      <w:pPr>
        <w:pStyle w:val="articlecontenu"/>
        <w:spacing w:after="0"/>
        <w:ind w:firstLine="0"/>
        <w:rPr>
          <w:rFonts w:asciiTheme="minorHAnsi" w:hAnsiTheme="minorHAnsi" w:cstheme="minorHAnsi"/>
          <w:bCs/>
          <w:sz w:val="22"/>
          <w:szCs w:val="22"/>
        </w:rPr>
      </w:pPr>
      <w:r w:rsidRPr="00DC404B">
        <w:rPr>
          <w:rFonts w:asciiTheme="minorHAnsi" w:hAnsiTheme="minorHAnsi" w:cstheme="minorHAnsi"/>
          <w:bCs/>
          <w:sz w:val="22"/>
          <w:szCs w:val="22"/>
        </w:rPr>
        <w:t>Le licenciement ne peut intervenir qu’au terme de la procédure prévue par le décret n° 88-145 du 15 février 1988. Il est notifié par lettre recommandée avec accusé de réception ou par lettre remise en main propre contre décharge.</w:t>
      </w:r>
    </w:p>
    <w:p w14:paraId="161650E4" w14:textId="77777777" w:rsidR="000D3D01" w:rsidRPr="00DC404B" w:rsidRDefault="000D3D01" w:rsidP="000D3D01">
      <w:pPr>
        <w:pStyle w:val="articlecontenu"/>
        <w:spacing w:after="0"/>
        <w:ind w:firstLine="0"/>
        <w:rPr>
          <w:rFonts w:asciiTheme="minorHAnsi" w:hAnsiTheme="minorHAnsi" w:cstheme="minorHAnsi"/>
          <w:bCs/>
          <w:sz w:val="22"/>
          <w:szCs w:val="22"/>
        </w:rPr>
      </w:pPr>
      <w:r w:rsidRPr="00DC404B">
        <w:rPr>
          <w:rFonts w:asciiTheme="minorHAnsi" w:hAnsiTheme="minorHAnsi" w:cstheme="minorHAnsi"/>
          <w:bCs/>
          <w:sz w:val="22"/>
          <w:szCs w:val="22"/>
        </w:rPr>
        <w:t>En cas de licenciement, l’agent a droit à un préavis, à compter de la date de notification de la lettre de licenciement, d'une durée de :</w:t>
      </w:r>
    </w:p>
    <w:p w14:paraId="7129EF93" w14:textId="77777777" w:rsidR="000D3D01" w:rsidRPr="00DC404B" w:rsidRDefault="000D3D01" w:rsidP="000D3D01">
      <w:pPr>
        <w:pStyle w:val="articlecontenu"/>
        <w:spacing w:after="0"/>
        <w:rPr>
          <w:rFonts w:asciiTheme="minorHAnsi" w:hAnsiTheme="minorHAnsi" w:cstheme="minorHAnsi"/>
          <w:bCs/>
          <w:sz w:val="22"/>
          <w:szCs w:val="22"/>
        </w:rPr>
      </w:pPr>
      <w:r w:rsidRPr="00DC404B">
        <w:rPr>
          <w:rFonts w:asciiTheme="minorHAnsi" w:hAnsiTheme="minorHAnsi" w:cstheme="minorHAnsi"/>
          <w:bCs/>
          <w:sz w:val="22"/>
          <w:szCs w:val="22"/>
        </w:rPr>
        <w:t xml:space="preserve">- Huit jours pour l'agent qui justifie d'une ancienneté de services inférieure à six mois ; </w:t>
      </w:r>
    </w:p>
    <w:p w14:paraId="70D8D5CE" w14:textId="77777777" w:rsidR="000D3D01" w:rsidRPr="00DC404B" w:rsidRDefault="000D3D01" w:rsidP="000D3D01">
      <w:pPr>
        <w:pStyle w:val="articlecontenu"/>
        <w:spacing w:after="0"/>
        <w:ind w:left="567" w:firstLine="0"/>
        <w:rPr>
          <w:rFonts w:asciiTheme="minorHAnsi" w:hAnsiTheme="minorHAnsi" w:cstheme="minorHAnsi"/>
          <w:bCs/>
          <w:sz w:val="22"/>
          <w:szCs w:val="22"/>
        </w:rPr>
      </w:pPr>
      <w:r w:rsidRPr="00DC404B">
        <w:rPr>
          <w:rFonts w:asciiTheme="minorHAnsi" w:hAnsiTheme="minorHAnsi" w:cstheme="minorHAnsi"/>
          <w:bCs/>
          <w:sz w:val="22"/>
          <w:szCs w:val="22"/>
        </w:rPr>
        <w:t>- Un mois pour l’agent qui justifie d'une ancienneté de services égale ou supérieure à six mois et inférieure à deux ans ;</w:t>
      </w:r>
    </w:p>
    <w:p w14:paraId="498F4655" w14:textId="77777777" w:rsidR="000D3D01" w:rsidRPr="00DC404B" w:rsidRDefault="000D3D01" w:rsidP="000D3D01">
      <w:pPr>
        <w:pStyle w:val="articlecontenu"/>
        <w:spacing w:after="0"/>
        <w:ind w:left="567" w:firstLine="0"/>
        <w:rPr>
          <w:rFonts w:asciiTheme="minorHAnsi" w:hAnsiTheme="minorHAnsi" w:cstheme="minorHAnsi"/>
          <w:bCs/>
          <w:sz w:val="22"/>
          <w:szCs w:val="22"/>
        </w:rPr>
      </w:pPr>
      <w:r w:rsidRPr="00DC404B">
        <w:rPr>
          <w:rFonts w:asciiTheme="minorHAnsi" w:hAnsiTheme="minorHAnsi" w:cstheme="minorHAnsi"/>
          <w:bCs/>
          <w:sz w:val="22"/>
          <w:szCs w:val="22"/>
        </w:rPr>
        <w:t>- Deux mois pour l’agent qui justifie d'une ancienneté de services égale ou supérieure à deux ans.</w:t>
      </w:r>
    </w:p>
    <w:p w14:paraId="188A0685" w14:textId="77777777" w:rsidR="000D3D01" w:rsidRPr="00DC404B" w:rsidRDefault="000D3D01" w:rsidP="000D3D01">
      <w:pPr>
        <w:tabs>
          <w:tab w:val="left" w:pos="5103"/>
        </w:tabs>
        <w:spacing w:after="0" w:line="240" w:lineRule="auto"/>
        <w:rPr>
          <w:rFonts w:asciiTheme="minorHAnsi" w:eastAsiaTheme="minorHAnsi" w:hAnsiTheme="minorHAnsi" w:cstheme="minorHAnsi"/>
          <w:b/>
          <w:bCs/>
          <w:i/>
          <w:color w:val="E36C0A" w:themeColor="accent6" w:themeShade="BF"/>
          <w:szCs w:val="22"/>
          <w:lang w:eastAsia="en-US"/>
        </w:rPr>
      </w:pPr>
      <w:r w:rsidRPr="00DC404B">
        <w:rPr>
          <w:rFonts w:asciiTheme="minorHAnsi" w:eastAsiaTheme="minorHAnsi" w:hAnsiTheme="minorHAnsi" w:cstheme="minorHAnsi"/>
          <w:b/>
          <w:bCs/>
          <w:i/>
          <w:color w:val="E36C0A" w:themeColor="accent6" w:themeShade="BF"/>
          <w:szCs w:val="22"/>
          <w:lang w:eastAsia="en-US"/>
        </w:rPr>
        <w:t>NB : Cette durée est doublée dans la limite de quatre mois pour les travailleurs handicapés.</w:t>
      </w:r>
    </w:p>
    <w:p w14:paraId="0228D56A" w14:textId="77777777" w:rsidR="000D3D01" w:rsidRPr="00DC404B" w:rsidRDefault="000D3D01" w:rsidP="000D3D01">
      <w:pPr>
        <w:pStyle w:val="articlecontenu"/>
        <w:spacing w:after="0"/>
        <w:ind w:firstLine="0"/>
        <w:rPr>
          <w:rFonts w:asciiTheme="minorHAnsi" w:hAnsiTheme="minorHAnsi" w:cstheme="minorHAnsi"/>
          <w:bCs/>
          <w:sz w:val="22"/>
          <w:szCs w:val="22"/>
        </w:rPr>
      </w:pPr>
      <w:r w:rsidRPr="00DC404B">
        <w:rPr>
          <w:rFonts w:asciiTheme="minorHAnsi" w:hAnsiTheme="minorHAnsi" w:cstheme="minorHAnsi"/>
          <w:bCs/>
          <w:sz w:val="22"/>
          <w:szCs w:val="22"/>
        </w:rPr>
        <w:t>Pour la détermination de la durée du préavis, 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quatre mois et qu'elle ne soit pas due à une démission de l'agent.</w:t>
      </w:r>
    </w:p>
    <w:p w14:paraId="739006B7" w14:textId="77777777" w:rsidR="000D3D01" w:rsidRPr="00DC404B" w:rsidRDefault="000D3D01" w:rsidP="000D3D01">
      <w:pPr>
        <w:pStyle w:val="articlecontenu"/>
        <w:spacing w:after="0"/>
        <w:ind w:firstLine="0"/>
        <w:rPr>
          <w:rFonts w:asciiTheme="minorHAnsi" w:hAnsiTheme="minorHAnsi" w:cstheme="minorHAnsi"/>
          <w:bCs/>
          <w:sz w:val="22"/>
          <w:szCs w:val="22"/>
        </w:rPr>
      </w:pPr>
      <w:r w:rsidRPr="00DC404B">
        <w:rPr>
          <w:rFonts w:asciiTheme="minorHAnsi" w:hAnsiTheme="minorHAnsi" w:cstheme="minorHAnsi"/>
          <w:bCs/>
          <w:sz w:val="22"/>
          <w:szCs w:val="22"/>
        </w:rPr>
        <w:t>Aucun préavis n'est dû en cas de licenciement pour motif disciplinaire, ainsi qu’au cours ou à l'expiration d'une période d'essai.</w:t>
      </w:r>
    </w:p>
    <w:p w14:paraId="775E980F" w14:textId="77777777" w:rsidR="000D3D01" w:rsidRPr="00DC404B" w:rsidRDefault="000D3D01" w:rsidP="000D3D01">
      <w:pPr>
        <w:pStyle w:val="articlecontenu"/>
        <w:spacing w:after="0"/>
        <w:ind w:firstLine="0"/>
        <w:rPr>
          <w:rFonts w:asciiTheme="minorHAnsi" w:hAnsiTheme="minorHAnsi" w:cstheme="minorHAnsi"/>
          <w:bCs/>
          <w:sz w:val="22"/>
          <w:szCs w:val="22"/>
        </w:rPr>
      </w:pPr>
      <w:r w:rsidRPr="00DC404B">
        <w:rPr>
          <w:rFonts w:asciiTheme="minorHAnsi" w:hAnsiTheme="minorHAnsi" w:cstheme="minorHAnsi"/>
          <w:bCs/>
          <w:sz w:val="22"/>
          <w:szCs w:val="22"/>
        </w:rPr>
        <w:t>L'attribution du préavis tel que déterminé ci-dessus est toutefois conditionnée par l'application des dispositions de la réglementation en vigueur au moment de la rupture du contrat. Il en est de même pour l'attribution de l'indemnité de licenciement à laquelle peut prétendre l’agent en cas de licenciement pour motif autre que disciplinaire.</w:t>
      </w:r>
    </w:p>
    <w:p w14:paraId="02FC78DB" w14:textId="77777777" w:rsidR="000D3D01" w:rsidRPr="00DC404B" w:rsidRDefault="000D3D01" w:rsidP="000D3D01">
      <w:pPr>
        <w:pStyle w:val="articlecontenu"/>
        <w:spacing w:after="0"/>
        <w:ind w:firstLine="0"/>
        <w:rPr>
          <w:rFonts w:asciiTheme="minorHAnsi" w:hAnsiTheme="minorHAnsi" w:cstheme="minorHAnsi"/>
          <w:b/>
          <w:bCs/>
          <w:sz w:val="22"/>
          <w:szCs w:val="22"/>
        </w:rPr>
      </w:pPr>
    </w:p>
    <w:p w14:paraId="2AB51159" w14:textId="77777777" w:rsidR="000D3D01" w:rsidRPr="00A2216A" w:rsidRDefault="000D3D01" w:rsidP="000D3D01">
      <w:pPr>
        <w:pStyle w:val="articlecontenu"/>
        <w:numPr>
          <w:ilvl w:val="0"/>
          <w:numId w:val="25"/>
        </w:numPr>
        <w:spacing w:after="0"/>
        <w:rPr>
          <w:rFonts w:asciiTheme="minorHAnsi" w:hAnsiTheme="minorHAnsi" w:cstheme="minorHAnsi"/>
          <w:b/>
          <w:color w:val="1F497D" w:themeColor="text2"/>
          <w:kern w:val="20"/>
          <w:sz w:val="22"/>
          <w:szCs w:val="22"/>
          <w:u w:val="single"/>
        </w:rPr>
      </w:pPr>
      <w:r w:rsidRPr="00A2216A">
        <w:rPr>
          <w:rFonts w:asciiTheme="minorHAnsi" w:hAnsiTheme="minorHAnsi" w:cstheme="minorHAnsi"/>
          <w:b/>
          <w:color w:val="1F497D" w:themeColor="text2"/>
          <w:kern w:val="20"/>
          <w:sz w:val="22"/>
          <w:szCs w:val="22"/>
          <w:u w:val="single"/>
        </w:rPr>
        <w:t xml:space="preserve">Démission </w:t>
      </w:r>
    </w:p>
    <w:p w14:paraId="7F67481D" w14:textId="5366254E" w:rsidR="000D3D01" w:rsidRPr="00DC404B" w:rsidRDefault="000D3D01" w:rsidP="000D3D01">
      <w:pPr>
        <w:pStyle w:val="articlecontenu"/>
        <w:spacing w:after="0"/>
        <w:ind w:firstLine="0"/>
        <w:rPr>
          <w:rFonts w:asciiTheme="minorHAnsi" w:hAnsiTheme="minorHAnsi" w:cstheme="minorHAnsi"/>
          <w:sz w:val="22"/>
          <w:szCs w:val="22"/>
        </w:rPr>
      </w:pPr>
      <w:r w:rsidRPr="00DC404B">
        <w:rPr>
          <w:rFonts w:asciiTheme="minorHAnsi" w:eastAsiaTheme="minorHAnsi" w:hAnsiTheme="minorHAnsi" w:cstheme="minorHAnsi"/>
          <w:sz w:val="22"/>
          <w:szCs w:val="22"/>
          <w:lang w:eastAsia="en-US"/>
        </w:rPr>
        <w:t xml:space="preserve">M. </w:t>
      </w:r>
      <w:r w:rsidRPr="00DC404B">
        <w:rPr>
          <w:rFonts w:asciiTheme="minorHAnsi" w:eastAsiaTheme="minorHAnsi" w:hAnsiTheme="minorHAnsi" w:cstheme="minorHAnsi"/>
          <w:b/>
          <w:i/>
          <w:color w:val="365F91" w:themeColor="accent1" w:themeShade="BF"/>
          <w:sz w:val="22"/>
          <w:szCs w:val="22"/>
          <w:lang w:eastAsia="en-US"/>
        </w:rPr>
        <w:t xml:space="preserve">(Mme) </w:t>
      </w:r>
      <w:r w:rsidRPr="00DC404B">
        <w:rPr>
          <w:rFonts w:asciiTheme="minorHAnsi" w:hAnsiTheme="minorHAnsi" w:cstheme="minorHAnsi"/>
          <w:color w:val="5F497A"/>
          <w:kern w:val="20"/>
          <w:sz w:val="22"/>
          <w:szCs w:val="22"/>
        </w:rPr>
        <w:t>......................................</w:t>
      </w:r>
      <w:r w:rsidRPr="00DC404B">
        <w:rPr>
          <w:rFonts w:asciiTheme="minorHAnsi" w:hAnsiTheme="minorHAnsi" w:cstheme="minorHAnsi"/>
          <w:b/>
          <w:i/>
          <w:color w:val="E36C0A" w:themeColor="accent6" w:themeShade="BF"/>
          <w:sz w:val="22"/>
          <w:szCs w:val="22"/>
        </w:rPr>
        <w:t xml:space="preserve"> </w:t>
      </w:r>
      <w:proofErr w:type="gramStart"/>
      <w:r w:rsidRPr="00DC404B">
        <w:rPr>
          <w:rFonts w:asciiTheme="minorHAnsi" w:hAnsiTheme="minorHAnsi" w:cstheme="minorHAnsi"/>
          <w:sz w:val="22"/>
          <w:szCs w:val="22"/>
        </w:rPr>
        <w:t>devra</w:t>
      </w:r>
      <w:proofErr w:type="gramEnd"/>
      <w:r w:rsidRPr="00DC404B">
        <w:rPr>
          <w:rFonts w:asciiTheme="minorHAnsi" w:hAnsiTheme="minorHAnsi" w:cstheme="minorHAnsi"/>
          <w:sz w:val="22"/>
          <w:szCs w:val="22"/>
        </w:rPr>
        <w:t xml:space="preserve"> exprimer de manière claire et non équivoque sa volonté expresse de démissionner par lettre recommandée avec demande d’avis de réception en respectant une durée de préavis identique à celle figurant à l’article </w:t>
      </w:r>
      <w:r w:rsidR="005E619D" w:rsidRPr="00DC404B">
        <w:rPr>
          <w:rFonts w:asciiTheme="minorHAnsi" w:hAnsiTheme="minorHAnsi" w:cstheme="minorHAnsi"/>
          <w:sz w:val="22"/>
          <w:szCs w:val="22"/>
        </w:rPr>
        <w:t>8</w:t>
      </w:r>
      <w:r w:rsidRPr="00DC404B">
        <w:rPr>
          <w:rFonts w:asciiTheme="minorHAnsi" w:hAnsiTheme="minorHAnsi" w:cstheme="minorHAnsi"/>
          <w:sz w:val="22"/>
          <w:szCs w:val="22"/>
        </w:rPr>
        <w:t>.1.</w:t>
      </w:r>
    </w:p>
    <w:p w14:paraId="10B1F662" w14:textId="1645C74D" w:rsidR="005E619D" w:rsidRPr="00DC404B" w:rsidRDefault="005E619D" w:rsidP="000D3D01">
      <w:pPr>
        <w:pStyle w:val="articlecontenu"/>
        <w:spacing w:after="0"/>
        <w:ind w:firstLine="0"/>
        <w:rPr>
          <w:rFonts w:asciiTheme="minorHAnsi" w:hAnsiTheme="minorHAnsi" w:cstheme="minorHAnsi"/>
          <w:sz w:val="22"/>
          <w:szCs w:val="22"/>
        </w:rPr>
      </w:pPr>
    </w:p>
    <w:p w14:paraId="0927016B" w14:textId="404FFCC0" w:rsidR="005E619D" w:rsidRPr="00FF2AE1" w:rsidRDefault="005E619D" w:rsidP="00FF2AE1">
      <w:pPr>
        <w:pStyle w:val="Titre1"/>
        <w:spacing w:line="216" w:lineRule="auto"/>
        <w:rPr>
          <w:rFonts w:asciiTheme="minorHAnsi" w:hAnsiTheme="minorHAnsi" w:cstheme="minorHAnsi"/>
        </w:rPr>
      </w:pPr>
      <w:r w:rsidRPr="00FF2AE1">
        <w:rPr>
          <w:rFonts w:asciiTheme="minorHAnsi" w:hAnsiTheme="minorHAnsi" w:cstheme="minorHAnsi"/>
        </w:rPr>
        <w:t>ARTICLE 9 : SÉCURITÉ SOCIALE – RETRAITE – PROTECTION SOCIALE</w:t>
      </w:r>
    </w:p>
    <w:p w14:paraId="386E1F58" w14:textId="77777777" w:rsidR="005E619D" w:rsidRPr="00DC404B" w:rsidRDefault="005E619D" w:rsidP="005E619D">
      <w:pPr>
        <w:pStyle w:val="articlecontenu"/>
        <w:spacing w:after="0"/>
        <w:ind w:firstLine="0"/>
        <w:rPr>
          <w:rFonts w:asciiTheme="minorHAnsi" w:hAnsiTheme="minorHAnsi" w:cstheme="minorHAnsi"/>
          <w:sz w:val="22"/>
          <w:szCs w:val="22"/>
        </w:rPr>
      </w:pPr>
      <w:r w:rsidRPr="00DC404B">
        <w:rPr>
          <w:rFonts w:asciiTheme="minorHAnsi" w:hAnsiTheme="minorHAnsi" w:cstheme="minorHAnsi"/>
          <w:sz w:val="22"/>
          <w:szCs w:val="22"/>
        </w:rPr>
        <w:t xml:space="preserve">Pendant toute la durée du présent contrat, la rémunération de </w:t>
      </w:r>
      <w:r w:rsidRPr="00DC404B">
        <w:rPr>
          <w:rFonts w:asciiTheme="minorHAnsi" w:eastAsiaTheme="minorHAnsi" w:hAnsiTheme="minorHAnsi" w:cstheme="minorHAnsi"/>
          <w:sz w:val="22"/>
          <w:szCs w:val="22"/>
          <w:lang w:eastAsia="en-US"/>
        </w:rPr>
        <w:t xml:space="preserve">M. </w:t>
      </w:r>
      <w:r w:rsidRPr="00DC404B">
        <w:rPr>
          <w:rFonts w:asciiTheme="minorHAnsi" w:eastAsiaTheme="minorHAnsi" w:hAnsiTheme="minorHAnsi" w:cstheme="minorHAnsi"/>
          <w:b/>
          <w:i/>
          <w:color w:val="365F91" w:themeColor="accent1" w:themeShade="BF"/>
          <w:sz w:val="22"/>
          <w:szCs w:val="22"/>
          <w:lang w:eastAsia="en-US"/>
        </w:rPr>
        <w:t xml:space="preserve">(Mme) </w:t>
      </w:r>
      <w:r w:rsidRPr="00DC404B">
        <w:rPr>
          <w:rFonts w:asciiTheme="minorHAnsi" w:hAnsiTheme="minorHAnsi" w:cstheme="minorHAnsi"/>
          <w:color w:val="5F497A"/>
          <w:kern w:val="20"/>
          <w:sz w:val="22"/>
          <w:szCs w:val="22"/>
        </w:rPr>
        <w:t>......................................</w:t>
      </w:r>
      <w:r w:rsidRPr="00DC404B">
        <w:rPr>
          <w:rFonts w:asciiTheme="minorHAnsi" w:hAnsiTheme="minorHAnsi" w:cstheme="minorHAnsi"/>
          <w:sz w:val="22"/>
          <w:szCs w:val="22"/>
        </w:rPr>
        <w:t xml:space="preserve"> </w:t>
      </w:r>
      <w:proofErr w:type="gramStart"/>
      <w:r w:rsidRPr="00DC404B">
        <w:rPr>
          <w:rFonts w:asciiTheme="minorHAnsi" w:hAnsiTheme="minorHAnsi" w:cstheme="minorHAnsi"/>
          <w:sz w:val="22"/>
          <w:szCs w:val="22"/>
        </w:rPr>
        <w:t>est</w:t>
      </w:r>
      <w:proofErr w:type="gramEnd"/>
      <w:r w:rsidRPr="00DC404B">
        <w:rPr>
          <w:rFonts w:asciiTheme="minorHAnsi" w:hAnsiTheme="minorHAnsi" w:cstheme="minorHAnsi"/>
          <w:sz w:val="22"/>
          <w:szCs w:val="22"/>
        </w:rPr>
        <w:t xml:space="preserve"> soumise aux cotisations sociales prévues par le régime général de la Sécurité sociale.</w:t>
      </w:r>
    </w:p>
    <w:p w14:paraId="73B532A8" w14:textId="77777777" w:rsidR="005E619D" w:rsidRPr="00DC404B" w:rsidRDefault="005E619D" w:rsidP="005E619D">
      <w:pPr>
        <w:pStyle w:val="articlecontenu"/>
        <w:spacing w:after="0"/>
        <w:ind w:firstLine="0"/>
        <w:rPr>
          <w:rFonts w:asciiTheme="minorHAnsi" w:hAnsiTheme="minorHAnsi" w:cstheme="minorHAnsi"/>
          <w:sz w:val="22"/>
          <w:szCs w:val="22"/>
        </w:rPr>
      </w:pPr>
      <w:r w:rsidRPr="00DC404B">
        <w:rPr>
          <w:rFonts w:asciiTheme="minorHAnsi" w:eastAsiaTheme="minorHAnsi" w:hAnsiTheme="minorHAnsi" w:cstheme="minorHAnsi"/>
          <w:sz w:val="22"/>
          <w:szCs w:val="22"/>
          <w:lang w:eastAsia="en-US"/>
        </w:rPr>
        <w:t xml:space="preserve">M. </w:t>
      </w:r>
      <w:r w:rsidRPr="00DC404B">
        <w:rPr>
          <w:rFonts w:asciiTheme="minorHAnsi" w:eastAsiaTheme="minorHAnsi" w:hAnsiTheme="minorHAnsi" w:cstheme="minorHAnsi"/>
          <w:b/>
          <w:i/>
          <w:color w:val="365F91" w:themeColor="accent1" w:themeShade="BF"/>
          <w:sz w:val="22"/>
          <w:szCs w:val="22"/>
          <w:lang w:eastAsia="en-US"/>
        </w:rPr>
        <w:t xml:space="preserve">(Mme) </w:t>
      </w:r>
      <w:r w:rsidRPr="00DC404B">
        <w:rPr>
          <w:rFonts w:asciiTheme="minorHAnsi" w:hAnsiTheme="minorHAnsi" w:cstheme="minorHAnsi"/>
          <w:color w:val="5F497A"/>
          <w:kern w:val="20"/>
          <w:sz w:val="22"/>
          <w:szCs w:val="22"/>
        </w:rPr>
        <w:t>......................................</w:t>
      </w:r>
      <w:r w:rsidRPr="00DC404B">
        <w:rPr>
          <w:rFonts w:asciiTheme="minorHAnsi" w:hAnsiTheme="minorHAnsi" w:cstheme="minorHAnsi"/>
          <w:b/>
          <w:i/>
          <w:color w:val="E36C0A" w:themeColor="accent6" w:themeShade="BF"/>
          <w:sz w:val="22"/>
          <w:szCs w:val="22"/>
        </w:rPr>
        <w:t xml:space="preserve"> </w:t>
      </w:r>
      <w:proofErr w:type="gramStart"/>
      <w:r w:rsidRPr="00DC404B">
        <w:rPr>
          <w:rFonts w:asciiTheme="minorHAnsi" w:hAnsiTheme="minorHAnsi" w:cstheme="minorHAnsi"/>
          <w:sz w:val="22"/>
          <w:szCs w:val="22"/>
        </w:rPr>
        <w:t>est</w:t>
      </w:r>
      <w:proofErr w:type="gramEnd"/>
      <w:r w:rsidRPr="00DC404B">
        <w:rPr>
          <w:rFonts w:asciiTheme="minorHAnsi" w:hAnsiTheme="minorHAnsi" w:cstheme="minorHAnsi"/>
          <w:sz w:val="22"/>
          <w:szCs w:val="22"/>
        </w:rPr>
        <w:t xml:space="preserve"> affilié</w:t>
      </w:r>
      <w:r w:rsidRPr="00DC404B">
        <w:rPr>
          <w:rFonts w:asciiTheme="minorHAnsi" w:eastAsia="Calibri" w:hAnsiTheme="minorHAnsi" w:cstheme="minorHAnsi"/>
          <w:b/>
          <w:i/>
          <w:color w:val="365F91"/>
          <w:sz w:val="22"/>
          <w:szCs w:val="22"/>
          <w:lang w:eastAsia="en-US"/>
        </w:rPr>
        <w:t>(e)</w:t>
      </w:r>
      <w:r w:rsidRPr="00DC404B">
        <w:rPr>
          <w:rFonts w:asciiTheme="minorHAnsi" w:hAnsiTheme="minorHAnsi" w:cstheme="minorHAnsi"/>
          <w:sz w:val="22"/>
          <w:szCs w:val="22"/>
        </w:rPr>
        <w:t xml:space="preserve"> à l'IRCANTEC.</w:t>
      </w:r>
    </w:p>
    <w:p w14:paraId="09654002" w14:textId="77777777" w:rsidR="005E619D" w:rsidRPr="00DC404B" w:rsidRDefault="005E619D" w:rsidP="005E619D">
      <w:pPr>
        <w:pStyle w:val="articlecontenu"/>
        <w:spacing w:after="0"/>
        <w:ind w:firstLine="0"/>
        <w:rPr>
          <w:rFonts w:asciiTheme="minorHAnsi" w:hAnsiTheme="minorHAnsi" w:cstheme="minorHAnsi"/>
          <w:sz w:val="22"/>
          <w:szCs w:val="22"/>
        </w:rPr>
      </w:pPr>
      <w:r w:rsidRPr="0079783E">
        <w:rPr>
          <w:rFonts w:asciiTheme="minorHAnsi" w:hAnsiTheme="minorHAnsi" w:cstheme="minorHAnsi"/>
          <w:b/>
          <w:i/>
          <w:color w:val="365F91" w:themeColor="accent1" w:themeShade="BF"/>
          <w:sz w:val="22"/>
          <w:szCs w:val="22"/>
        </w:rPr>
        <w:t>(Le cas échéant) L’agent bénéficie de la participation de l’employeur au financement des garanties de protection sociale complémentaire : ...................................... € (santé) et ...................................... € (prévoyance).</w:t>
      </w:r>
    </w:p>
    <w:p w14:paraId="62104281" w14:textId="2CF66D0D" w:rsidR="00E7763F" w:rsidRPr="00DC404B" w:rsidRDefault="00E7763F" w:rsidP="00046175">
      <w:pPr>
        <w:spacing w:after="0"/>
        <w:rPr>
          <w:rFonts w:asciiTheme="minorHAnsi" w:hAnsiTheme="minorHAnsi" w:cstheme="minorHAnsi"/>
          <w:b/>
          <w:color w:val="31849B" w:themeColor="accent5" w:themeShade="BF"/>
          <w:kern w:val="20"/>
          <w:szCs w:val="22"/>
          <w:u w:val="single"/>
        </w:rPr>
      </w:pPr>
    </w:p>
    <w:p w14:paraId="2C16BEA8" w14:textId="70DAAB55" w:rsidR="005E619D" w:rsidRPr="00FF2AE1" w:rsidRDefault="005E619D" w:rsidP="00FF2AE1">
      <w:pPr>
        <w:pStyle w:val="Titre1"/>
        <w:spacing w:line="216" w:lineRule="auto"/>
        <w:rPr>
          <w:rFonts w:asciiTheme="minorHAnsi" w:hAnsiTheme="minorHAnsi" w:cstheme="minorHAnsi"/>
        </w:rPr>
      </w:pPr>
      <w:r w:rsidRPr="00FF2AE1">
        <w:rPr>
          <w:rFonts w:asciiTheme="minorHAnsi" w:hAnsiTheme="minorHAnsi" w:cstheme="minorHAnsi"/>
        </w:rPr>
        <w:t xml:space="preserve">ARTICLE 10 : DOCUMENTS ATTACHÉS AU CONTRAT – ANNEXES </w:t>
      </w:r>
    </w:p>
    <w:p w14:paraId="7F9D1017" w14:textId="77777777" w:rsidR="005E619D" w:rsidRPr="0079783E" w:rsidRDefault="005E619D" w:rsidP="005E619D">
      <w:pPr>
        <w:pStyle w:val="articlecontenu"/>
        <w:numPr>
          <w:ilvl w:val="3"/>
          <w:numId w:val="23"/>
        </w:numPr>
        <w:spacing w:after="0"/>
        <w:ind w:left="426"/>
        <w:rPr>
          <w:rFonts w:asciiTheme="minorHAnsi" w:hAnsiTheme="minorHAnsi" w:cstheme="minorHAnsi"/>
          <w:b/>
          <w:i/>
          <w:color w:val="365F91" w:themeColor="accent1" w:themeShade="BF"/>
          <w:sz w:val="22"/>
          <w:szCs w:val="22"/>
        </w:rPr>
      </w:pPr>
      <w:r w:rsidRPr="0079783E">
        <w:rPr>
          <w:rFonts w:asciiTheme="minorHAnsi" w:hAnsiTheme="minorHAnsi" w:cstheme="minorHAnsi"/>
          <w:b/>
          <w:i/>
          <w:color w:val="365F91" w:themeColor="accent1" w:themeShade="BF"/>
          <w:sz w:val="22"/>
          <w:szCs w:val="22"/>
        </w:rPr>
        <w:t>(Le cas échéant) Le descriptif précis du poste vacant à pourvoir (fiche de poste) ;</w:t>
      </w:r>
    </w:p>
    <w:p w14:paraId="477F331F" w14:textId="77777777" w:rsidR="005E619D" w:rsidRPr="0079783E" w:rsidRDefault="005E619D" w:rsidP="005E619D">
      <w:pPr>
        <w:pStyle w:val="articlecontenu"/>
        <w:numPr>
          <w:ilvl w:val="3"/>
          <w:numId w:val="23"/>
        </w:numPr>
        <w:spacing w:after="0"/>
        <w:ind w:left="426"/>
        <w:rPr>
          <w:rFonts w:asciiTheme="minorHAnsi" w:eastAsiaTheme="minorHAnsi" w:hAnsiTheme="minorHAnsi" w:cstheme="minorHAnsi"/>
          <w:b/>
          <w:i/>
          <w:color w:val="365F91" w:themeColor="accent1" w:themeShade="BF"/>
          <w:sz w:val="22"/>
          <w:szCs w:val="22"/>
          <w:lang w:eastAsia="en-US"/>
        </w:rPr>
      </w:pPr>
      <w:r w:rsidRPr="0079783E">
        <w:rPr>
          <w:rFonts w:asciiTheme="minorHAnsi" w:eastAsiaTheme="minorHAnsi" w:hAnsiTheme="minorHAnsi" w:cstheme="minorHAnsi"/>
          <w:b/>
          <w:i/>
          <w:color w:val="365F91" w:themeColor="accent1" w:themeShade="BF"/>
          <w:sz w:val="22"/>
          <w:szCs w:val="22"/>
          <w:lang w:eastAsia="en-US"/>
        </w:rPr>
        <w:t>(Le cas échéant) La note relative à l’ensemble des instructions de service opposables aux agents titulaires et contractuels ;</w:t>
      </w:r>
    </w:p>
    <w:p w14:paraId="75D91456" w14:textId="77777777" w:rsidR="005E619D" w:rsidRPr="0079783E" w:rsidRDefault="005E619D" w:rsidP="005E619D">
      <w:pPr>
        <w:pStyle w:val="articlen"/>
        <w:numPr>
          <w:ilvl w:val="3"/>
          <w:numId w:val="23"/>
        </w:numPr>
        <w:spacing w:before="0"/>
        <w:ind w:left="426"/>
        <w:outlineLvl w:val="0"/>
        <w:rPr>
          <w:rFonts w:asciiTheme="minorHAnsi" w:eastAsiaTheme="minorHAnsi" w:hAnsiTheme="minorHAnsi" w:cstheme="minorHAnsi"/>
          <w:i/>
          <w:sz w:val="22"/>
          <w:szCs w:val="22"/>
          <w:lang w:eastAsia="en-US"/>
        </w:rPr>
      </w:pPr>
      <w:r w:rsidRPr="0079783E">
        <w:rPr>
          <w:rFonts w:asciiTheme="minorHAnsi" w:eastAsiaTheme="minorHAnsi" w:hAnsiTheme="minorHAnsi" w:cstheme="minorHAnsi"/>
          <w:b w:val="0"/>
          <w:bCs w:val="0"/>
          <w:sz w:val="22"/>
          <w:szCs w:val="22"/>
          <w:lang w:eastAsia="en-US"/>
        </w:rPr>
        <w:t xml:space="preserve">Un certificat de travail sera remis à M. </w:t>
      </w:r>
      <w:r w:rsidRPr="0079783E">
        <w:rPr>
          <w:rFonts w:asciiTheme="minorHAnsi" w:eastAsiaTheme="minorHAnsi" w:hAnsiTheme="minorHAnsi" w:cstheme="minorHAnsi"/>
          <w:bCs w:val="0"/>
          <w:i/>
          <w:color w:val="365F91" w:themeColor="accent1" w:themeShade="BF"/>
          <w:sz w:val="22"/>
          <w:szCs w:val="22"/>
          <w:lang w:eastAsia="en-US"/>
        </w:rPr>
        <w:t xml:space="preserve">(Mme) </w:t>
      </w:r>
      <w:r w:rsidRPr="0079783E">
        <w:rPr>
          <w:rFonts w:asciiTheme="minorHAnsi" w:hAnsiTheme="minorHAnsi" w:cstheme="minorHAnsi"/>
          <w:color w:val="5F497A"/>
          <w:kern w:val="20"/>
          <w:sz w:val="22"/>
          <w:szCs w:val="22"/>
        </w:rPr>
        <w:t>......................................</w:t>
      </w:r>
      <w:r w:rsidRPr="0079783E">
        <w:rPr>
          <w:rFonts w:asciiTheme="minorHAnsi" w:hAnsiTheme="minorHAnsi" w:cstheme="minorHAnsi"/>
          <w:b w:val="0"/>
          <w:i/>
          <w:color w:val="E36C0A" w:themeColor="accent6" w:themeShade="BF"/>
          <w:sz w:val="22"/>
          <w:szCs w:val="22"/>
        </w:rPr>
        <w:t xml:space="preserve"> </w:t>
      </w:r>
      <w:proofErr w:type="gramStart"/>
      <w:r w:rsidRPr="0079783E">
        <w:rPr>
          <w:rFonts w:asciiTheme="minorHAnsi" w:eastAsiaTheme="minorHAnsi" w:hAnsiTheme="minorHAnsi" w:cstheme="minorHAnsi"/>
          <w:b w:val="0"/>
          <w:bCs w:val="0"/>
          <w:sz w:val="22"/>
          <w:szCs w:val="22"/>
          <w:lang w:eastAsia="en-US"/>
        </w:rPr>
        <w:t>à</w:t>
      </w:r>
      <w:proofErr w:type="gramEnd"/>
      <w:r w:rsidRPr="0079783E">
        <w:rPr>
          <w:rFonts w:asciiTheme="minorHAnsi" w:eastAsiaTheme="minorHAnsi" w:hAnsiTheme="minorHAnsi" w:cstheme="minorHAnsi"/>
          <w:b w:val="0"/>
          <w:bCs w:val="0"/>
          <w:sz w:val="22"/>
          <w:szCs w:val="22"/>
          <w:lang w:eastAsia="en-US"/>
        </w:rPr>
        <w:t xml:space="preserve"> l’expiration du contrat. </w:t>
      </w:r>
    </w:p>
    <w:p w14:paraId="04C25681" w14:textId="5396982F" w:rsidR="005E619D" w:rsidRPr="00DC404B" w:rsidRDefault="005E619D" w:rsidP="005E619D">
      <w:pPr>
        <w:pStyle w:val="articlen"/>
        <w:spacing w:before="0"/>
        <w:outlineLvl w:val="0"/>
        <w:rPr>
          <w:rFonts w:asciiTheme="minorHAnsi" w:eastAsiaTheme="minorHAnsi" w:hAnsiTheme="minorHAnsi" w:cstheme="minorHAnsi"/>
          <w:i/>
          <w:color w:val="E36C0A" w:themeColor="accent6" w:themeShade="BF"/>
          <w:sz w:val="22"/>
          <w:szCs w:val="22"/>
          <w:lang w:eastAsia="en-US"/>
        </w:rPr>
      </w:pPr>
      <w:r w:rsidRPr="0079783E">
        <w:rPr>
          <w:rFonts w:asciiTheme="minorHAnsi" w:eastAsiaTheme="minorHAnsi" w:hAnsiTheme="minorHAnsi" w:cstheme="minorHAnsi"/>
          <w:i/>
          <w:color w:val="E36C0A" w:themeColor="accent6" w:themeShade="BF"/>
          <w:sz w:val="22"/>
          <w:szCs w:val="22"/>
          <w:lang w:eastAsia="en-US"/>
        </w:rPr>
        <w:t>NB : Les certificats de travail délivrés par les collectivités territoriales et leurs établissements publics dans les conditions prévues à l’article 38 du décret n° 88-145 du 15 février 1988 sont annexés au contrat.</w:t>
      </w:r>
    </w:p>
    <w:p w14:paraId="43887EBE" w14:textId="77777777" w:rsidR="00046175" w:rsidRPr="00DC404B" w:rsidRDefault="00046175" w:rsidP="00046175">
      <w:pPr>
        <w:spacing w:after="0" w:line="240" w:lineRule="auto"/>
        <w:rPr>
          <w:rFonts w:asciiTheme="minorHAnsi" w:hAnsiTheme="minorHAnsi" w:cstheme="minorHAnsi"/>
          <w:color w:val="5F497A"/>
          <w:kern w:val="20"/>
          <w:szCs w:val="22"/>
        </w:rPr>
      </w:pPr>
    </w:p>
    <w:p w14:paraId="401446DD" w14:textId="1A0E9C17" w:rsidR="005E619D" w:rsidRPr="00FF2AE1" w:rsidRDefault="005E619D" w:rsidP="00FF2AE1">
      <w:pPr>
        <w:pStyle w:val="Titre1"/>
        <w:spacing w:line="216" w:lineRule="auto"/>
        <w:rPr>
          <w:rFonts w:asciiTheme="minorHAnsi" w:hAnsiTheme="minorHAnsi" w:cstheme="minorHAnsi"/>
        </w:rPr>
      </w:pPr>
      <w:r w:rsidRPr="00FF2AE1">
        <w:rPr>
          <w:rFonts w:asciiTheme="minorHAnsi" w:hAnsiTheme="minorHAnsi" w:cstheme="minorHAnsi"/>
        </w:rPr>
        <w:t>ARTICLE 11 : AMPLIATION – CONTRÔLE DE LÉGALITÉ</w:t>
      </w:r>
    </w:p>
    <w:p w14:paraId="64EF53B1" w14:textId="77777777" w:rsidR="005E619D" w:rsidRPr="0079783E" w:rsidRDefault="005E619D" w:rsidP="005E619D">
      <w:pPr>
        <w:pStyle w:val="ContratsCDG"/>
        <w:jc w:val="both"/>
        <w:rPr>
          <w:rFonts w:asciiTheme="minorHAnsi" w:eastAsiaTheme="minorHAnsi" w:hAnsiTheme="minorHAnsi" w:cstheme="minorHAnsi"/>
          <w:color w:val="auto"/>
          <w:sz w:val="22"/>
          <w:szCs w:val="22"/>
          <w:lang w:eastAsia="en-US"/>
        </w:rPr>
      </w:pPr>
      <w:r w:rsidRPr="0079783E">
        <w:rPr>
          <w:rFonts w:asciiTheme="minorHAnsi" w:eastAsiaTheme="minorHAnsi" w:hAnsiTheme="minorHAnsi" w:cstheme="minorHAnsi"/>
          <w:b/>
          <w:i/>
          <w:color w:val="365F91" w:themeColor="accent1" w:themeShade="BF"/>
          <w:sz w:val="22"/>
          <w:szCs w:val="22"/>
          <w:lang w:eastAsia="en-US"/>
        </w:rPr>
        <w:t>(Le Directeur Général des services) (à adapter)</w:t>
      </w:r>
      <w:r w:rsidRPr="0079783E">
        <w:rPr>
          <w:rFonts w:asciiTheme="minorHAnsi" w:eastAsiaTheme="minorHAnsi" w:hAnsiTheme="minorHAnsi" w:cstheme="minorHAnsi"/>
          <w:sz w:val="22"/>
          <w:szCs w:val="22"/>
          <w:lang w:eastAsia="en-US"/>
        </w:rPr>
        <w:t xml:space="preserve"> </w:t>
      </w:r>
      <w:r w:rsidRPr="0079783E">
        <w:rPr>
          <w:rFonts w:asciiTheme="minorHAnsi" w:eastAsiaTheme="minorHAnsi" w:hAnsiTheme="minorHAnsi" w:cstheme="minorHAnsi"/>
          <w:color w:val="auto"/>
          <w:sz w:val="22"/>
          <w:szCs w:val="22"/>
          <w:lang w:eastAsia="en-US"/>
        </w:rPr>
        <w:t xml:space="preserve">est chargé de l'exécution du présent contrat dont ampliation sera insérée au dossier individuel de l'agent et transmise à : </w:t>
      </w:r>
    </w:p>
    <w:p w14:paraId="4C6A8B1C" w14:textId="77777777" w:rsidR="005E619D" w:rsidRPr="0079783E" w:rsidRDefault="005E619D" w:rsidP="005E619D">
      <w:pPr>
        <w:pStyle w:val="ContratsCDG"/>
        <w:numPr>
          <w:ilvl w:val="0"/>
          <w:numId w:val="18"/>
        </w:numPr>
        <w:jc w:val="both"/>
        <w:rPr>
          <w:rFonts w:asciiTheme="minorHAnsi" w:eastAsiaTheme="minorHAnsi" w:hAnsiTheme="minorHAnsi" w:cstheme="minorHAnsi"/>
          <w:color w:val="auto"/>
          <w:sz w:val="22"/>
          <w:szCs w:val="22"/>
          <w:lang w:eastAsia="en-US"/>
        </w:rPr>
      </w:pPr>
      <w:r w:rsidRPr="0079783E">
        <w:rPr>
          <w:rFonts w:asciiTheme="minorHAnsi" w:eastAsiaTheme="minorHAnsi" w:hAnsiTheme="minorHAnsi" w:cstheme="minorHAnsi"/>
          <w:color w:val="auto"/>
          <w:sz w:val="22"/>
          <w:szCs w:val="22"/>
          <w:lang w:eastAsia="en-US"/>
        </w:rPr>
        <w:t>M. le Préfet de Haute-Savoie ;</w:t>
      </w:r>
    </w:p>
    <w:p w14:paraId="2E679AE6" w14:textId="77777777" w:rsidR="005E619D" w:rsidRPr="0079783E" w:rsidRDefault="005E619D" w:rsidP="005E619D">
      <w:pPr>
        <w:pStyle w:val="ContratsCDG"/>
        <w:numPr>
          <w:ilvl w:val="0"/>
          <w:numId w:val="18"/>
        </w:numPr>
        <w:jc w:val="both"/>
        <w:rPr>
          <w:rFonts w:asciiTheme="minorHAnsi" w:eastAsiaTheme="minorHAnsi" w:hAnsiTheme="minorHAnsi" w:cstheme="minorHAnsi"/>
          <w:color w:val="auto"/>
          <w:sz w:val="22"/>
          <w:szCs w:val="22"/>
          <w:lang w:eastAsia="en-US"/>
        </w:rPr>
      </w:pPr>
      <w:r w:rsidRPr="0079783E">
        <w:rPr>
          <w:rFonts w:asciiTheme="minorHAnsi" w:eastAsiaTheme="minorHAnsi" w:hAnsiTheme="minorHAnsi" w:cstheme="minorHAnsi"/>
          <w:color w:val="auto"/>
          <w:sz w:val="22"/>
          <w:szCs w:val="22"/>
          <w:lang w:eastAsia="en-US"/>
        </w:rPr>
        <w:t>M. le Président du Centre de Gestion de Haute-Savoie ;</w:t>
      </w:r>
    </w:p>
    <w:p w14:paraId="57AE2858" w14:textId="77777777" w:rsidR="005E619D" w:rsidRPr="0079783E" w:rsidRDefault="005E619D" w:rsidP="005E619D">
      <w:pPr>
        <w:pStyle w:val="ContratsCDG"/>
        <w:numPr>
          <w:ilvl w:val="0"/>
          <w:numId w:val="18"/>
        </w:numPr>
        <w:jc w:val="both"/>
        <w:rPr>
          <w:rFonts w:asciiTheme="minorHAnsi" w:eastAsiaTheme="minorHAnsi" w:hAnsiTheme="minorHAnsi" w:cstheme="minorHAnsi"/>
          <w:color w:val="auto"/>
          <w:sz w:val="22"/>
          <w:szCs w:val="22"/>
          <w:lang w:eastAsia="en-US"/>
        </w:rPr>
      </w:pPr>
      <w:r w:rsidRPr="0079783E">
        <w:rPr>
          <w:rFonts w:asciiTheme="minorHAnsi" w:eastAsiaTheme="minorHAnsi" w:hAnsiTheme="minorHAnsi" w:cstheme="minorHAnsi"/>
          <w:color w:val="auto"/>
          <w:sz w:val="22"/>
          <w:szCs w:val="22"/>
          <w:lang w:eastAsia="en-US"/>
        </w:rPr>
        <w:t>M. le Receveur Municipal ;</w:t>
      </w:r>
    </w:p>
    <w:p w14:paraId="4F4E9A0D" w14:textId="77777777" w:rsidR="005E619D" w:rsidRPr="0079783E" w:rsidRDefault="005E619D" w:rsidP="005E619D">
      <w:pPr>
        <w:pStyle w:val="ContratsCDG"/>
        <w:numPr>
          <w:ilvl w:val="0"/>
          <w:numId w:val="18"/>
        </w:numPr>
        <w:jc w:val="both"/>
        <w:rPr>
          <w:rFonts w:asciiTheme="minorHAnsi" w:eastAsiaTheme="minorHAnsi" w:hAnsiTheme="minorHAnsi" w:cstheme="minorHAnsi"/>
          <w:color w:val="auto"/>
          <w:sz w:val="22"/>
          <w:szCs w:val="22"/>
          <w:lang w:eastAsia="en-US"/>
        </w:rPr>
      </w:pPr>
      <w:r w:rsidRPr="0079783E">
        <w:rPr>
          <w:rFonts w:asciiTheme="minorHAnsi" w:eastAsiaTheme="minorHAnsi" w:hAnsiTheme="minorHAnsi" w:cstheme="minorHAnsi"/>
          <w:color w:val="auto"/>
          <w:sz w:val="22"/>
          <w:szCs w:val="22"/>
          <w:lang w:eastAsia="en-US"/>
        </w:rPr>
        <w:t>L'intéressé.</w:t>
      </w:r>
    </w:p>
    <w:p w14:paraId="1578B5A6" w14:textId="77777777" w:rsidR="005E619D" w:rsidRPr="00DC404B" w:rsidRDefault="005E619D" w:rsidP="005E619D">
      <w:pPr>
        <w:spacing w:after="0" w:line="240" w:lineRule="auto"/>
        <w:rPr>
          <w:rFonts w:asciiTheme="minorHAnsi" w:hAnsiTheme="minorHAnsi" w:cstheme="minorHAnsi"/>
          <w:color w:val="5F497A"/>
          <w:kern w:val="20"/>
          <w:szCs w:val="22"/>
        </w:rPr>
      </w:pPr>
    </w:p>
    <w:p w14:paraId="52DD5B60" w14:textId="77777777" w:rsidR="005E619D" w:rsidRPr="00DC404B" w:rsidRDefault="005E619D" w:rsidP="005E619D">
      <w:pPr>
        <w:spacing w:after="0" w:line="240" w:lineRule="auto"/>
        <w:rPr>
          <w:rFonts w:asciiTheme="minorHAnsi" w:hAnsiTheme="minorHAnsi" w:cstheme="minorHAnsi"/>
          <w:color w:val="5F497A"/>
          <w:kern w:val="20"/>
          <w:szCs w:val="22"/>
        </w:rPr>
      </w:pPr>
    </w:p>
    <w:p w14:paraId="110742F3" w14:textId="77777777" w:rsidR="005E619D" w:rsidRPr="00DC404B" w:rsidRDefault="005E619D" w:rsidP="005E619D">
      <w:pPr>
        <w:spacing w:after="0" w:line="240" w:lineRule="auto"/>
        <w:ind w:left="4956" w:firstLine="708"/>
        <w:rPr>
          <w:rFonts w:asciiTheme="minorHAnsi" w:eastAsiaTheme="minorHAnsi" w:hAnsiTheme="minorHAnsi" w:cstheme="minorHAnsi"/>
          <w:szCs w:val="22"/>
          <w:lang w:eastAsia="en-US"/>
        </w:rPr>
      </w:pPr>
      <w:r w:rsidRPr="00DC404B">
        <w:rPr>
          <w:rFonts w:asciiTheme="minorHAnsi" w:eastAsiaTheme="minorHAnsi" w:hAnsiTheme="minorHAnsi" w:cstheme="minorHAnsi"/>
          <w:szCs w:val="22"/>
          <w:lang w:eastAsia="en-US"/>
        </w:rPr>
        <w:t>Fait en double exemplaire.</w:t>
      </w:r>
    </w:p>
    <w:p w14:paraId="5EA02C48" w14:textId="77777777" w:rsidR="005E619D" w:rsidRPr="00DC404B" w:rsidRDefault="005E619D" w:rsidP="005E619D">
      <w:pPr>
        <w:spacing w:after="0" w:line="240" w:lineRule="auto"/>
        <w:ind w:left="5664"/>
        <w:rPr>
          <w:rFonts w:asciiTheme="minorHAnsi" w:eastAsiaTheme="minorHAnsi" w:hAnsiTheme="minorHAnsi" w:cstheme="minorHAnsi"/>
          <w:szCs w:val="22"/>
          <w:lang w:eastAsia="en-US"/>
        </w:rPr>
      </w:pPr>
      <w:r w:rsidRPr="00DC404B">
        <w:rPr>
          <w:rFonts w:asciiTheme="minorHAnsi" w:eastAsiaTheme="minorHAnsi" w:hAnsiTheme="minorHAnsi" w:cstheme="minorHAnsi"/>
          <w:szCs w:val="22"/>
          <w:lang w:eastAsia="en-US"/>
        </w:rPr>
        <w:t xml:space="preserve">A </w:t>
      </w:r>
      <w:r w:rsidRPr="00DC404B">
        <w:rPr>
          <w:rFonts w:asciiTheme="minorHAnsi" w:hAnsiTheme="minorHAnsi" w:cstheme="minorHAnsi"/>
          <w:color w:val="5F497A"/>
          <w:kern w:val="20"/>
          <w:szCs w:val="22"/>
        </w:rPr>
        <w:t>......................................</w:t>
      </w:r>
    </w:p>
    <w:p w14:paraId="41CFB55A" w14:textId="77777777" w:rsidR="005E619D" w:rsidRPr="00DC404B" w:rsidRDefault="005E619D" w:rsidP="005E619D">
      <w:pPr>
        <w:spacing w:after="0" w:line="240" w:lineRule="auto"/>
        <w:ind w:left="5664"/>
        <w:rPr>
          <w:rFonts w:asciiTheme="minorHAnsi" w:eastAsiaTheme="minorHAnsi" w:hAnsiTheme="minorHAnsi" w:cstheme="minorHAnsi"/>
          <w:szCs w:val="22"/>
          <w:lang w:eastAsia="en-US"/>
        </w:rPr>
      </w:pPr>
      <w:r w:rsidRPr="00DC404B">
        <w:rPr>
          <w:rFonts w:asciiTheme="minorHAnsi" w:eastAsiaTheme="minorHAnsi" w:hAnsiTheme="minorHAnsi" w:cstheme="minorHAnsi"/>
          <w:szCs w:val="22"/>
          <w:lang w:eastAsia="en-US"/>
        </w:rPr>
        <w:t xml:space="preserve">Le </w:t>
      </w:r>
      <w:r w:rsidRPr="00DC404B">
        <w:rPr>
          <w:rFonts w:asciiTheme="minorHAnsi" w:hAnsiTheme="minorHAnsi" w:cstheme="minorHAnsi"/>
          <w:color w:val="5F497A"/>
          <w:kern w:val="20"/>
          <w:szCs w:val="22"/>
        </w:rPr>
        <w:t>......................................</w:t>
      </w:r>
    </w:p>
    <w:p w14:paraId="586D0673" w14:textId="77777777" w:rsidR="005E619D" w:rsidRPr="00DC404B" w:rsidRDefault="005E619D" w:rsidP="005E619D">
      <w:pPr>
        <w:pStyle w:val="recours"/>
        <w:ind w:left="0" w:right="0"/>
        <w:rPr>
          <w:rFonts w:asciiTheme="minorHAnsi" w:eastAsiaTheme="minorHAnsi" w:hAnsiTheme="minorHAnsi" w:cstheme="minorHAnsi"/>
          <w:sz w:val="22"/>
          <w:szCs w:val="22"/>
          <w:lang w:eastAsia="en-US"/>
        </w:rPr>
      </w:pPr>
    </w:p>
    <w:p w14:paraId="699D51ED" w14:textId="77777777" w:rsidR="005E619D" w:rsidRPr="00DC404B" w:rsidRDefault="005E619D" w:rsidP="005E619D">
      <w:pPr>
        <w:pStyle w:val="recours"/>
        <w:ind w:left="0" w:right="0"/>
        <w:rPr>
          <w:rFonts w:asciiTheme="minorHAnsi" w:eastAsiaTheme="minorHAnsi" w:hAnsiTheme="minorHAnsi" w:cstheme="minorHAnsi"/>
          <w:sz w:val="22"/>
          <w:szCs w:val="22"/>
          <w:lang w:eastAsia="en-US"/>
        </w:rPr>
      </w:pPr>
    </w:p>
    <w:p w14:paraId="535CDD5E" w14:textId="77777777" w:rsidR="005E619D" w:rsidRPr="00DC404B" w:rsidRDefault="005E619D" w:rsidP="005E619D">
      <w:pPr>
        <w:pStyle w:val="recours"/>
        <w:ind w:left="0" w:right="0"/>
        <w:rPr>
          <w:rFonts w:asciiTheme="minorHAnsi" w:eastAsiaTheme="minorHAnsi" w:hAnsiTheme="minorHAnsi" w:cstheme="minorHAnsi"/>
          <w:b/>
          <w:i/>
          <w:color w:val="365F91" w:themeColor="accent1" w:themeShade="BF"/>
          <w:sz w:val="22"/>
          <w:szCs w:val="22"/>
          <w:lang w:eastAsia="en-US"/>
        </w:rPr>
      </w:pPr>
      <w:r w:rsidRPr="00DC404B">
        <w:rPr>
          <w:rFonts w:asciiTheme="minorHAnsi" w:eastAsiaTheme="minorHAnsi" w:hAnsiTheme="minorHAnsi" w:cstheme="minorHAnsi"/>
          <w:sz w:val="22"/>
          <w:szCs w:val="22"/>
          <w:lang w:eastAsia="en-US"/>
        </w:rPr>
        <w:t xml:space="preserve">Le Maire </w:t>
      </w:r>
      <w:r w:rsidRPr="00DC404B">
        <w:rPr>
          <w:rFonts w:asciiTheme="minorHAnsi" w:eastAsiaTheme="minorHAnsi" w:hAnsiTheme="minorHAnsi" w:cstheme="minorHAnsi"/>
          <w:b/>
          <w:i/>
          <w:color w:val="365F91" w:themeColor="accent1" w:themeShade="BF"/>
          <w:sz w:val="22"/>
          <w:szCs w:val="22"/>
          <w:lang w:eastAsia="en-US"/>
        </w:rPr>
        <w:t>(ou le Président),</w:t>
      </w:r>
    </w:p>
    <w:p w14:paraId="2CA54B0C" w14:textId="77777777" w:rsidR="005E619D" w:rsidRPr="00DC404B" w:rsidRDefault="005E619D" w:rsidP="005E619D">
      <w:pPr>
        <w:numPr>
          <w:ilvl w:val="0"/>
          <w:numId w:val="19"/>
        </w:numPr>
        <w:spacing w:after="0" w:line="240" w:lineRule="auto"/>
        <w:rPr>
          <w:rFonts w:asciiTheme="minorHAnsi" w:eastAsiaTheme="minorHAnsi" w:hAnsiTheme="minorHAnsi" w:cstheme="minorHAnsi"/>
          <w:szCs w:val="22"/>
          <w:lang w:eastAsia="en-US"/>
        </w:rPr>
      </w:pPr>
      <w:proofErr w:type="gramStart"/>
      <w:r w:rsidRPr="00DC404B">
        <w:rPr>
          <w:rFonts w:asciiTheme="minorHAnsi" w:eastAsiaTheme="minorHAnsi" w:hAnsiTheme="minorHAnsi" w:cstheme="minorHAnsi"/>
          <w:szCs w:val="22"/>
          <w:lang w:eastAsia="en-US"/>
        </w:rPr>
        <w:t>certifie</w:t>
      </w:r>
      <w:proofErr w:type="gramEnd"/>
      <w:r w:rsidRPr="00DC404B">
        <w:rPr>
          <w:rFonts w:asciiTheme="minorHAnsi" w:eastAsiaTheme="minorHAnsi" w:hAnsiTheme="minorHAnsi" w:cstheme="minorHAnsi"/>
          <w:szCs w:val="22"/>
          <w:lang w:eastAsia="en-US"/>
        </w:rPr>
        <w:t xml:space="preserve"> le caractère exécutoire de cet acte ;</w:t>
      </w:r>
    </w:p>
    <w:p w14:paraId="5C3CD46A" w14:textId="77777777" w:rsidR="005E619D" w:rsidRPr="00DC404B" w:rsidRDefault="005E619D" w:rsidP="005E619D">
      <w:pPr>
        <w:numPr>
          <w:ilvl w:val="0"/>
          <w:numId w:val="19"/>
        </w:numPr>
        <w:spacing w:after="0" w:line="240" w:lineRule="auto"/>
        <w:rPr>
          <w:rFonts w:asciiTheme="minorHAnsi" w:eastAsiaTheme="minorHAnsi" w:hAnsiTheme="minorHAnsi" w:cstheme="minorHAnsi"/>
          <w:szCs w:val="22"/>
          <w:lang w:eastAsia="en-US"/>
        </w:rPr>
      </w:pPr>
      <w:proofErr w:type="gramStart"/>
      <w:r w:rsidRPr="00DC404B">
        <w:rPr>
          <w:rFonts w:asciiTheme="minorHAnsi" w:eastAsiaTheme="minorHAnsi" w:hAnsiTheme="minorHAnsi" w:cstheme="minorHAnsi"/>
          <w:szCs w:val="22"/>
          <w:lang w:eastAsia="en-US"/>
        </w:rPr>
        <w:t>informe</w:t>
      </w:r>
      <w:proofErr w:type="gramEnd"/>
      <w:r w:rsidRPr="00DC404B">
        <w:rPr>
          <w:rFonts w:asciiTheme="minorHAnsi" w:eastAsiaTheme="minorHAnsi" w:hAnsiTheme="minorHAnsi" w:cstheme="minorHAnsi"/>
          <w:szCs w:val="22"/>
          <w:lang w:eastAsia="en-US"/>
        </w:rPr>
        <w:t xml:space="preserve"> l’agent que celui-ci peut faire l’objet d’un recours pour excès de pouvoir auprès du tribunal administratif de Grenoble dans un délai de deux mois à compter de sa notification. Le tribunal administratif peut être saisi par l’application informatique « Télérecours citoyens » accessible par le site Internet </w:t>
      </w:r>
      <w:hyperlink r:id="rId12" w:history="1">
        <w:r w:rsidRPr="00DC404B">
          <w:rPr>
            <w:rFonts w:asciiTheme="minorHAnsi" w:eastAsiaTheme="minorHAnsi" w:hAnsiTheme="minorHAnsi" w:cstheme="minorHAnsi"/>
            <w:b/>
            <w:color w:val="0070C0"/>
            <w:szCs w:val="22"/>
            <w:u w:val="single"/>
            <w:lang w:eastAsia="en-US"/>
          </w:rPr>
          <w:t>www.telerecours.fr</w:t>
        </w:r>
      </w:hyperlink>
      <w:r w:rsidRPr="00DC404B">
        <w:rPr>
          <w:rFonts w:asciiTheme="minorHAnsi" w:eastAsiaTheme="minorHAnsi" w:hAnsiTheme="minorHAnsi" w:cstheme="minorHAnsi"/>
          <w:szCs w:val="22"/>
          <w:lang w:eastAsia="en-US"/>
        </w:rPr>
        <w:t>.</w:t>
      </w:r>
    </w:p>
    <w:p w14:paraId="24ADC42C" w14:textId="77777777" w:rsidR="005E619D" w:rsidRPr="00DC404B" w:rsidRDefault="005E619D" w:rsidP="005E619D">
      <w:pPr>
        <w:spacing w:after="0" w:line="240" w:lineRule="auto"/>
        <w:rPr>
          <w:rFonts w:asciiTheme="minorHAnsi" w:eastAsiaTheme="minorHAnsi" w:hAnsiTheme="minorHAnsi" w:cstheme="minorHAnsi"/>
          <w:szCs w:val="22"/>
          <w:lang w:eastAsia="en-US"/>
        </w:rPr>
      </w:pPr>
    </w:p>
    <w:p w14:paraId="394B8169" w14:textId="77777777" w:rsidR="005E619D" w:rsidRPr="00DC404B" w:rsidRDefault="005E619D" w:rsidP="005E619D">
      <w:pPr>
        <w:spacing w:after="0" w:line="240" w:lineRule="auto"/>
        <w:rPr>
          <w:rFonts w:asciiTheme="minorHAnsi" w:eastAsiaTheme="minorHAnsi" w:hAnsiTheme="minorHAnsi" w:cstheme="minorHAnsi"/>
          <w:szCs w:val="22"/>
          <w:lang w:eastAsia="en-US"/>
        </w:rPr>
      </w:pPr>
    </w:p>
    <w:p w14:paraId="20B0602E" w14:textId="77777777" w:rsidR="005E619D" w:rsidRPr="00DC404B" w:rsidRDefault="005E619D" w:rsidP="005E619D">
      <w:pPr>
        <w:spacing w:after="0" w:line="240" w:lineRule="auto"/>
        <w:rPr>
          <w:rFonts w:asciiTheme="minorHAnsi" w:eastAsiaTheme="minorHAnsi" w:hAnsiTheme="minorHAnsi" w:cstheme="minorHAnsi"/>
          <w:szCs w:val="22"/>
          <w:lang w:eastAsia="en-US"/>
        </w:rPr>
      </w:pPr>
      <w:r w:rsidRPr="00DC404B">
        <w:rPr>
          <w:rFonts w:asciiTheme="minorHAnsi" w:eastAsiaTheme="minorHAnsi" w:hAnsiTheme="minorHAnsi" w:cstheme="minorHAnsi"/>
          <w:szCs w:val="22"/>
          <w:lang w:eastAsia="en-US"/>
        </w:rPr>
        <w:t>Signatures</w:t>
      </w:r>
    </w:p>
    <w:p w14:paraId="29667FAE" w14:textId="77777777" w:rsidR="005E619D" w:rsidRPr="00DC404B" w:rsidRDefault="005E619D" w:rsidP="005E619D">
      <w:pPr>
        <w:spacing w:after="0" w:line="240" w:lineRule="auto"/>
        <w:rPr>
          <w:rFonts w:asciiTheme="minorHAnsi" w:eastAsiaTheme="minorHAnsi" w:hAnsiTheme="minorHAnsi" w:cstheme="minorHAnsi"/>
          <w:szCs w:val="22"/>
          <w:lang w:eastAsia="en-US"/>
        </w:rPr>
      </w:pPr>
    </w:p>
    <w:p w14:paraId="3D2CCB71" w14:textId="77777777" w:rsidR="00FF2AE1" w:rsidRPr="0079783E" w:rsidRDefault="005E619D" w:rsidP="00FF2AE1">
      <w:pPr>
        <w:spacing w:after="0" w:line="240" w:lineRule="auto"/>
        <w:rPr>
          <w:rFonts w:asciiTheme="minorHAnsi" w:eastAsiaTheme="minorHAnsi" w:hAnsiTheme="minorHAnsi" w:cstheme="minorHAnsi"/>
          <w:szCs w:val="22"/>
          <w:lang w:eastAsia="en-US"/>
        </w:rPr>
      </w:pPr>
      <w:r w:rsidRPr="00DC404B">
        <w:rPr>
          <w:rFonts w:asciiTheme="minorHAnsi" w:eastAsiaTheme="minorHAnsi" w:hAnsiTheme="minorHAnsi" w:cstheme="minorHAnsi"/>
          <w:szCs w:val="22"/>
          <w:lang w:eastAsia="en-US"/>
        </w:rPr>
        <w:t xml:space="preserve">Le Maire </w:t>
      </w:r>
      <w:r w:rsidRPr="00DC404B">
        <w:rPr>
          <w:rFonts w:asciiTheme="minorHAnsi" w:eastAsiaTheme="minorHAnsi" w:hAnsiTheme="minorHAnsi" w:cstheme="minorHAnsi"/>
          <w:b/>
          <w:i/>
          <w:color w:val="365F91" w:themeColor="accent1" w:themeShade="BF"/>
          <w:szCs w:val="22"/>
          <w:lang w:eastAsia="en-US"/>
        </w:rPr>
        <w:t>(ou le Président)</w:t>
      </w:r>
      <w:r w:rsidRPr="00DC404B">
        <w:rPr>
          <w:rFonts w:asciiTheme="minorHAnsi" w:eastAsiaTheme="minorHAnsi" w:hAnsiTheme="minorHAnsi" w:cstheme="minorHAnsi"/>
          <w:szCs w:val="22"/>
          <w:lang w:eastAsia="en-US"/>
        </w:rPr>
        <w:tab/>
      </w:r>
      <w:r w:rsidRPr="00DC404B">
        <w:rPr>
          <w:rFonts w:asciiTheme="minorHAnsi" w:eastAsiaTheme="minorHAnsi" w:hAnsiTheme="minorHAnsi" w:cstheme="minorHAnsi"/>
          <w:szCs w:val="22"/>
          <w:lang w:eastAsia="en-US"/>
        </w:rPr>
        <w:tab/>
      </w:r>
      <w:r w:rsidRPr="00DC404B">
        <w:rPr>
          <w:rFonts w:asciiTheme="minorHAnsi" w:eastAsiaTheme="minorHAnsi" w:hAnsiTheme="minorHAnsi" w:cstheme="minorHAnsi"/>
          <w:szCs w:val="22"/>
          <w:lang w:eastAsia="en-US"/>
        </w:rPr>
        <w:tab/>
      </w:r>
      <w:r w:rsidRPr="00DC404B">
        <w:rPr>
          <w:rFonts w:asciiTheme="minorHAnsi" w:eastAsiaTheme="minorHAnsi" w:hAnsiTheme="minorHAnsi" w:cstheme="minorHAnsi"/>
          <w:szCs w:val="22"/>
          <w:lang w:eastAsia="en-US"/>
        </w:rPr>
        <w:tab/>
      </w:r>
      <w:r w:rsidRPr="00DC404B">
        <w:rPr>
          <w:rFonts w:asciiTheme="minorHAnsi" w:eastAsiaTheme="minorHAnsi" w:hAnsiTheme="minorHAnsi" w:cstheme="minorHAnsi"/>
          <w:szCs w:val="22"/>
          <w:lang w:eastAsia="en-US"/>
        </w:rPr>
        <w:tab/>
      </w:r>
      <w:r w:rsidRPr="00DC404B">
        <w:rPr>
          <w:rFonts w:asciiTheme="minorHAnsi" w:eastAsiaTheme="minorHAnsi" w:hAnsiTheme="minorHAnsi" w:cstheme="minorHAnsi"/>
          <w:szCs w:val="22"/>
          <w:lang w:eastAsia="en-US"/>
        </w:rPr>
        <w:tab/>
      </w:r>
      <w:r w:rsidRPr="00DC404B">
        <w:rPr>
          <w:rFonts w:asciiTheme="minorHAnsi" w:eastAsiaTheme="minorHAnsi" w:hAnsiTheme="minorHAnsi" w:cstheme="minorHAnsi"/>
          <w:szCs w:val="22"/>
          <w:lang w:eastAsia="en-US"/>
        </w:rPr>
        <w:tab/>
      </w:r>
      <w:bookmarkStart w:id="1" w:name="_Hlk155186383"/>
      <w:r w:rsidR="00FF2AE1" w:rsidRPr="0079783E">
        <w:rPr>
          <w:rFonts w:asciiTheme="minorHAnsi" w:eastAsiaTheme="minorHAnsi" w:hAnsiTheme="minorHAnsi" w:cstheme="minorHAnsi"/>
          <w:szCs w:val="22"/>
          <w:lang w:eastAsia="en-US"/>
        </w:rPr>
        <w:t>L’agent</w:t>
      </w:r>
    </w:p>
    <w:p w14:paraId="7A857C33" w14:textId="77777777" w:rsidR="00FF2AE1" w:rsidRPr="000E4CC9" w:rsidRDefault="00FF2AE1" w:rsidP="00FF2AE1">
      <w:pPr>
        <w:spacing w:after="0" w:line="240" w:lineRule="auto"/>
        <w:rPr>
          <w:rFonts w:asciiTheme="minorHAnsi" w:hAnsiTheme="minorHAnsi" w:cstheme="minorHAnsi"/>
          <w:szCs w:val="22"/>
        </w:rPr>
      </w:pPr>
      <w:r w:rsidRPr="0079783E">
        <w:rPr>
          <w:rFonts w:asciiTheme="minorHAnsi" w:hAnsiTheme="minorHAnsi" w:cstheme="minorHAnsi"/>
          <w:szCs w:val="22"/>
        </w:rPr>
        <w:t>Nom et Prénom</w:t>
      </w:r>
      <w:r w:rsidRPr="0079783E">
        <w:rPr>
          <w:rFonts w:asciiTheme="minorHAnsi" w:hAnsiTheme="minorHAnsi" w:cstheme="minorHAnsi"/>
          <w:szCs w:val="22"/>
        </w:rPr>
        <w:tab/>
      </w:r>
      <w:r w:rsidRPr="0079783E">
        <w:rPr>
          <w:rFonts w:asciiTheme="minorHAnsi" w:hAnsiTheme="minorHAnsi" w:cstheme="minorHAnsi"/>
          <w:szCs w:val="22"/>
        </w:rPr>
        <w:tab/>
      </w:r>
      <w:r w:rsidRPr="0079783E">
        <w:rPr>
          <w:rFonts w:asciiTheme="minorHAnsi" w:hAnsiTheme="minorHAnsi" w:cstheme="minorHAnsi"/>
          <w:szCs w:val="22"/>
        </w:rPr>
        <w:tab/>
      </w:r>
      <w:r w:rsidRPr="0079783E">
        <w:rPr>
          <w:rFonts w:asciiTheme="minorHAnsi" w:hAnsiTheme="minorHAnsi" w:cstheme="minorHAnsi"/>
          <w:szCs w:val="22"/>
        </w:rPr>
        <w:tab/>
      </w:r>
      <w:r w:rsidRPr="0079783E">
        <w:rPr>
          <w:rFonts w:asciiTheme="minorHAnsi" w:hAnsiTheme="minorHAnsi" w:cstheme="minorHAnsi"/>
          <w:szCs w:val="22"/>
        </w:rPr>
        <w:tab/>
      </w:r>
      <w:r w:rsidRPr="0079783E">
        <w:rPr>
          <w:rFonts w:asciiTheme="minorHAnsi" w:hAnsiTheme="minorHAnsi" w:cstheme="minorHAnsi"/>
          <w:szCs w:val="22"/>
        </w:rPr>
        <w:tab/>
      </w:r>
      <w:r w:rsidRPr="0079783E">
        <w:rPr>
          <w:rFonts w:asciiTheme="minorHAnsi" w:hAnsiTheme="minorHAnsi" w:cstheme="minorHAnsi"/>
          <w:szCs w:val="22"/>
        </w:rPr>
        <w:tab/>
      </w:r>
      <w:r w:rsidRPr="0079783E">
        <w:rPr>
          <w:rFonts w:asciiTheme="minorHAnsi" w:hAnsiTheme="minorHAnsi" w:cstheme="minorHAnsi"/>
          <w:szCs w:val="22"/>
        </w:rPr>
        <w:tab/>
        <w:t>Nom et Prénom</w:t>
      </w:r>
      <w:bookmarkEnd w:id="1"/>
    </w:p>
    <w:p w14:paraId="3180D395" w14:textId="0DCAEE83" w:rsidR="00F54CF0" w:rsidRPr="00DC404B" w:rsidRDefault="00F54CF0" w:rsidP="00046175">
      <w:pPr>
        <w:spacing w:after="0" w:line="240" w:lineRule="auto"/>
        <w:rPr>
          <w:rFonts w:asciiTheme="minorHAnsi" w:hAnsiTheme="minorHAnsi" w:cstheme="minorHAnsi"/>
          <w:szCs w:val="22"/>
        </w:rPr>
      </w:pPr>
    </w:p>
    <w:sectPr w:rsidR="00F54CF0" w:rsidRPr="00DC404B" w:rsidSect="002C4F44">
      <w:headerReference w:type="default" r:id="rId13"/>
      <w:footerReference w:type="default" r:id="rId14"/>
      <w:headerReference w:type="first" r:id="rId15"/>
      <w:footerReference w:type="first" r:id="rId16"/>
      <w:pgSz w:w="11906" w:h="16838"/>
      <w:pgMar w:top="1134" w:right="991" w:bottom="1417" w:left="1701" w:header="708" w:footer="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5D9A73" w14:textId="77777777" w:rsidR="00195812" w:rsidRDefault="00195812" w:rsidP="00E27274">
      <w:pPr>
        <w:spacing w:after="0" w:line="240" w:lineRule="auto"/>
      </w:pPr>
      <w:r>
        <w:separator/>
      </w:r>
    </w:p>
  </w:endnote>
  <w:endnote w:type="continuationSeparator" w:id="0">
    <w:p w14:paraId="1DEA5AE3" w14:textId="77777777" w:rsidR="00195812" w:rsidRDefault="00195812" w:rsidP="00E27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49" w:type="pct"/>
      <w:tblInd w:w="108"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57"/>
      <w:gridCol w:w="9257"/>
      <w:gridCol w:w="9257"/>
    </w:tblGrid>
    <w:tr w:rsidR="005F01F5" w14:paraId="61689A0B" w14:textId="77777777" w:rsidTr="005F01F5">
      <w:tc>
        <w:tcPr>
          <w:tcW w:w="558" w:type="dxa"/>
          <w:tcBorders>
            <w:top w:val="single" w:sz="4" w:space="0" w:color="A6A6A6" w:themeColor="background1" w:themeShade="A6"/>
            <w:right w:val="single" w:sz="4" w:space="0" w:color="A6A6A6" w:themeColor="background1" w:themeShade="A6"/>
          </w:tcBorders>
        </w:tcPr>
        <w:p w14:paraId="4CD06E7C" w14:textId="77777777" w:rsidR="005F01F5" w:rsidRPr="00AD134B" w:rsidRDefault="005F01F5" w:rsidP="005F01F5">
          <w:pPr>
            <w:pStyle w:val="Pieddepage"/>
            <w:ind w:left="-533"/>
            <w:jc w:val="right"/>
            <w:rPr>
              <w:rFonts w:ascii="Lucida Sans Unicode" w:hAnsi="Lucida Sans Unicode" w:cs="Lucida Sans Unicode"/>
              <w:b/>
              <w:color w:val="1F497D" w:themeColor="text2"/>
              <w:sz w:val="32"/>
              <w:szCs w:val="32"/>
            </w:rPr>
          </w:pPr>
          <w:r w:rsidRPr="00AD134B">
            <w:rPr>
              <w:rFonts w:ascii="Lucida Sans Unicode" w:hAnsi="Lucida Sans Unicode" w:cs="Lucida Sans Unicode"/>
              <w:color w:val="1F497D" w:themeColor="text2"/>
            </w:rPr>
            <w:fldChar w:fldCharType="begin"/>
          </w:r>
          <w:r w:rsidRPr="00AD134B">
            <w:rPr>
              <w:rFonts w:ascii="Lucida Sans Unicode" w:hAnsi="Lucida Sans Unicode" w:cs="Lucida Sans Unicode"/>
              <w:color w:val="1F497D" w:themeColor="text2"/>
            </w:rPr>
            <w:instrText xml:space="preserve"> PAGE   \* MERGEFORMAT </w:instrText>
          </w:r>
          <w:r w:rsidRPr="00AD134B">
            <w:rPr>
              <w:rFonts w:ascii="Lucida Sans Unicode" w:hAnsi="Lucida Sans Unicode" w:cs="Lucida Sans Unicode"/>
              <w:color w:val="1F497D" w:themeColor="text2"/>
            </w:rPr>
            <w:fldChar w:fldCharType="separate"/>
          </w:r>
          <w:r w:rsidRPr="002D702B">
            <w:rPr>
              <w:rFonts w:ascii="Lucida Sans Unicode" w:hAnsi="Lucida Sans Unicode" w:cs="Lucida Sans Unicode"/>
              <w:b/>
              <w:noProof/>
              <w:color w:val="1F497D" w:themeColor="text2"/>
              <w:sz w:val="32"/>
              <w:szCs w:val="32"/>
            </w:rPr>
            <w:t>2</w:t>
          </w:r>
          <w:r w:rsidRPr="00AD134B">
            <w:rPr>
              <w:rFonts w:ascii="Lucida Sans Unicode" w:hAnsi="Lucida Sans Unicode" w:cs="Lucida Sans Unicode"/>
              <w:color w:val="1F497D" w:themeColor="text2"/>
            </w:rPr>
            <w:fldChar w:fldCharType="end"/>
          </w:r>
        </w:p>
      </w:tc>
      <w:tc>
        <w:tcPr>
          <w:tcW w:w="9257" w:type="dxa"/>
          <w:tcBorders>
            <w:top w:val="single" w:sz="4" w:space="0" w:color="A6A6A6" w:themeColor="background1" w:themeShade="A6"/>
            <w:right w:val="single" w:sz="4" w:space="0" w:color="A6A6A6" w:themeColor="background1" w:themeShade="A6"/>
          </w:tcBorders>
        </w:tcPr>
        <w:p w14:paraId="6C526F5E" w14:textId="4406A877" w:rsidR="005F01F5" w:rsidRPr="00300E86" w:rsidRDefault="005F01F5" w:rsidP="005F01F5">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CDG 74</w:t>
          </w:r>
          <w:r>
            <w:rPr>
              <w:rFonts w:ascii="Lucida Sans Unicode" w:hAnsi="Lucida Sans Unicode" w:cs="Lucida Sans Unicode"/>
              <w:color w:val="808080" w:themeColor="background1" w:themeShade="80"/>
              <w:sz w:val="18"/>
            </w:rPr>
            <w:t xml:space="preserve"> - 44 rue du </w:t>
          </w:r>
          <w:proofErr w:type="spellStart"/>
          <w:r>
            <w:rPr>
              <w:rFonts w:ascii="Lucida Sans Unicode" w:hAnsi="Lucida Sans Unicode" w:cs="Lucida Sans Unicode"/>
              <w:color w:val="808080" w:themeColor="background1" w:themeShade="80"/>
              <w:sz w:val="18"/>
            </w:rPr>
            <w:t>Goléron</w:t>
          </w:r>
          <w:proofErr w:type="spellEnd"/>
          <w:r>
            <w:rPr>
              <w:rFonts w:ascii="Lucida Sans Unicode" w:hAnsi="Lucida Sans Unicode" w:cs="Lucida Sans Unicode"/>
              <w:color w:val="808080" w:themeColor="background1" w:themeShade="80"/>
              <w:sz w:val="18"/>
            </w:rPr>
            <w:t xml:space="preserve"> –</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74 370 ANNECY</w:t>
          </w:r>
        </w:p>
      </w:tc>
      <w:tc>
        <w:tcPr>
          <w:tcW w:w="9257" w:type="dxa"/>
          <w:tcBorders>
            <w:top w:val="single" w:sz="4" w:space="0" w:color="A6A6A6" w:themeColor="background1" w:themeShade="A6"/>
            <w:left w:val="single" w:sz="4" w:space="0" w:color="A6A6A6" w:themeColor="background1" w:themeShade="A6"/>
          </w:tcBorders>
          <w:shd w:val="clear" w:color="auto" w:fill="auto"/>
        </w:tcPr>
        <w:p w14:paraId="732B5BAB" w14:textId="18115765" w:rsidR="005F01F5" w:rsidRPr="00046175" w:rsidRDefault="005F01F5" w:rsidP="005F01F5">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 xml:space="preserve">CDG 74 – Maison de la FPT de La Haute-Savoie – 55 rue du Val Vert </w:t>
          </w:r>
          <w:r>
            <w:rPr>
              <w:rFonts w:ascii="Lucida Sans Unicode" w:hAnsi="Lucida Sans Unicode" w:cs="Lucida Sans Unicode"/>
              <w:color w:val="808080" w:themeColor="background1" w:themeShade="80"/>
              <w:sz w:val="18"/>
            </w:rPr>
            <w:t>–</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 xml:space="preserve">CS30138 </w:t>
          </w:r>
          <w:r w:rsidRPr="00300E86">
            <w:rPr>
              <w:rFonts w:ascii="Lucida Sans Unicode" w:hAnsi="Lucida Sans Unicode" w:cs="Lucida Sans Unicode"/>
              <w:color w:val="808080" w:themeColor="background1" w:themeShade="80"/>
              <w:sz w:val="18"/>
            </w:rPr>
            <w:t xml:space="preserve">SEYNOD </w:t>
          </w:r>
          <w:r>
            <w:rPr>
              <w:rFonts w:ascii="Lucida Sans Unicode" w:hAnsi="Lucida Sans Unicode" w:cs="Lucida Sans Unicode"/>
              <w:color w:val="808080" w:themeColor="background1" w:themeShade="80"/>
              <w:sz w:val="18"/>
            </w:rPr>
            <w:t>- 74000 ANNECY</w:t>
          </w:r>
        </w:p>
      </w:tc>
    </w:tr>
  </w:tbl>
  <w:p w14:paraId="04EA79A2" w14:textId="77777777" w:rsidR="00CF299A" w:rsidRPr="009F77D2" w:rsidRDefault="00CF299A" w:rsidP="009F77D2">
    <w:pPr>
      <w:pStyle w:val="Pieddepage"/>
      <w:jc w:val="center"/>
      <w:rPr>
        <w:rFonts w:ascii="Lucida Sans Unicode" w:hAnsi="Lucida Sans Unicode" w:cs="Lucida Sans Unicode"/>
        <w:color w:val="1F497D" w:themeColor="text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86"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32"/>
      <w:gridCol w:w="9672"/>
      <w:gridCol w:w="9672"/>
    </w:tblGrid>
    <w:tr w:rsidR="005F01F5" w14:paraId="4FD21635" w14:textId="77777777" w:rsidTr="005F01F5">
      <w:tc>
        <w:tcPr>
          <w:tcW w:w="533" w:type="dxa"/>
          <w:tcBorders>
            <w:top w:val="single" w:sz="4" w:space="0" w:color="A6A6A6" w:themeColor="background1" w:themeShade="A6"/>
            <w:right w:val="single" w:sz="4" w:space="0" w:color="A6A6A6" w:themeColor="background1" w:themeShade="A6"/>
          </w:tcBorders>
        </w:tcPr>
        <w:p w14:paraId="5E9FD6C8" w14:textId="77777777" w:rsidR="005F01F5" w:rsidRPr="00B229DF" w:rsidRDefault="005F01F5" w:rsidP="005F01F5">
          <w:pPr>
            <w:pStyle w:val="Pieddepage"/>
            <w:jc w:val="right"/>
            <w:rPr>
              <w:rFonts w:ascii="Lucida Sans Unicode" w:hAnsi="Lucida Sans Unicode" w:cs="Lucida Sans Unicode"/>
              <w:b/>
              <w:color w:val="1F497D" w:themeColor="text2"/>
              <w:sz w:val="32"/>
              <w:szCs w:val="32"/>
            </w:rPr>
          </w:pPr>
          <w:r w:rsidRPr="00B229DF">
            <w:rPr>
              <w:rFonts w:ascii="Lucida Sans Unicode" w:hAnsi="Lucida Sans Unicode" w:cs="Lucida Sans Unicode"/>
              <w:color w:val="1F497D" w:themeColor="text2"/>
            </w:rPr>
            <w:fldChar w:fldCharType="begin"/>
          </w:r>
          <w:r w:rsidRPr="00B229DF">
            <w:rPr>
              <w:rFonts w:ascii="Lucida Sans Unicode" w:hAnsi="Lucida Sans Unicode" w:cs="Lucida Sans Unicode"/>
              <w:color w:val="1F497D" w:themeColor="text2"/>
            </w:rPr>
            <w:instrText xml:space="preserve"> PAGE   \* MERGEFORMAT </w:instrText>
          </w:r>
          <w:r w:rsidRPr="00B229DF">
            <w:rPr>
              <w:rFonts w:ascii="Lucida Sans Unicode" w:hAnsi="Lucida Sans Unicode" w:cs="Lucida Sans Unicode"/>
              <w:color w:val="1F497D" w:themeColor="text2"/>
            </w:rPr>
            <w:fldChar w:fldCharType="separate"/>
          </w:r>
          <w:r w:rsidRPr="002D702B">
            <w:rPr>
              <w:rFonts w:ascii="Lucida Sans Unicode" w:hAnsi="Lucida Sans Unicode" w:cs="Lucida Sans Unicode"/>
              <w:b/>
              <w:noProof/>
              <w:color w:val="1F497D" w:themeColor="text2"/>
              <w:sz w:val="32"/>
              <w:szCs w:val="32"/>
            </w:rPr>
            <w:t>1</w:t>
          </w:r>
          <w:r w:rsidRPr="00B229DF">
            <w:rPr>
              <w:rFonts w:ascii="Lucida Sans Unicode" w:hAnsi="Lucida Sans Unicode" w:cs="Lucida Sans Unicode"/>
              <w:color w:val="1F497D" w:themeColor="text2"/>
            </w:rPr>
            <w:fldChar w:fldCharType="end"/>
          </w:r>
        </w:p>
      </w:tc>
      <w:tc>
        <w:tcPr>
          <w:tcW w:w="9672" w:type="dxa"/>
          <w:tcBorders>
            <w:top w:val="single" w:sz="4" w:space="0" w:color="A6A6A6" w:themeColor="background1" w:themeShade="A6"/>
            <w:right w:val="single" w:sz="4" w:space="0" w:color="A6A6A6" w:themeColor="background1" w:themeShade="A6"/>
          </w:tcBorders>
        </w:tcPr>
        <w:p w14:paraId="38720428" w14:textId="6A5C1659" w:rsidR="005F01F5" w:rsidRPr="00300E86" w:rsidRDefault="005F01F5" w:rsidP="005F01F5">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CDG 74</w:t>
          </w:r>
          <w:r>
            <w:rPr>
              <w:rFonts w:ascii="Lucida Sans Unicode" w:hAnsi="Lucida Sans Unicode" w:cs="Lucida Sans Unicode"/>
              <w:color w:val="808080" w:themeColor="background1" w:themeShade="80"/>
              <w:sz w:val="18"/>
            </w:rPr>
            <w:t xml:space="preserve"> - 44 rue du </w:t>
          </w:r>
          <w:proofErr w:type="spellStart"/>
          <w:r>
            <w:rPr>
              <w:rFonts w:ascii="Lucida Sans Unicode" w:hAnsi="Lucida Sans Unicode" w:cs="Lucida Sans Unicode"/>
              <w:color w:val="808080" w:themeColor="background1" w:themeShade="80"/>
              <w:sz w:val="18"/>
            </w:rPr>
            <w:t>Goléron</w:t>
          </w:r>
          <w:proofErr w:type="spellEnd"/>
          <w:r>
            <w:rPr>
              <w:rFonts w:ascii="Lucida Sans Unicode" w:hAnsi="Lucida Sans Unicode" w:cs="Lucida Sans Unicode"/>
              <w:color w:val="808080" w:themeColor="background1" w:themeShade="80"/>
              <w:sz w:val="18"/>
            </w:rPr>
            <w:t xml:space="preserve"> –</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74 370 ANNECY</w:t>
          </w:r>
        </w:p>
      </w:tc>
      <w:tc>
        <w:tcPr>
          <w:tcW w:w="9672" w:type="dxa"/>
          <w:tcBorders>
            <w:top w:val="single" w:sz="4" w:space="0" w:color="A6A6A6" w:themeColor="background1" w:themeShade="A6"/>
            <w:left w:val="single" w:sz="4" w:space="0" w:color="A6A6A6" w:themeColor="background1" w:themeShade="A6"/>
          </w:tcBorders>
          <w:shd w:val="clear" w:color="auto" w:fill="auto"/>
        </w:tcPr>
        <w:p w14:paraId="34FFAE65" w14:textId="3B8A01C0" w:rsidR="005F01F5" w:rsidRPr="003E4519" w:rsidRDefault="005F01F5" w:rsidP="005F01F5">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 xml:space="preserve">CDG 74 – Maison de la FPT de La Haute-Savoie – 55 rue du Val Vert </w:t>
          </w:r>
          <w:r>
            <w:rPr>
              <w:rFonts w:ascii="Lucida Sans Unicode" w:hAnsi="Lucida Sans Unicode" w:cs="Lucida Sans Unicode"/>
              <w:color w:val="808080" w:themeColor="background1" w:themeShade="80"/>
              <w:sz w:val="18"/>
            </w:rPr>
            <w:t>–</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 xml:space="preserve">CS30138 </w:t>
          </w:r>
          <w:r w:rsidRPr="00300E86">
            <w:rPr>
              <w:rFonts w:ascii="Lucida Sans Unicode" w:hAnsi="Lucida Sans Unicode" w:cs="Lucida Sans Unicode"/>
              <w:color w:val="808080" w:themeColor="background1" w:themeShade="80"/>
              <w:sz w:val="18"/>
            </w:rPr>
            <w:t xml:space="preserve">SEYNOD </w:t>
          </w:r>
          <w:r>
            <w:rPr>
              <w:rFonts w:ascii="Lucida Sans Unicode" w:hAnsi="Lucida Sans Unicode" w:cs="Lucida Sans Unicode"/>
              <w:color w:val="808080" w:themeColor="background1" w:themeShade="80"/>
              <w:sz w:val="18"/>
            </w:rPr>
            <w:t>- 74000 ANNECY</w:t>
          </w:r>
        </w:p>
      </w:tc>
    </w:tr>
  </w:tbl>
  <w:p w14:paraId="49AACDF7" w14:textId="77777777" w:rsidR="00CF299A" w:rsidRDefault="00CF299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9BB57" w14:textId="77777777" w:rsidR="00195812" w:rsidRDefault="00195812" w:rsidP="00E27274">
      <w:pPr>
        <w:spacing w:after="0" w:line="240" w:lineRule="auto"/>
      </w:pPr>
      <w:r>
        <w:separator/>
      </w:r>
    </w:p>
  </w:footnote>
  <w:footnote w:type="continuationSeparator" w:id="0">
    <w:p w14:paraId="0072335E" w14:textId="77777777" w:rsidR="00195812" w:rsidRDefault="00195812" w:rsidP="00E27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32184" w14:textId="72F2678D" w:rsidR="00CF299A" w:rsidRDefault="00D06485">
    <w:pPr>
      <w:pStyle w:val="En-tte"/>
    </w:pPr>
    <w:r>
      <w:rPr>
        <w:noProof/>
      </w:rPr>
      <mc:AlternateContent>
        <mc:Choice Requires="wps">
          <w:drawing>
            <wp:anchor distT="0" distB="0" distL="114300" distR="114300" simplePos="0" relativeHeight="251667456" behindDoc="0" locked="0" layoutInCell="1" allowOverlap="1" wp14:anchorId="68C6463F" wp14:editId="43D58F97">
              <wp:simplePos x="0" y="0"/>
              <wp:positionH relativeFrom="column">
                <wp:posOffset>-6011545</wp:posOffset>
              </wp:positionH>
              <wp:positionV relativeFrom="paragraph">
                <wp:posOffset>4505325</wp:posOffset>
              </wp:positionV>
              <wp:extent cx="10744200" cy="821690"/>
              <wp:effectExtent l="1270" t="0" r="0" b="4445"/>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744200" cy="821690"/>
                      </a:xfrm>
                      <a:prstGeom prst="rect">
                        <a:avLst/>
                      </a:prstGeom>
                      <a:gradFill rotWithShape="1">
                        <a:gsLst>
                          <a:gs pos="0">
                            <a:schemeClr val="tx2">
                              <a:lumMod val="100000"/>
                              <a:lumOff val="0"/>
                              <a:gamma/>
                              <a:shade val="60000"/>
                              <a:invGamma/>
                            </a:schemeClr>
                          </a:gs>
                          <a:gs pos="100000">
                            <a:schemeClr val="tx2">
                              <a:lumMod val="100000"/>
                              <a:lumOff val="0"/>
                            </a:schemeClr>
                          </a:gs>
                        </a:gsLst>
                        <a:lin ang="189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45791" dir="2021404" algn="ctr" rotWithShape="0">
                                <a:schemeClr val="bg1">
                                  <a:lumMod val="65000"/>
                                  <a:lumOff val="0"/>
                                </a:schemeClr>
                              </a:outerShdw>
                            </a:effectLst>
                          </a14:hiddenEffects>
                        </a:ext>
                      </a:extLst>
                    </wps:spPr>
                    <wps:bodyPr rot="0" vert="horz" wrap="square" lIns="54000" tIns="10800" rIns="54000" bIns="108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B9C31A" id="Rectangle 14" o:spid="_x0000_s1026" style="position:absolute;margin-left:-473.35pt;margin-top:354.75pt;width:846pt;height:64.7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" fillcolor="#122b4a [1935]" stroked="f">
              <v:fill color2="#1f497d [3215]" rotate="t" angle="135" focus="100%" type="gradient"/>
              <v:shadow color="#a5a5a5 [2092]" offset="3pt"/>
              <v:textbox inset="1.5mm,.3mm,1.5mm,.3mm"/>
            </v:rect>
          </w:pict>
        </mc:Fallback>
      </mc:AlternateContent>
    </w:r>
    <w:r>
      <w:rPr>
        <w:noProof/>
      </w:rPr>
      <mc:AlternateContent>
        <mc:Choice Requires="wps">
          <w:drawing>
            <wp:anchor distT="0" distB="0" distL="114300" distR="114300" simplePos="0" relativeHeight="251668480" behindDoc="0" locked="0" layoutInCell="1" allowOverlap="1" wp14:anchorId="1981D247" wp14:editId="59A9EEFC">
              <wp:simplePos x="0" y="0"/>
              <wp:positionH relativeFrom="column">
                <wp:posOffset>-949325</wp:posOffset>
              </wp:positionH>
              <wp:positionV relativeFrom="paragraph">
                <wp:posOffset>3325495</wp:posOffset>
              </wp:positionV>
              <wp:extent cx="821690" cy="3505200"/>
              <wp:effectExtent l="0" t="0" r="0" b="444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50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BC9B7" w14:textId="77777777" w:rsidR="00CF299A" w:rsidRPr="00300E86" w:rsidRDefault="00CF299A" w:rsidP="00AD134B">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81D247" id="_x0000_t202" coordsize="21600,21600" o:spt="202" path="m,l,21600r21600,l21600,xe">
              <v:stroke joinstyle="miter"/>
              <v:path gradientshapeok="t" o:connecttype="rect"/>
            </v:shapetype>
            <v:shape id="Text Box 15" o:spid="_x0000_s1028" type="#_x0000_t202" style="position:absolute;left:0;text-align:left;margin-left:-74.75pt;margin-top:261.85pt;width:64.7pt;height:2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" filled="f" stroked="f">
              <v:textbox style="layout-flow:vertical;mso-layout-flow-alt:bottom-to-top">
                <w:txbxContent>
                  <w:p w14:paraId="468BC9B7" w14:textId="77777777" w:rsidR="00CF299A" w:rsidRPr="00300E86" w:rsidRDefault="00CF299A" w:rsidP="00AD134B">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7F087" w14:textId="1780B10B" w:rsidR="00CF299A" w:rsidRDefault="00D06485">
    <w:pPr>
      <w:pStyle w:val="En-tte"/>
    </w:pPr>
    <w:r>
      <w:rPr>
        <w:noProof/>
      </w:rPr>
      <mc:AlternateContent>
        <mc:Choice Requires="wps">
          <w:drawing>
            <wp:anchor distT="0" distB="0" distL="114300" distR="114300" simplePos="0" relativeHeight="251662336" behindDoc="0" locked="0" layoutInCell="1" allowOverlap="1" wp14:anchorId="246CBD25" wp14:editId="13F0C9F6">
              <wp:simplePos x="0" y="0"/>
              <wp:positionH relativeFrom="column">
                <wp:posOffset>-6019165</wp:posOffset>
              </wp:positionH>
              <wp:positionV relativeFrom="paragraph">
                <wp:posOffset>4473575</wp:posOffset>
              </wp:positionV>
              <wp:extent cx="10744200" cy="821690"/>
              <wp:effectExtent l="3175" t="1905" r="3810" b="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744200" cy="821690"/>
                      </a:xfrm>
                      <a:prstGeom prst="rect">
                        <a:avLst/>
                      </a:prstGeom>
                      <a:gradFill rotWithShape="1">
                        <a:gsLst>
                          <a:gs pos="0">
                            <a:schemeClr val="tx2">
                              <a:lumMod val="100000"/>
                              <a:lumOff val="0"/>
                              <a:gamma/>
                              <a:shade val="60000"/>
                              <a:invGamma/>
                            </a:schemeClr>
                          </a:gs>
                          <a:gs pos="100000">
                            <a:schemeClr val="tx2">
                              <a:lumMod val="100000"/>
                              <a:lumOff val="0"/>
                            </a:schemeClr>
                          </a:gs>
                        </a:gsLst>
                        <a:lin ang="189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45791" dir="2021404" algn="ctr" rotWithShape="0">
                                <a:schemeClr val="bg1">
                                  <a:lumMod val="65000"/>
                                  <a:lumOff val="0"/>
                                </a:schemeClr>
                              </a:outerShdw>
                            </a:effectLst>
                          </a14:hiddenEffects>
                        </a:ext>
                      </a:extLst>
                    </wps:spPr>
                    <wps:bodyPr rot="0" vert="horz" wrap="square" lIns="54000" tIns="10800" rIns="54000" bIns="108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A38AA77" id="Rectangle 9" o:spid="_x0000_s1026" style="position:absolute;margin-left:-473.95pt;margin-top:352.25pt;width:846pt;height:64.7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" fillcolor="#122b4a [1935]" stroked="f">
              <v:fill color2="#1f497d [3215]" rotate="t" angle="135" focus="100%" type="gradient"/>
              <v:shadow color="#a5a5a5 [2092]" offset="3pt"/>
              <v:textbox inset="1.5mm,.3mm,1.5mm,.3mm"/>
            </v:rect>
          </w:pict>
        </mc:Fallback>
      </mc:AlternateContent>
    </w:r>
    <w:r>
      <w:rPr>
        <w:noProof/>
      </w:rPr>
      <mc:AlternateContent>
        <mc:Choice Requires="wps">
          <w:drawing>
            <wp:anchor distT="0" distB="0" distL="114300" distR="114300" simplePos="0" relativeHeight="251663360" behindDoc="0" locked="0" layoutInCell="1" allowOverlap="1" wp14:anchorId="7AA0F5A0" wp14:editId="6155273C">
              <wp:simplePos x="0" y="0"/>
              <wp:positionH relativeFrom="column">
                <wp:posOffset>-932815</wp:posOffset>
              </wp:positionH>
              <wp:positionV relativeFrom="paragraph">
                <wp:posOffset>3305810</wp:posOffset>
              </wp:positionV>
              <wp:extent cx="821690" cy="3505200"/>
              <wp:effectExtent l="4445" t="4445" r="254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50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D8702" w14:textId="77777777" w:rsidR="00CF299A" w:rsidRPr="00300E86" w:rsidRDefault="00CF299A" w:rsidP="00300E86">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A0F5A0" id="_x0000_t202" coordsize="21600,21600" o:spt="202" path="m,l,21600r21600,l21600,xe">
              <v:stroke joinstyle="miter"/>
              <v:path gradientshapeok="t" o:connecttype="rect"/>
            </v:shapetype>
            <v:shape id="Text Box 10" o:spid="_x0000_s1029" type="#_x0000_t202" style="position:absolute;left:0;text-align:left;margin-left:-73.45pt;margin-top:260.3pt;width:64.7pt;height:2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" filled="f" stroked="f">
              <v:textbox style="layout-flow:vertical;mso-layout-flow-alt:bottom-to-top">
                <w:txbxContent>
                  <w:p w14:paraId="002D8702" w14:textId="77777777" w:rsidR="00CF299A" w:rsidRPr="00300E86" w:rsidRDefault="00CF299A" w:rsidP="00300E86">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4.4pt;height:14.4pt" o:bullet="t">
        <v:imagedata r:id="rId1" o:title="BD14565_"/>
      </v:shape>
    </w:pict>
  </w:numPicBullet>
  <w:numPicBullet w:numPicBulletId="1">
    <w:pict>
      <v:shape id="_x0000_i1039" type="#_x0000_t75" style="width:7.2pt;height:7.2pt" o:bullet="t">
        <v:imagedata r:id="rId2" o:title="BD14515_"/>
      </v:shape>
    </w:pict>
  </w:numPicBullet>
  <w:numPicBullet w:numPicBulletId="2">
    <w:pict>
      <v:shape id="_x0000_i1040" type="#_x0000_t75" style="width:7.2pt;height:7.2pt" o:bullet="t">
        <v:imagedata r:id="rId3" o:title="BD14656_"/>
      </v:shape>
    </w:pict>
  </w:numPicBullet>
  <w:abstractNum w:abstractNumId="0" w15:restartNumberingAfterBreak="0">
    <w:nsid w:val="04AA16D6"/>
    <w:multiLevelType w:val="hybridMultilevel"/>
    <w:tmpl w:val="745447FC"/>
    <w:lvl w:ilvl="0" w:tplc="BBDEA460">
      <w:numFmt w:val="bullet"/>
      <w:lvlText w:val="-"/>
      <w:lvlJc w:val="left"/>
      <w:pPr>
        <w:ind w:left="1287" w:hanging="360"/>
      </w:pPr>
      <w:rPr>
        <w:rFonts w:ascii="Lucida Sans Unicode" w:eastAsia="Times New Roman" w:hAnsi="Lucida Sans Unicode" w:cs="Lucida Sans Unicode"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094D01CC"/>
    <w:multiLevelType w:val="hybridMultilevel"/>
    <w:tmpl w:val="5EDEF9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4F79E3"/>
    <w:multiLevelType w:val="multilevel"/>
    <w:tmpl w:val="7A4AF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BA7C4D"/>
    <w:multiLevelType w:val="hybridMultilevel"/>
    <w:tmpl w:val="C1C42A50"/>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807753"/>
    <w:multiLevelType w:val="hybridMultilevel"/>
    <w:tmpl w:val="9CB66EB4"/>
    <w:lvl w:ilvl="0" w:tplc="040C0001">
      <w:start w:val="1"/>
      <w:numFmt w:val="bullet"/>
      <w:lvlText w:val=""/>
      <w:lvlJc w:val="left"/>
      <w:pPr>
        <w:tabs>
          <w:tab w:val="num" w:pos="1778"/>
        </w:tabs>
        <w:ind w:left="1778" w:hanging="360"/>
      </w:pPr>
      <w:rPr>
        <w:rFonts w:ascii="Symbol" w:hAnsi="Symbol"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5" w15:restartNumberingAfterBreak="0">
    <w:nsid w:val="1F622D2D"/>
    <w:multiLevelType w:val="hybridMultilevel"/>
    <w:tmpl w:val="84FE68E4"/>
    <w:lvl w:ilvl="0" w:tplc="D84438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DD1D99"/>
    <w:multiLevelType w:val="hybridMultilevel"/>
    <w:tmpl w:val="D56ACE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F407A7"/>
    <w:multiLevelType w:val="hybridMultilevel"/>
    <w:tmpl w:val="62026330"/>
    <w:lvl w:ilvl="0" w:tplc="B622B22A">
      <w:start w:val="4"/>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8" w15:restartNumberingAfterBreak="0">
    <w:nsid w:val="2964212F"/>
    <w:multiLevelType w:val="hybridMultilevel"/>
    <w:tmpl w:val="015EC2D2"/>
    <w:lvl w:ilvl="0" w:tplc="49605E94">
      <w:start w:val="1"/>
      <w:numFmt w:val="bullet"/>
      <w:lvlText w:val=""/>
      <w:lvlPicBulletId w:val="0"/>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3F3D05"/>
    <w:multiLevelType w:val="hybridMultilevel"/>
    <w:tmpl w:val="51105B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D6D73E4"/>
    <w:multiLevelType w:val="hybridMultilevel"/>
    <w:tmpl w:val="66124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FAD4552"/>
    <w:multiLevelType w:val="hybridMultilevel"/>
    <w:tmpl w:val="2D441286"/>
    <w:lvl w:ilvl="0" w:tplc="040C0001">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171BA8"/>
    <w:multiLevelType w:val="hybridMultilevel"/>
    <w:tmpl w:val="AB3A41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3947A64"/>
    <w:multiLevelType w:val="hybridMultilevel"/>
    <w:tmpl w:val="23E0CE44"/>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6E64D58"/>
    <w:multiLevelType w:val="hybridMultilevel"/>
    <w:tmpl w:val="F370B30C"/>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5" w15:restartNumberingAfterBreak="0">
    <w:nsid w:val="39FC350D"/>
    <w:multiLevelType w:val="hybridMultilevel"/>
    <w:tmpl w:val="98509C46"/>
    <w:lvl w:ilvl="0" w:tplc="A0882786">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16" w15:restartNumberingAfterBreak="0">
    <w:nsid w:val="3D7915C6"/>
    <w:multiLevelType w:val="hybridMultilevel"/>
    <w:tmpl w:val="05FA8FF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01701A5"/>
    <w:multiLevelType w:val="hybridMultilevel"/>
    <w:tmpl w:val="AA62015E"/>
    <w:lvl w:ilvl="0" w:tplc="49605E94">
      <w:start w:val="1"/>
      <w:numFmt w:val="bullet"/>
      <w:lvlText w:val=""/>
      <w:lvlPicBulletId w:val="0"/>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42660F8E"/>
    <w:multiLevelType w:val="hybridMultilevel"/>
    <w:tmpl w:val="038C83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6241F8A"/>
    <w:multiLevelType w:val="hybridMultilevel"/>
    <w:tmpl w:val="FC9EC1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757088B"/>
    <w:multiLevelType w:val="hybridMultilevel"/>
    <w:tmpl w:val="DE1A46F8"/>
    <w:lvl w:ilvl="0" w:tplc="49605E9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F0B30E0"/>
    <w:multiLevelType w:val="multilevel"/>
    <w:tmpl w:val="77F4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6A4AD0"/>
    <w:multiLevelType w:val="hybridMultilevel"/>
    <w:tmpl w:val="B170B7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00A5E2E"/>
    <w:multiLevelType w:val="hybridMultilevel"/>
    <w:tmpl w:val="B81A4030"/>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19225DB"/>
    <w:multiLevelType w:val="hybridMultilevel"/>
    <w:tmpl w:val="34261F56"/>
    <w:lvl w:ilvl="0" w:tplc="4134E6C2">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4092BB4"/>
    <w:multiLevelType w:val="hybridMultilevel"/>
    <w:tmpl w:val="A84C0E64"/>
    <w:lvl w:ilvl="0" w:tplc="75EC455E">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26" w15:restartNumberingAfterBreak="0">
    <w:nsid w:val="55B13886"/>
    <w:multiLevelType w:val="multilevel"/>
    <w:tmpl w:val="4F48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707152"/>
    <w:multiLevelType w:val="hybridMultilevel"/>
    <w:tmpl w:val="3620CF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F8E0831"/>
    <w:multiLevelType w:val="multilevel"/>
    <w:tmpl w:val="BF42E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A1724B"/>
    <w:multiLevelType w:val="hybridMultilevel"/>
    <w:tmpl w:val="D794D7C8"/>
    <w:lvl w:ilvl="0" w:tplc="F6EEB7BA">
      <w:start w:val="1"/>
      <w:numFmt w:val="bullet"/>
      <w:lvlText w:val=""/>
      <w:lvlPicBulletId w:val="2"/>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72237941"/>
    <w:multiLevelType w:val="hybridMultilevel"/>
    <w:tmpl w:val="0364808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74C6185E"/>
    <w:multiLevelType w:val="hybridMultilevel"/>
    <w:tmpl w:val="F28CA6A2"/>
    <w:lvl w:ilvl="0" w:tplc="4A54EFB8">
      <w:numFmt w:val="bullet"/>
      <w:lvlText w:val="-"/>
      <w:lvlJc w:val="left"/>
      <w:pPr>
        <w:ind w:left="720" w:hanging="360"/>
      </w:pPr>
      <w:rPr>
        <w:rFonts w:ascii="Lucida Sans Unicode" w:eastAsia="Times New Roman" w:hAnsi="Lucida Sans Unicod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9A16553"/>
    <w:multiLevelType w:val="hybridMultilevel"/>
    <w:tmpl w:val="20B2AE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CE52CB0"/>
    <w:multiLevelType w:val="hybridMultilevel"/>
    <w:tmpl w:val="D0886D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F761D18"/>
    <w:multiLevelType w:val="hybridMultilevel"/>
    <w:tmpl w:val="AB3A41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31"/>
  </w:num>
  <w:num w:numId="3">
    <w:abstractNumId w:val="0"/>
  </w:num>
  <w:num w:numId="4">
    <w:abstractNumId w:val="20"/>
  </w:num>
  <w:num w:numId="5">
    <w:abstractNumId w:val="8"/>
  </w:num>
  <w:num w:numId="6">
    <w:abstractNumId w:val="32"/>
  </w:num>
  <w:num w:numId="7">
    <w:abstractNumId w:val="9"/>
  </w:num>
  <w:num w:numId="8">
    <w:abstractNumId w:val="27"/>
  </w:num>
  <w:num w:numId="9">
    <w:abstractNumId w:val="33"/>
  </w:num>
  <w:num w:numId="10">
    <w:abstractNumId w:val="22"/>
  </w:num>
  <w:num w:numId="11">
    <w:abstractNumId w:val="13"/>
  </w:num>
  <w:num w:numId="12">
    <w:abstractNumId w:val="17"/>
  </w:num>
  <w:num w:numId="13">
    <w:abstractNumId w:val="29"/>
  </w:num>
  <w:num w:numId="14">
    <w:abstractNumId w:val="23"/>
  </w:num>
  <w:num w:numId="15">
    <w:abstractNumId w:val="3"/>
  </w:num>
  <w:num w:numId="16">
    <w:abstractNumId w:val="1"/>
  </w:num>
  <w:num w:numId="17">
    <w:abstractNumId w:val="24"/>
  </w:num>
  <w:num w:numId="18">
    <w:abstractNumId w:val="10"/>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7"/>
  </w:num>
  <w:num w:numId="22">
    <w:abstractNumId w:val="4"/>
  </w:num>
  <w:num w:numId="23">
    <w:abstractNumId w:val="18"/>
  </w:num>
  <w:num w:numId="24">
    <w:abstractNumId w:val="15"/>
  </w:num>
  <w:num w:numId="25">
    <w:abstractNumId w:val="34"/>
  </w:num>
  <w:num w:numId="26">
    <w:abstractNumId w:val="28"/>
  </w:num>
  <w:num w:numId="27">
    <w:abstractNumId w:val="21"/>
  </w:num>
  <w:num w:numId="28">
    <w:abstractNumId w:val="6"/>
  </w:num>
  <w:num w:numId="29">
    <w:abstractNumId w:val="26"/>
  </w:num>
  <w:num w:numId="30">
    <w:abstractNumId w:val="2"/>
  </w:num>
  <w:num w:numId="31">
    <w:abstractNumId w:val="19"/>
  </w:num>
  <w:num w:numId="32">
    <w:abstractNumId w:val="12"/>
  </w:num>
  <w:num w:numId="33">
    <w:abstractNumId w:val="11"/>
  </w:num>
  <w:num w:numId="34">
    <w:abstractNumId w:val="30"/>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o:colormru v:ext="edit" colors="#b0dbee,#cbeef5,#f2dcea,#922a6f,#952751,#942868,#93295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274"/>
    <w:rsid w:val="000057CC"/>
    <w:rsid w:val="00005BCC"/>
    <w:rsid w:val="00015CFE"/>
    <w:rsid w:val="00020300"/>
    <w:rsid w:val="000231E5"/>
    <w:rsid w:val="000310EF"/>
    <w:rsid w:val="00032C35"/>
    <w:rsid w:val="00041A66"/>
    <w:rsid w:val="000429CB"/>
    <w:rsid w:val="00046175"/>
    <w:rsid w:val="00063191"/>
    <w:rsid w:val="00063FD9"/>
    <w:rsid w:val="00071091"/>
    <w:rsid w:val="000808A9"/>
    <w:rsid w:val="000841A9"/>
    <w:rsid w:val="00090FCD"/>
    <w:rsid w:val="00094B63"/>
    <w:rsid w:val="00096A3B"/>
    <w:rsid w:val="000A4A03"/>
    <w:rsid w:val="000B1BA0"/>
    <w:rsid w:val="000B64B8"/>
    <w:rsid w:val="000C3BEC"/>
    <w:rsid w:val="000C3EB1"/>
    <w:rsid w:val="000C410B"/>
    <w:rsid w:val="000C7BD7"/>
    <w:rsid w:val="000D3D01"/>
    <w:rsid w:val="000E0521"/>
    <w:rsid w:val="000E28FA"/>
    <w:rsid w:val="000E5A7E"/>
    <w:rsid w:val="000E64BE"/>
    <w:rsid w:val="000E6AB3"/>
    <w:rsid w:val="000F255F"/>
    <w:rsid w:val="000F3B9E"/>
    <w:rsid w:val="000F3F5F"/>
    <w:rsid w:val="000F4F77"/>
    <w:rsid w:val="00100544"/>
    <w:rsid w:val="0010197B"/>
    <w:rsid w:val="001043C7"/>
    <w:rsid w:val="00106201"/>
    <w:rsid w:val="001101A7"/>
    <w:rsid w:val="00110D0B"/>
    <w:rsid w:val="00117667"/>
    <w:rsid w:val="0012412F"/>
    <w:rsid w:val="00130DC6"/>
    <w:rsid w:val="001550B9"/>
    <w:rsid w:val="001759F9"/>
    <w:rsid w:val="001778F6"/>
    <w:rsid w:val="00181AEC"/>
    <w:rsid w:val="001849D6"/>
    <w:rsid w:val="00194B0A"/>
    <w:rsid w:val="00195812"/>
    <w:rsid w:val="001A52AD"/>
    <w:rsid w:val="001B0F8B"/>
    <w:rsid w:val="001B1C2D"/>
    <w:rsid w:val="001B3606"/>
    <w:rsid w:val="001B5D4A"/>
    <w:rsid w:val="001D697E"/>
    <w:rsid w:val="001E4712"/>
    <w:rsid w:val="001F2616"/>
    <w:rsid w:val="001F4A5C"/>
    <w:rsid w:val="001F63CC"/>
    <w:rsid w:val="001F793A"/>
    <w:rsid w:val="00202EAE"/>
    <w:rsid w:val="002045DF"/>
    <w:rsid w:val="00204BA6"/>
    <w:rsid w:val="00207795"/>
    <w:rsid w:val="002103EF"/>
    <w:rsid w:val="00211810"/>
    <w:rsid w:val="00212559"/>
    <w:rsid w:val="00213FEB"/>
    <w:rsid w:val="00220B4A"/>
    <w:rsid w:val="00221911"/>
    <w:rsid w:val="00225B9C"/>
    <w:rsid w:val="0023140B"/>
    <w:rsid w:val="002355A8"/>
    <w:rsid w:val="002359AE"/>
    <w:rsid w:val="00237DC8"/>
    <w:rsid w:val="00240D30"/>
    <w:rsid w:val="00243C7F"/>
    <w:rsid w:val="002474AC"/>
    <w:rsid w:val="00256046"/>
    <w:rsid w:val="00273992"/>
    <w:rsid w:val="002746CC"/>
    <w:rsid w:val="0027612F"/>
    <w:rsid w:val="00282D27"/>
    <w:rsid w:val="002901F9"/>
    <w:rsid w:val="00292673"/>
    <w:rsid w:val="00296CD2"/>
    <w:rsid w:val="002A49D8"/>
    <w:rsid w:val="002A7B6F"/>
    <w:rsid w:val="002B3A6E"/>
    <w:rsid w:val="002C2E23"/>
    <w:rsid w:val="002C4F44"/>
    <w:rsid w:val="002C7F77"/>
    <w:rsid w:val="002D5E76"/>
    <w:rsid w:val="002D702B"/>
    <w:rsid w:val="002E6612"/>
    <w:rsid w:val="002F0F61"/>
    <w:rsid w:val="002F6489"/>
    <w:rsid w:val="00300E86"/>
    <w:rsid w:val="00316450"/>
    <w:rsid w:val="00317724"/>
    <w:rsid w:val="00322BF9"/>
    <w:rsid w:val="0032376F"/>
    <w:rsid w:val="00326550"/>
    <w:rsid w:val="0033289E"/>
    <w:rsid w:val="00335952"/>
    <w:rsid w:val="00357186"/>
    <w:rsid w:val="003605FE"/>
    <w:rsid w:val="00365E28"/>
    <w:rsid w:val="003666CA"/>
    <w:rsid w:val="003747AD"/>
    <w:rsid w:val="00375A07"/>
    <w:rsid w:val="00380492"/>
    <w:rsid w:val="0038099A"/>
    <w:rsid w:val="003818BB"/>
    <w:rsid w:val="003836CD"/>
    <w:rsid w:val="00386879"/>
    <w:rsid w:val="00391A2B"/>
    <w:rsid w:val="00394B4F"/>
    <w:rsid w:val="003B2857"/>
    <w:rsid w:val="003B317D"/>
    <w:rsid w:val="003B497D"/>
    <w:rsid w:val="003B698E"/>
    <w:rsid w:val="003C0A29"/>
    <w:rsid w:val="003D0F77"/>
    <w:rsid w:val="003D7EDA"/>
    <w:rsid w:val="003E258F"/>
    <w:rsid w:val="003E4519"/>
    <w:rsid w:val="003E7F1B"/>
    <w:rsid w:val="003F2FC9"/>
    <w:rsid w:val="003F69A6"/>
    <w:rsid w:val="004036CB"/>
    <w:rsid w:val="00407305"/>
    <w:rsid w:val="004243EB"/>
    <w:rsid w:val="00427705"/>
    <w:rsid w:val="0043139C"/>
    <w:rsid w:val="00434BD3"/>
    <w:rsid w:val="004401C6"/>
    <w:rsid w:val="00441748"/>
    <w:rsid w:val="00456170"/>
    <w:rsid w:val="0047028D"/>
    <w:rsid w:val="004846B0"/>
    <w:rsid w:val="0049650B"/>
    <w:rsid w:val="004B2628"/>
    <w:rsid w:val="004B4341"/>
    <w:rsid w:val="004B5B4C"/>
    <w:rsid w:val="004C00CB"/>
    <w:rsid w:val="004D4FD6"/>
    <w:rsid w:val="004E11CF"/>
    <w:rsid w:val="004F0CFB"/>
    <w:rsid w:val="004F0DE9"/>
    <w:rsid w:val="004F4512"/>
    <w:rsid w:val="004F77C6"/>
    <w:rsid w:val="004F7D9C"/>
    <w:rsid w:val="005009A5"/>
    <w:rsid w:val="00503873"/>
    <w:rsid w:val="005043EF"/>
    <w:rsid w:val="00506118"/>
    <w:rsid w:val="00510118"/>
    <w:rsid w:val="00515DCA"/>
    <w:rsid w:val="005212DB"/>
    <w:rsid w:val="0052538F"/>
    <w:rsid w:val="00527698"/>
    <w:rsid w:val="00535D72"/>
    <w:rsid w:val="00545D27"/>
    <w:rsid w:val="00552208"/>
    <w:rsid w:val="00567018"/>
    <w:rsid w:val="00572750"/>
    <w:rsid w:val="00573FC5"/>
    <w:rsid w:val="00580322"/>
    <w:rsid w:val="00582840"/>
    <w:rsid w:val="005869CC"/>
    <w:rsid w:val="00594300"/>
    <w:rsid w:val="005978BA"/>
    <w:rsid w:val="005A0C92"/>
    <w:rsid w:val="005A0DEC"/>
    <w:rsid w:val="005A108C"/>
    <w:rsid w:val="005A2B81"/>
    <w:rsid w:val="005B11A3"/>
    <w:rsid w:val="005B5EF3"/>
    <w:rsid w:val="005D79C4"/>
    <w:rsid w:val="005E1384"/>
    <w:rsid w:val="005E619D"/>
    <w:rsid w:val="005F01F5"/>
    <w:rsid w:val="005F0595"/>
    <w:rsid w:val="005F08D9"/>
    <w:rsid w:val="005F2619"/>
    <w:rsid w:val="00600A93"/>
    <w:rsid w:val="00602266"/>
    <w:rsid w:val="00622023"/>
    <w:rsid w:val="0062293F"/>
    <w:rsid w:val="00623023"/>
    <w:rsid w:val="006239F3"/>
    <w:rsid w:val="0062661A"/>
    <w:rsid w:val="006324CE"/>
    <w:rsid w:val="00633073"/>
    <w:rsid w:val="006334D4"/>
    <w:rsid w:val="006441AC"/>
    <w:rsid w:val="00657FCF"/>
    <w:rsid w:val="0066359C"/>
    <w:rsid w:val="00663E01"/>
    <w:rsid w:val="00664625"/>
    <w:rsid w:val="00675955"/>
    <w:rsid w:val="00676765"/>
    <w:rsid w:val="00676FB6"/>
    <w:rsid w:val="006777C9"/>
    <w:rsid w:val="00680A55"/>
    <w:rsid w:val="00682204"/>
    <w:rsid w:val="00683DF2"/>
    <w:rsid w:val="00687FB7"/>
    <w:rsid w:val="00691DE0"/>
    <w:rsid w:val="006923CD"/>
    <w:rsid w:val="00695106"/>
    <w:rsid w:val="00697179"/>
    <w:rsid w:val="00697A67"/>
    <w:rsid w:val="006A1873"/>
    <w:rsid w:val="006A41EE"/>
    <w:rsid w:val="006A56A0"/>
    <w:rsid w:val="006B49EE"/>
    <w:rsid w:val="006B69AF"/>
    <w:rsid w:val="006B6D10"/>
    <w:rsid w:val="006B6EE6"/>
    <w:rsid w:val="006C1998"/>
    <w:rsid w:val="006C2204"/>
    <w:rsid w:val="006C24D4"/>
    <w:rsid w:val="006C4B47"/>
    <w:rsid w:val="006C67F4"/>
    <w:rsid w:val="006D7C3E"/>
    <w:rsid w:val="006E0C72"/>
    <w:rsid w:val="006E0ED3"/>
    <w:rsid w:val="006E18E6"/>
    <w:rsid w:val="006E4DEA"/>
    <w:rsid w:val="006F1DFD"/>
    <w:rsid w:val="006F40B2"/>
    <w:rsid w:val="00702167"/>
    <w:rsid w:val="00705FDE"/>
    <w:rsid w:val="007117D5"/>
    <w:rsid w:val="0072452E"/>
    <w:rsid w:val="0072685C"/>
    <w:rsid w:val="007349CC"/>
    <w:rsid w:val="00737F3A"/>
    <w:rsid w:val="00750AB2"/>
    <w:rsid w:val="0075187C"/>
    <w:rsid w:val="00752E12"/>
    <w:rsid w:val="00752F3B"/>
    <w:rsid w:val="00771062"/>
    <w:rsid w:val="007722AC"/>
    <w:rsid w:val="0078478F"/>
    <w:rsid w:val="00787526"/>
    <w:rsid w:val="00791844"/>
    <w:rsid w:val="00795F93"/>
    <w:rsid w:val="007965DF"/>
    <w:rsid w:val="0079783E"/>
    <w:rsid w:val="007A022D"/>
    <w:rsid w:val="007A6AD1"/>
    <w:rsid w:val="007A7F2F"/>
    <w:rsid w:val="007B5C2D"/>
    <w:rsid w:val="007C61B2"/>
    <w:rsid w:val="007C6394"/>
    <w:rsid w:val="007C71EC"/>
    <w:rsid w:val="007D06D1"/>
    <w:rsid w:val="007D0B3C"/>
    <w:rsid w:val="007D4F72"/>
    <w:rsid w:val="007D68CA"/>
    <w:rsid w:val="007D6B8E"/>
    <w:rsid w:val="007E03E4"/>
    <w:rsid w:val="007F125A"/>
    <w:rsid w:val="007F4174"/>
    <w:rsid w:val="007F447A"/>
    <w:rsid w:val="007F5660"/>
    <w:rsid w:val="008145D5"/>
    <w:rsid w:val="008224BF"/>
    <w:rsid w:val="00823455"/>
    <w:rsid w:val="00827E2E"/>
    <w:rsid w:val="00830173"/>
    <w:rsid w:val="00833315"/>
    <w:rsid w:val="00833B84"/>
    <w:rsid w:val="008448E4"/>
    <w:rsid w:val="00850EF7"/>
    <w:rsid w:val="008625ED"/>
    <w:rsid w:val="00866A5D"/>
    <w:rsid w:val="00873702"/>
    <w:rsid w:val="00874138"/>
    <w:rsid w:val="00874A00"/>
    <w:rsid w:val="00875A1A"/>
    <w:rsid w:val="00876C14"/>
    <w:rsid w:val="00887153"/>
    <w:rsid w:val="00893418"/>
    <w:rsid w:val="00896448"/>
    <w:rsid w:val="008A10E8"/>
    <w:rsid w:val="008A1261"/>
    <w:rsid w:val="008A2F90"/>
    <w:rsid w:val="008B00DE"/>
    <w:rsid w:val="008B1AA1"/>
    <w:rsid w:val="008B20F3"/>
    <w:rsid w:val="008B3FB4"/>
    <w:rsid w:val="008D1BBD"/>
    <w:rsid w:val="008D40AF"/>
    <w:rsid w:val="008D6C0A"/>
    <w:rsid w:val="008E0A03"/>
    <w:rsid w:val="008E23A3"/>
    <w:rsid w:val="008E5DBA"/>
    <w:rsid w:val="008F1966"/>
    <w:rsid w:val="008F3678"/>
    <w:rsid w:val="008F4FC2"/>
    <w:rsid w:val="00902192"/>
    <w:rsid w:val="00912D6B"/>
    <w:rsid w:val="009139E5"/>
    <w:rsid w:val="00916CC9"/>
    <w:rsid w:val="00922342"/>
    <w:rsid w:val="0092693E"/>
    <w:rsid w:val="0093336D"/>
    <w:rsid w:val="009354CF"/>
    <w:rsid w:val="0093773B"/>
    <w:rsid w:val="00946612"/>
    <w:rsid w:val="00947A9C"/>
    <w:rsid w:val="00953804"/>
    <w:rsid w:val="009573B5"/>
    <w:rsid w:val="00960CD2"/>
    <w:rsid w:val="00976A3F"/>
    <w:rsid w:val="009865E2"/>
    <w:rsid w:val="009877B1"/>
    <w:rsid w:val="00993164"/>
    <w:rsid w:val="00993776"/>
    <w:rsid w:val="00994827"/>
    <w:rsid w:val="00995780"/>
    <w:rsid w:val="009A125B"/>
    <w:rsid w:val="009A3C55"/>
    <w:rsid w:val="009B2207"/>
    <w:rsid w:val="009B73EF"/>
    <w:rsid w:val="009D1517"/>
    <w:rsid w:val="009E1524"/>
    <w:rsid w:val="009E2392"/>
    <w:rsid w:val="009F6B7D"/>
    <w:rsid w:val="009F6C83"/>
    <w:rsid w:val="009F77D2"/>
    <w:rsid w:val="00A11130"/>
    <w:rsid w:val="00A17354"/>
    <w:rsid w:val="00A1788F"/>
    <w:rsid w:val="00A2216A"/>
    <w:rsid w:val="00A255D3"/>
    <w:rsid w:val="00A340D4"/>
    <w:rsid w:val="00A4009E"/>
    <w:rsid w:val="00A4119A"/>
    <w:rsid w:val="00A50241"/>
    <w:rsid w:val="00A55FAC"/>
    <w:rsid w:val="00A57B32"/>
    <w:rsid w:val="00A63029"/>
    <w:rsid w:val="00A7516E"/>
    <w:rsid w:val="00A75731"/>
    <w:rsid w:val="00A8317B"/>
    <w:rsid w:val="00A84711"/>
    <w:rsid w:val="00A937FE"/>
    <w:rsid w:val="00AB321F"/>
    <w:rsid w:val="00AB64DE"/>
    <w:rsid w:val="00AB6A26"/>
    <w:rsid w:val="00AC1F47"/>
    <w:rsid w:val="00AC4074"/>
    <w:rsid w:val="00AC6EEE"/>
    <w:rsid w:val="00AD134B"/>
    <w:rsid w:val="00AD2AD9"/>
    <w:rsid w:val="00AE093F"/>
    <w:rsid w:val="00AE24B2"/>
    <w:rsid w:val="00AF539B"/>
    <w:rsid w:val="00AF7F9C"/>
    <w:rsid w:val="00B01254"/>
    <w:rsid w:val="00B04888"/>
    <w:rsid w:val="00B06C48"/>
    <w:rsid w:val="00B10433"/>
    <w:rsid w:val="00B11997"/>
    <w:rsid w:val="00B17A7A"/>
    <w:rsid w:val="00B229DF"/>
    <w:rsid w:val="00B25347"/>
    <w:rsid w:val="00B41764"/>
    <w:rsid w:val="00B43EFF"/>
    <w:rsid w:val="00B5306F"/>
    <w:rsid w:val="00B657B7"/>
    <w:rsid w:val="00B703D6"/>
    <w:rsid w:val="00B86FFA"/>
    <w:rsid w:val="00B92FF2"/>
    <w:rsid w:val="00BA3D27"/>
    <w:rsid w:val="00BA7A76"/>
    <w:rsid w:val="00BB2764"/>
    <w:rsid w:val="00BB425C"/>
    <w:rsid w:val="00BC2EE2"/>
    <w:rsid w:val="00BD3856"/>
    <w:rsid w:val="00BD3BCE"/>
    <w:rsid w:val="00BD53D6"/>
    <w:rsid w:val="00BE4AFB"/>
    <w:rsid w:val="00BF32C7"/>
    <w:rsid w:val="00BF5DF0"/>
    <w:rsid w:val="00C00AE3"/>
    <w:rsid w:val="00C01511"/>
    <w:rsid w:val="00C068F3"/>
    <w:rsid w:val="00C12539"/>
    <w:rsid w:val="00C12F6C"/>
    <w:rsid w:val="00C15907"/>
    <w:rsid w:val="00C203C0"/>
    <w:rsid w:val="00C22439"/>
    <w:rsid w:val="00C259F0"/>
    <w:rsid w:val="00C37CE6"/>
    <w:rsid w:val="00C427E0"/>
    <w:rsid w:val="00C5709A"/>
    <w:rsid w:val="00C65BCD"/>
    <w:rsid w:val="00C67124"/>
    <w:rsid w:val="00C776D9"/>
    <w:rsid w:val="00C801DC"/>
    <w:rsid w:val="00C836F0"/>
    <w:rsid w:val="00C91072"/>
    <w:rsid w:val="00C912E2"/>
    <w:rsid w:val="00C94EDF"/>
    <w:rsid w:val="00CA1401"/>
    <w:rsid w:val="00CB507B"/>
    <w:rsid w:val="00CB5977"/>
    <w:rsid w:val="00CB6713"/>
    <w:rsid w:val="00CC1278"/>
    <w:rsid w:val="00CD6310"/>
    <w:rsid w:val="00CD7666"/>
    <w:rsid w:val="00CE1316"/>
    <w:rsid w:val="00CE1704"/>
    <w:rsid w:val="00CF1A70"/>
    <w:rsid w:val="00CF299A"/>
    <w:rsid w:val="00CF6216"/>
    <w:rsid w:val="00CF6801"/>
    <w:rsid w:val="00D048B9"/>
    <w:rsid w:val="00D04B35"/>
    <w:rsid w:val="00D05FDA"/>
    <w:rsid w:val="00D06485"/>
    <w:rsid w:val="00D1384E"/>
    <w:rsid w:val="00D21B43"/>
    <w:rsid w:val="00D22164"/>
    <w:rsid w:val="00D26FFD"/>
    <w:rsid w:val="00D27DFF"/>
    <w:rsid w:val="00D320D3"/>
    <w:rsid w:val="00D5263D"/>
    <w:rsid w:val="00D608F7"/>
    <w:rsid w:val="00D61AA8"/>
    <w:rsid w:val="00D64ED2"/>
    <w:rsid w:val="00D64FB2"/>
    <w:rsid w:val="00D802EB"/>
    <w:rsid w:val="00D82678"/>
    <w:rsid w:val="00D83DEE"/>
    <w:rsid w:val="00D921A1"/>
    <w:rsid w:val="00D94731"/>
    <w:rsid w:val="00DA0165"/>
    <w:rsid w:val="00DA65FD"/>
    <w:rsid w:val="00DB0F04"/>
    <w:rsid w:val="00DB4E7F"/>
    <w:rsid w:val="00DB5AAE"/>
    <w:rsid w:val="00DB6E27"/>
    <w:rsid w:val="00DC404B"/>
    <w:rsid w:val="00DC66A3"/>
    <w:rsid w:val="00DD03B2"/>
    <w:rsid w:val="00DE71AE"/>
    <w:rsid w:val="00DF174E"/>
    <w:rsid w:val="00DF2921"/>
    <w:rsid w:val="00E04998"/>
    <w:rsid w:val="00E0708C"/>
    <w:rsid w:val="00E13C6A"/>
    <w:rsid w:val="00E16768"/>
    <w:rsid w:val="00E17CD8"/>
    <w:rsid w:val="00E26EA4"/>
    <w:rsid w:val="00E27274"/>
    <w:rsid w:val="00E32914"/>
    <w:rsid w:val="00E42F2E"/>
    <w:rsid w:val="00E44D17"/>
    <w:rsid w:val="00E64797"/>
    <w:rsid w:val="00E731DD"/>
    <w:rsid w:val="00E74915"/>
    <w:rsid w:val="00E7763F"/>
    <w:rsid w:val="00E80B61"/>
    <w:rsid w:val="00E813ED"/>
    <w:rsid w:val="00E97EB7"/>
    <w:rsid w:val="00EA0E4E"/>
    <w:rsid w:val="00EA0FE7"/>
    <w:rsid w:val="00EB0C0E"/>
    <w:rsid w:val="00EB3010"/>
    <w:rsid w:val="00EC142E"/>
    <w:rsid w:val="00EC338E"/>
    <w:rsid w:val="00EC4FC4"/>
    <w:rsid w:val="00EC519C"/>
    <w:rsid w:val="00EC55B3"/>
    <w:rsid w:val="00EC5D77"/>
    <w:rsid w:val="00EC66C1"/>
    <w:rsid w:val="00ED0689"/>
    <w:rsid w:val="00ED2E33"/>
    <w:rsid w:val="00EE3FF3"/>
    <w:rsid w:val="00EF647B"/>
    <w:rsid w:val="00F25D9B"/>
    <w:rsid w:val="00F42A6D"/>
    <w:rsid w:val="00F43D98"/>
    <w:rsid w:val="00F54CF0"/>
    <w:rsid w:val="00F556AC"/>
    <w:rsid w:val="00F706FD"/>
    <w:rsid w:val="00F74308"/>
    <w:rsid w:val="00F74DB0"/>
    <w:rsid w:val="00F76492"/>
    <w:rsid w:val="00F77272"/>
    <w:rsid w:val="00F823B9"/>
    <w:rsid w:val="00F83279"/>
    <w:rsid w:val="00FA2ADE"/>
    <w:rsid w:val="00FA3159"/>
    <w:rsid w:val="00FA6DBA"/>
    <w:rsid w:val="00FA74F2"/>
    <w:rsid w:val="00FB0F26"/>
    <w:rsid w:val="00FB1553"/>
    <w:rsid w:val="00FC33FB"/>
    <w:rsid w:val="00FC3F0D"/>
    <w:rsid w:val="00FD085F"/>
    <w:rsid w:val="00FD0B92"/>
    <w:rsid w:val="00FD425B"/>
    <w:rsid w:val="00FD5F9C"/>
    <w:rsid w:val="00FD68D3"/>
    <w:rsid w:val="00FE09F9"/>
    <w:rsid w:val="00FE0D9A"/>
    <w:rsid w:val="00FE3902"/>
    <w:rsid w:val="00FF2AE1"/>
    <w:rsid w:val="00FF4D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b0dbee,#cbeef5,#f2dcea,#922a6f,#952751,#942868,#93295e"/>
    </o:shapedefaults>
    <o:shapelayout v:ext="edit">
      <o:idmap v:ext="edit" data="1"/>
    </o:shapelayout>
  </w:shapeDefaults>
  <w:decimalSymbol w:val=","/>
  <w:listSeparator w:val=";"/>
  <w14:docId w14:val="2DB0C55E"/>
  <w15:docId w15:val="{DB3FA47C-12E5-465B-AC83-78FC6255C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274"/>
    <w:pPr>
      <w:spacing w:after="120" w:line="320" w:lineRule="exact"/>
      <w:jc w:val="both"/>
    </w:pPr>
    <w:rPr>
      <w:rFonts w:ascii="Arial" w:eastAsia="Times New Roman" w:hAnsi="Arial" w:cs="Times New Roman"/>
      <w:szCs w:val="20"/>
      <w:lang w:eastAsia="fr-FR"/>
    </w:rPr>
  </w:style>
  <w:style w:type="paragraph" w:styleId="Titre1">
    <w:name w:val="heading 1"/>
    <w:basedOn w:val="Normal"/>
    <w:next w:val="Normal"/>
    <w:link w:val="Titre1Car"/>
    <w:uiPriority w:val="9"/>
    <w:qFormat/>
    <w:rsid w:val="009573B5"/>
    <w:pPr>
      <w:spacing w:after="240"/>
      <w:outlineLvl w:val="0"/>
    </w:pPr>
    <w:rPr>
      <w:rFonts w:ascii="Lucida Sans Unicode" w:hAnsi="Lucida Sans Unicode" w:cs="Lucida Sans Unicode"/>
      <w:b/>
      <w:bCs/>
      <w:color w:val="1F497D" w:themeColor="text2"/>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cours">
    <w:name w:val="recours"/>
    <w:basedOn w:val="Normal"/>
    <w:rsid w:val="00E27274"/>
    <w:pPr>
      <w:suppressAutoHyphens/>
      <w:autoSpaceDE w:val="0"/>
      <w:spacing w:after="0" w:line="240" w:lineRule="auto"/>
      <w:ind w:left="284" w:right="6095"/>
    </w:pPr>
    <w:rPr>
      <w:rFonts w:cs="Arial"/>
      <w:sz w:val="16"/>
      <w:szCs w:val="16"/>
      <w:lang w:eastAsia="ar-SA"/>
    </w:rPr>
  </w:style>
  <w:style w:type="paragraph" w:customStyle="1" w:styleId="notifi">
    <w:name w:val="notifié à"/>
    <w:basedOn w:val="Normal"/>
    <w:rsid w:val="00E27274"/>
    <w:pPr>
      <w:suppressAutoHyphens/>
      <w:autoSpaceDE w:val="0"/>
      <w:spacing w:after="0" w:line="240" w:lineRule="auto"/>
      <w:ind w:left="567"/>
    </w:pPr>
    <w:rPr>
      <w:rFonts w:cs="Arial"/>
      <w:sz w:val="20"/>
      <w:lang w:eastAsia="ar-SA"/>
    </w:rPr>
  </w:style>
  <w:style w:type="paragraph" w:styleId="En-tte">
    <w:name w:val="header"/>
    <w:basedOn w:val="Normal"/>
    <w:link w:val="En-tteCar"/>
    <w:uiPriority w:val="99"/>
    <w:unhideWhenUsed/>
    <w:rsid w:val="00E27274"/>
    <w:pPr>
      <w:tabs>
        <w:tab w:val="center" w:pos="4536"/>
        <w:tab w:val="right" w:pos="9072"/>
      </w:tabs>
      <w:spacing w:after="0" w:line="240" w:lineRule="auto"/>
    </w:pPr>
  </w:style>
  <w:style w:type="character" w:customStyle="1" w:styleId="En-tteCar">
    <w:name w:val="En-tête Car"/>
    <w:basedOn w:val="Policepardfaut"/>
    <w:link w:val="En-tte"/>
    <w:uiPriority w:val="99"/>
    <w:rsid w:val="00E27274"/>
    <w:rPr>
      <w:rFonts w:ascii="Arial" w:eastAsia="Times New Roman" w:hAnsi="Arial" w:cs="Times New Roman"/>
      <w:szCs w:val="20"/>
      <w:lang w:eastAsia="fr-FR"/>
    </w:rPr>
  </w:style>
  <w:style w:type="paragraph" w:styleId="Pieddepage">
    <w:name w:val="footer"/>
    <w:basedOn w:val="Normal"/>
    <w:link w:val="PieddepageCar"/>
    <w:unhideWhenUsed/>
    <w:rsid w:val="00E27274"/>
    <w:pPr>
      <w:tabs>
        <w:tab w:val="center" w:pos="4536"/>
        <w:tab w:val="right" w:pos="9072"/>
      </w:tabs>
      <w:spacing w:after="0" w:line="240" w:lineRule="auto"/>
    </w:pPr>
  </w:style>
  <w:style w:type="character" w:customStyle="1" w:styleId="PieddepageCar">
    <w:name w:val="Pied de page Car"/>
    <w:basedOn w:val="Policepardfaut"/>
    <w:link w:val="Pieddepage"/>
    <w:rsid w:val="00E27274"/>
    <w:rPr>
      <w:rFonts w:ascii="Arial" w:eastAsia="Times New Roman" w:hAnsi="Arial" w:cs="Times New Roman"/>
      <w:szCs w:val="20"/>
      <w:lang w:eastAsia="fr-FR"/>
    </w:rPr>
  </w:style>
  <w:style w:type="paragraph" w:styleId="Textedebulles">
    <w:name w:val="Balloon Text"/>
    <w:basedOn w:val="Normal"/>
    <w:link w:val="TextedebullesCar"/>
    <w:uiPriority w:val="99"/>
    <w:semiHidden/>
    <w:unhideWhenUsed/>
    <w:rsid w:val="00E272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7274"/>
    <w:rPr>
      <w:rFonts w:ascii="Tahoma" w:eastAsia="Times New Roman" w:hAnsi="Tahoma" w:cs="Tahoma"/>
      <w:sz w:val="16"/>
      <w:szCs w:val="16"/>
      <w:lang w:eastAsia="fr-FR"/>
    </w:rPr>
  </w:style>
  <w:style w:type="paragraph" w:customStyle="1" w:styleId="Objet">
    <w:name w:val="Objet"/>
    <w:basedOn w:val="Normal"/>
    <w:rsid w:val="00300E86"/>
    <w:pPr>
      <w:spacing w:before="1480" w:after="220"/>
      <w:ind w:left="680"/>
      <w:jc w:val="left"/>
    </w:pPr>
    <w:rPr>
      <w:b/>
      <w:sz w:val="32"/>
    </w:rPr>
  </w:style>
  <w:style w:type="paragraph" w:styleId="Corpsdetexte">
    <w:name w:val="Body Text"/>
    <w:basedOn w:val="Normal"/>
    <w:link w:val="CorpsdetexteCar"/>
    <w:semiHidden/>
    <w:rsid w:val="00B229DF"/>
    <w:pPr>
      <w:spacing w:after="0" w:line="240" w:lineRule="auto"/>
    </w:pPr>
    <w:rPr>
      <w:rFonts w:ascii="Times New Roman" w:hAnsi="Times New Roman"/>
      <w:sz w:val="24"/>
      <w:szCs w:val="24"/>
    </w:rPr>
  </w:style>
  <w:style w:type="character" w:customStyle="1" w:styleId="CorpsdetexteCar">
    <w:name w:val="Corps de texte Car"/>
    <w:basedOn w:val="Policepardfaut"/>
    <w:link w:val="Corpsdetexte"/>
    <w:semiHidden/>
    <w:rsid w:val="00B229DF"/>
    <w:rPr>
      <w:rFonts w:ascii="Times New Roman" w:eastAsia="Times New Roman" w:hAnsi="Times New Roman" w:cs="Times New Roman"/>
      <w:sz w:val="24"/>
      <w:szCs w:val="24"/>
      <w:lang w:eastAsia="fr-FR"/>
    </w:rPr>
  </w:style>
  <w:style w:type="paragraph" w:styleId="Corpsdetexte2">
    <w:name w:val="Body Text 2"/>
    <w:basedOn w:val="Normal"/>
    <w:link w:val="Corpsdetexte2Car"/>
    <w:semiHidden/>
    <w:rsid w:val="00B229DF"/>
    <w:pPr>
      <w:spacing w:after="0" w:line="240" w:lineRule="auto"/>
    </w:pPr>
    <w:rPr>
      <w:rFonts w:cs="Arial"/>
      <w:szCs w:val="24"/>
    </w:rPr>
  </w:style>
  <w:style w:type="character" w:customStyle="1" w:styleId="Corpsdetexte2Car">
    <w:name w:val="Corps de texte 2 Car"/>
    <w:basedOn w:val="Policepardfaut"/>
    <w:link w:val="Corpsdetexte2"/>
    <w:semiHidden/>
    <w:rsid w:val="00B229DF"/>
    <w:rPr>
      <w:rFonts w:ascii="Arial" w:eastAsia="Times New Roman" w:hAnsi="Arial" w:cs="Arial"/>
      <w:szCs w:val="24"/>
      <w:lang w:eastAsia="fr-FR"/>
    </w:rPr>
  </w:style>
  <w:style w:type="paragraph" w:styleId="Corpsdetexte3">
    <w:name w:val="Body Text 3"/>
    <w:basedOn w:val="Normal"/>
    <w:link w:val="Corpsdetexte3Car"/>
    <w:semiHidden/>
    <w:rsid w:val="00B229DF"/>
    <w:pPr>
      <w:spacing w:after="0" w:line="240" w:lineRule="auto"/>
    </w:pPr>
    <w:rPr>
      <w:rFonts w:cs="Arial"/>
      <w:color w:val="0000FF"/>
      <w:szCs w:val="24"/>
    </w:rPr>
  </w:style>
  <w:style w:type="character" w:customStyle="1" w:styleId="Corpsdetexte3Car">
    <w:name w:val="Corps de texte 3 Car"/>
    <w:basedOn w:val="Policepardfaut"/>
    <w:link w:val="Corpsdetexte3"/>
    <w:semiHidden/>
    <w:rsid w:val="00B229DF"/>
    <w:rPr>
      <w:rFonts w:ascii="Arial" w:eastAsia="Times New Roman" w:hAnsi="Arial" w:cs="Arial"/>
      <w:color w:val="0000FF"/>
      <w:szCs w:val="24"/>
      <w:lang w:eastAsia="fr-FR"/>
    </w:rPr>
  </w:style>
  <w:style w:type="paragraph" w:styleId="Paragraphedeliste">
    <w:name w:val="List Paragraph"/>
    <w:basedOn w:val="Normal"/>
    <w:uiPriority w:val="34"/>
    <w:qFormat/>
    <w:rsid w:val="00B229DF"/>
    <w:pPr>
      <w:spacing w:after="0" w:line="240" w:lineRule="auto"/>
      <w:ind w:left="720"/>
      <w:contextualSpacing/>
      <w:jc w:val="left"/>
    </w:pPr>
    <w:rPr>
      <w:rFonts w:ascii="Times New Roman" w:hAnsi="Times New Roman"/>
      <w:sz w:val="24"/>
      <w:szCs w:val="24"/>
    </w:rPr>
  </w:style>
  <w:style w:type="character" w:customStyle="1" w:styleId="Titre1Car">
    <w:name w:val="Titre 1 Car"/>
    <w:basedOn w:val="Policepardfaut"/>
    <w:link w:val="Titre1"/>
    <w:uiPriority w:val="9"/>
    <w:rsid w:val="009573B5"/>
    <w:rPr>
      <w:rFonts w:ascii="Lucida Sans Unicode" w:eastAsia="Times New Roman" w:hAnsi="Lucida Sans Unicode" w:cs="Lucida Sans Unicode"/>
      <w:b/>
      <w:bCs/>
      <w:color w:val="1F497D" w:themeColor="text2"/>
      <w:sz w:val="28"/>
      <w:szCs w:val="20"/>
      <w:u w:val="single"/>
      <w:lang w:eastAsia="fr-FR"/>
    </w:rPr>
  </w:style>
  <w:style w:type="paragraph" w:customStyle="1" w:styleId="ContratsCDG">
    <w:name w:val="Contrats CDG"/>
    <w:basedOn w:val="Normal"/>
    <w:qFormat/>
    <w:rsid w:val="00194B0A"/>
    <w:pPr>
      <w:widowControl w:val="0"/>
      <w:autoSpaceDE w:val="0"/>
      <w:autoSpaceDN w:val="0"/>
      <w:adjustRightInd w:val="0"/>
      <w:spacing w:after="0" w:line="240" w:lineRule="auto"/>
      <w:jc w:val="left"/>
    </w:pPr>
    <w:rPr>
      <w:rFonts w:ascii="Trebuchet MS" w:eastAsiaTheme="minorEastAsia" w:hAnsi="Trebuchet MS" w:cs="Trebuchet MS"/>
      <w:color w:val="000000"/>
      <w:sz w:val="24"/>
      <w:szCs w:val="24"/>
    </w:rPr>
  </w:style>
  <w:style w:type="paragraph" w:customStyle="1" w:styleId="VuConsidrant">
    <w:name w:val="Vu.Considérant"/>
    <w:basedOn w:val="Normal"/>
    <w:rsid w:val="003747AD"/>
    <w:pPr>
      <w:autoSpaceDE w:val="0"/>
      <w:autoSpaceDN w:val="0"/>
      <w:spacing w:after="140" w:line="240" w:lineRule="auto"/>
    </w:pPr>
    <w:rPr>
      <w:rFonts w:cs="Arial"/>
      <w:sz w:val="20"/>
    </w:rPr>
  </w:style>
  <w:style w:type="character" w:styleId="Lienhypertexte">
    <w:name w:val="Hyperlink"/>
    <w:basedOn w:val="Policepardfaut"/>
    <w:uiPriority w:val="99"/>
    <w:rsid w:val="007349CC"/>
    <w:rPr>
      <w:rFonts w:cs="Times New Roman"/>
      <w:color w:val="0000FF"/>
      <w:u w:val="single"/>
    </w:rPr>
  </w:style>
  <w:style w:type="paragraph" w:customStyle="1" w:styleId="articlecontenu">
    <w:name w:val="article : contenu"/>
    <w:basedOn w:val="VuConsidrant"/>
    <w:rsid w:val="00E97EB7"/>
    <w:pPr>
      <w:ind w:firstLine="567"/>
    </w:pPr>
  </w:style>
  <w:style w:type="paragraph" w:customStyle="1" w:styleId="articlen">
    <w:name w:val="article : n°"/>
    <w:basedOn w:val="VuConsidrant"/>
    <w:rsid w:val="00B25347"/>
    <w:pPr>
      <w:spacing w:before="100" w:after="0"/>
    </w:pPr>
    <w:rPr>
      <w:b/>
      <w:bCs/>
    </w:rPr>
  </w:style>
  <w:style w:type="paragraph" w:styleId="NormalWeb">
    <w:name w:val="Normal (Web)"/>
    <w:basedOn w:val="Normal"/>
    <w:uiPriority w:val="99"/>
    <w:unhideWhenUsed/>
    <w:rsid w:val="006C1998"/>
    <w:pPr>
      <w:spacing w:before="100" w:beforeAutospacing="1" w:after="100" w:afterAutospacing="1" w:line="240" w:lineRule="auto"/>
      <w:jc w:val="left"/>
    </w:pPr>
    <w:rPr>
      <w:rFonts w:ascii="Times New Roman" w:hAnsi="Times New Roman"/>
      <w:sz w:val="24"/>
      <w:szCs w:val="24"/>
    </w:rPr>
  </w:style>
  <w:style w:type="character" w:styleId="DfinitionHTML">
    <w:name w:val="HTML Definition"/>
    <w:basedOn w:val="Policepardfaut"/>
    <w:uiPriority w:val="99"/>
    <w:semiHidden/>
    <w:unhideWhenUsed/>
    <w:rsid w:val="006C1998"/>
    <w:rPr>
      <w:i/>
      <w:iCs/>
    </w:rPr>
  </w:style>
  <w:style w:type="character" w:styleId="Accentuation">
    <w:name w:val="Emphasis"/>
    <w:basedOn w:val="Policepardfaut"/>
    <w:uiPriority w:val="20"/>
    <w:qFormat/>
    <w:rsid w:val="005F08D9"/>
    <w:rPr>
      <w:i/>
      <w:iCs/>
    </w:rPr>
  </w:style>
  <w:style w:type="character" w:styleId="lev">
    <w:name w:val="Strong"/>
    <w:basedOn w:val="Policepardfaut"/>
    <w:uiPriority w:val="22"/>
    <w:qFormat/>
    <w:rsid w:val="002C2E23"/>
    <w:rPr>
      <w:b/>
      <w:bCs/>
    </w:rPr>
  </w:style>
  <w:style w:type="table" w:styleId="Grilledutableau">
    <w:name w:val="Table Grid"/>
    <w:basedOn w:val="TableauNormal"/>
    <w:uiPriority w:val="59"/>
    <w:rsid w:val="00BF5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139575">
      <w:bodyDiv w:val="1"/>
      <w:marLeft w:val="0"/>
      <w:marRight w:val="0"/>
      <w:marTop w:val="0"/>
      <w:marBottom w:val="0"/>
      <w:divBdr>
        <w:top w:val="none" w:sz="0" w:space="0" w:color="auto"/>
        <w:left w:val="none" w:sz="0" w:space="0" w:color="auto"/>
        <w:bottom w:val="none" w:sz="0" w:space="0" w:color="auto"/>
        <w:right w:val="none" w:sz="0" w:space="0" w:color="auto"/>
      </w:divBdr>
    </w:div>
    <w:div w:id="655258527">
      <w:bodyDiv w:val="1"/>
      <w:marLeft w:val="0"/>
      <w:marRight w:val="0"/>
      <w:marTop w:val="0"/>
      <w:marBottom w:val="0"/>
      <w:divBdr>
        <w:top w:val="none" w:sz="0" w:space="0" w:color="auto"/>
        <w:left w:val="none" w:sz="0" w:space="0" w:color="auto"/>
        <w:bottom w:val="none" w:sz="0" w:space="0" w:color="auto"/>
        <w:right w:val="none" w:sz="0" w:space="0" w:color="auto"/>
      </w:divBdr>
    </w:div>
    <w:div w:id="1330911755">
      <w:bodyDiv w:val="1"/>
      <w:marLeft w:val="0"/>
      <w:marRight w:val="0"/>
      <w:marTop w:val="0"/>
      <w:marBottom w:val="0"/>
      <w:divBdr>
        <w:top w:val="none" w:sz="0" w:space="0" w:color="auto"/>
        <w:left w:val="none" w:sz="0" w:space="0" w:color="auto"/>
        <w:bottom w:val="none" w:sz="0" w:space="0" w:color="auto"/>
        <w:right w:val="none" w:sz="0" w:space="0" w:color="auto"/>
      </w:divBdr>
      <w:divsChild>
        <w:div w:id="184910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elerecours.f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s_Origine xmlns="cac6c717-0427-41df-8cbf-34a1150a5cf1">-1;#Retraites|8dffc8d1-0430-4811-8854-f72ba50410d7</yes_Origine>
    <yes_NatureDocument xmlns="cac6c717-0427-41df-8cbf-34a1150a5cf1" xsi:nil="true"/>
    <yes_Archive xmlns="cac6c717-0427-41df-8cbf-34a1150a5cf1">false</yes_Archive>
    <yes_Processus xmlns="cac6c717-0427-41df-8cbf-34a1150a5cf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Yes_Documentation" ma:contentTypeID="0x010100B3669A6B9A7E4EE5877FE38FDB8B99190077A4EE9038E82E4E9DC79652A183BFAB" ma:contentTypeVersion="4" ma:contentTypeDescription="Bibliothèque des espaces dédiés" ma:contentTypeScope="" ma:versionID="88b36538085851d95272596f156e6584">
  <xsd:schema xmlns:xsd="http://www.w3.org/2001/XMLSchema" xmlns:xs="http://www.w3.org/2001/XMLSchema" xmlns:p="http://schemas.microsoft.com/office/2006/metadata/properties" xmlns:ns2="cac6c717-0427-41df-8cbf-34a1150a5cf1" targetNamespace="http://schemas.microsoft.com/office/2006/metadata/properties" ma:root="true" ma:fieldsID="4ddc6ffe5f1e862cda604dc81d8dbbd0" ns2:_="">
    <xsd:import namespace="cac6c717-0427-41df-8cbf-34a1150a5cf1"/>
    <xsd:element name="properties">
      <xsd:complexType>
        <xsd:sequence>
          <xsd:element name="documentManagement">
            <xsd:complexType>
              <xsd:all>
                <xsd:element ref="ns2:yes_NatureDocument" minOccurs="0"/>
                <xsd:element ref="ns2:yes_Origine" minOccurs="0"/>
                <xsd:element ref="ns2:yes_Processus" minOccurs="0"/>
                <xsd:element ref="ns2:yes_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6c717-0427-41df-8cbf-34a1150a5cf1" elementFormDefault="qualified">
    <xsd:import namespace="http://schemas.microsoft.com/office/2006/documentManagement/types"/>
    <xsd:import namespace="http://schemas.microsoft.com/office/infopath/2007/PartnerControls"/>
    <xsd:element name="yes_NatureDocument" ma:index="8" nillable="true" ma:displayName="Nature de document" ma:internalName="yes_NatureDocument">
      <xsd:simpleType>
        <xsd:restriction base="dms:Unknown"/>
      </xsd:simpleType>
    </xsd:element>
    <xsd:element name="yes_Origine" ma:index="9" nillable="true" ma:displayName="Origine" ma:default="-1;#Retraites|8dffc8d1-0430-4811-8854-f72ba50410d7" ma:internalName="yes_Origine">
      <xsd:simpleType>
        <xsd:restriction base="dms:Unknown"/>
      </xsd:simpleType>
    </xsd:element>
    <xsd:element name="yes_Processus" ma:index="10" nillable="true" ma:displayName="Processus" ma:hidden="true" ma:internalName="yes_Processus" ma:readOnly="false">
      <xsd:simpleType>
        <xsd:restriction base="dms:Unknown"/>
      </xsd:simpleType>
    </xsd:element>
    <xsd:element name="yes_Archive" ma:index="11" nillable="true" ma:displayName="Archive" ma:default="0" ma:internalName="yes_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6D6391-89F9-436F-8A5E-D9FD5BC14B4E}">
  <ds:schemaRefs>
    <ds:schemaRef ds:uri="http://schemas.microsoft.com/office/2006/metadata/properties"/>
    <ds:schemaRef ds:uri="http://schemas.microsoft.com/office/infopath/2007/PartnerControls"/>
    <ds:schemaRef ds:uri="cac6c717-0427-41df-8cbf-34a1150a5cf1"/>
  </ds:schemaRefs>
</ds:datastoreItem>
</file>

<file path=customXml/itemProps2.xml><?xml version="1.0" encoding="utf-8"?>
<ds:datastoreItem xmlns:ds="http://schemas.openxmlformats.org/officeDocument/2006/customXml" ds:itemID="{8BA51A29-F2D1-4F91-B511-A3FEFAF74F53}">
  <ds:schemaRefs>
    <ds:schemaRef ds:uri="http://schemas.microsoft.com/sharepoint/v3/contenttype/forms"/>
  </ds:schemaRefs>
</ds:datastoreItem>
</file>

<file path=customXml/itemProps3.xml><?xml version="1.0" encoding="utf-8"?>
<ds:datastoreItem xmlns:ds="http://schemas.openxmlformats.org/officeDocument/2006/customXml" ds:itemID="{451FB7CE-7996-4F6F-A589-F3A92A3A2C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6c717-0427-41df-8cbf-34a1150a5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2CBBEE-0F86-43D7-A364-68D1A2FB0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2017</Words>
  <Characters>11098</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nava</dc:creator>
  <cp:lastModifiedBy>REGAIRAZ Laura</cp:lastModifiedBy>
  <cp:revision>7</cp:revision>
  <cp:lastPrinted>2019-02-04T11:27:00Z</cp:lastPrinted>
  <dcterms:created xsi:type="dcterms:W3CDTF">2024-01-10T08:08:00Z</dcterms:created>
  <dcterms:modified xsi:type="dcterms:W3CDTF">2025-06-17T14:13:00Z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0x010100B3669A6B9A7E4EE5877FE38FDB8B99190077A4EE9038E82E4E9DC79652A183BFAB</vt:lpwstr>
  </property>
</Properties>
</file>