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79BF" w:rsidRPr="002A5CA3" w:rsidRDefault="005079BF" w:rsidP="005079BF">
      <w:pPr>
        <w:jc w:val="center"/>
        <w:rPr>
          <w:rFonts w:ascii="Arial" w:hAnsi="Arial" w:cs="Arial"/>
          <w:b/>
          <w:sz w:val="22"/>
          <w:szCs w:val="22"/>
        </w:rPr>
        <w:sectPr w:rsidR="005079BF" w:rsidRPr="002A5CA3" w:rsidSect="005079BF">
          <w:pgSz w:w="11907" w:h="16840" w:code="9"/>
          <w:pgMar w:top="567" w:right="567" w:bottom="567" w:left="567" w:header="720" w:footer="117" w:gutter="0"/>
          <w:cols w:space="720"/>
        </w:sectPr>
      </w:pPr>
    </w:p>
    <w:p w:rsidR="00AE2D2A" w:rsidRDefault="00AE2D2A" w:rsidP="008576EC">
      <w:pPr>
        <w:jc w:val="center"/>
        <w:rPr>
          <w:rFonts w:ascii="Arial" w:hAnsi="Arial" w:cs="Arial"/>
          <w:b/>
          <w:sz w:val="22"/>
          <w:szCs w:val="22"/>
        </w:rPr>
      </w:pPr>
    </w:p>
    <w:p w:rsidR="00AE2D2A" w:rsidRPr="00ED4467" w:rsidRDefault="00AE2D2A" w:rsidP="00AE2D2A">
      <w:pPr>
        <w:ind w:firstLine="282"/>
        <w:jc w:val="both"/>
        <w:rPr>
          <w:rFonts w:ascii="Tahoma" w:hAnsi="Tahoma" w:cs="Tahoma"/>
          <w:b/>
          <w:sz w:val="22"/>
          <w:szCs w:val="22"/>
        </w:rPr>
      </w:pPr>
      <w:r w:rsidRPr="00ED4467">
        <w:rPr>
          <w:rFonts w:ascii="Tahoma" w:hAnsi="Tahoma" w:cs="Tahoma"/>
          <w:b/>
          <w:sz w:val="22"/>
          <w:szCs w:val="22"/>
        </w:rPr>
        <w:fldChar w:fldCharType="begin"/>
      </w:r>
      <w:r w:rsidRPr="00ED4467">
        <w:rPr>
          <w:rFonts w:ascii="Tahoma" w:hAnsi="Tahoma" w:cs="Tahoma"/>
          <w:b/>
          <w:sz w:val="22"/>
          <w:szCs w:val="22"/>
        </w:rPr>
        <w:instrText xml:space="preserve"> MERGEFIELD  colidentite  \* MERGEFORMAT </w:instrText>
      </w:r>
      <w:r w:rsidRPr="00ED4467">
        <w:rPr>
          <w:rFonts w:ascii="Tahoma" w:hAnsi="Tahoma" w:cs="Tahoma"/>
          <w:b/>
          <w:sz w:val="22"/>
          <w:szCs w:val="22"/>
        </w:rPr>
        <w:fldChar w:fldCharType="separate"/>
      </w:r>
      <w:r w:rsidRPr="00ED4467">
        <w:rPr>
          <w:rFonts w:ascii="Tahoma" w:hAnsi="Tahoma" w:cs="Tahoma"/>
          <w:b/>
          <w:noProof/>
          <w:sz w:val="22"/>
          <w:szCs w:val="22"/>
        </w:rPr>
        <w:t>«colidentite»</w:t>
      </w:r>
      <w:r w:rsidRPr="00ED4467">
        <w:rPr>
          <w:rFonts w:ascii="Tahoma" w:hAnsi="Tahoma" w:cs="Tahoma"/>
          <w:b/>
          <w:sz w:val="22"/>
          <w:szCs w:val="22"/>
        </w:rPr>
        <w:fldChar w:fldCharType="end"/>
      </w:r>
    </w:p>
    <w:p w:rsidR="00AE2D2A" w:rsidRDefault="00AE2D2A" w:rsidP="00AE2D2A">
      <w:pPr>
        <w:jc w:val="both"/>
        <w:rPr>
          <w:rFonts w:ascii="Tahoma" w:hAnsi="Tahoma" w:cs="Tahoma"/>
          <w:b/>
          <w:sz w:val="22"/>
          <w:szCs w:val="22"/>
        </w:rPr>
      </w:pPr>
      <w:r w:rsidRPr="00ED4467">
        <w:rPr>
          <w:rFonts w:ascii="Tahoma" w:hAnsi="Tahoma" w:cs="Tahoma"/>
          <w:b/>
          <w:sz w:val="22"/>
          <w:szCs w:val="22"/>
        </w:rPr>
        <w:t>Haute-Savoie</w:t>
      </w:r>
    </w:p>
    <w:p w:rsidR="00AE2D2A" w:rsidRPr="00FD73C1" w:rsidRDefault="00AE2D2A" w:rsidP="00AE2D2A">
      <w:pPr>
        <w:jc w:val="both"/>
        <w:rPr>
          <w:rFonts w:ascii="Tahoma" w:hAnsi="Tahoma" w:cs="Tahoma"/>
          <w:b/>
          <w:sz w:val="22"/>
          <w:szCs w:val="22"/>
        </w:rPr>
      </w:pPr>
    </w:p>
    <w:p w:rsidR="00AE2D2A" w:rsidRDefault="00AE2D2A" w:rsidP="00AE2D2A">
      <w:pPr>
        <w:pBdr>
          <w:top w:val="single" w:sz="4" w:space="1" w:color="auto"/>
          <w:left w:val="single" w:sz="4" w:space="4" w:color="auto"/>
          <w:bottom w:val="single" w:sz="4" w:space="1" w:color="auto"/>
          <w:right w:val="single" w:sz="4" w:space="7" w:color="auto"/>
        </w:pBdr>
        <w:ind w:left="4275"/>
        <w:jc w:val="center"/>
        <w:rPr>
          <w:rFonts w:ascii="Tahoma" w:hAnsi="Tahoma" w:cs="Tahoma"/>
          <w:b/>
          <w:caps/>
          <w:sz w:val="22"/>
          <w:szCs w:val="22"/>
        </w:rPr>
      </w:pPr>
      <w:r>
        <w:rPr>
          <w:rFonts w:ascii="Tahoma" w:hAnsi="Tahoma" w:cs="Tahoma"/>
          <w:b/>
          <w:caps/>
          <w:sz w:val="22"/>
          <w:szCs w:val="22"/>
        </w:rPr>
        <w:t xml:space="preserve">arrete de </w:t>
      </w:r>
      <w:r w:rsidR="00665ABF">
        <w:rPr>
          <w:rFonts w:ascii="Tahoma" w:hAnsi="Tahoma" w:cs="Tahoma"/>
          <w:b/>
          <w:caps/>
          <w:sz w:val="22"/>
          <w:szCs w:val="22"/>
        </w:rPr>
        <w:t>PLACEMENT</w:t>
      </w:r>
      <w:r>
        <w:rPr>
          <w:rFonts w:ascii="Tahoma" w:hAnsi="Tahoma" w:cs="Tahoma"/>
          <w:b/>
          <w:caps/>
          <w:sz w:val="22"/>
          <w:szCs w:val="22"/>
        </w:rPr>
        <w:t xml:space="preserve"> D’OFFICE EN DISPONIBILITE dans L’ATTENTE D’UNE REINTEGRATION</w:t>
      </w:r>
      <w:r>
        <w:rPr>
          <w:rFonts w:ascii="Tahoma" w:hAnsi="Tahoma" w:cs="Tahoma"/>
          <w:b/>
          <w:caps/>
          <w:sz w:val="22"/>
          <w:szCs w:val="22"/>
        </w:rPr>
        <w:br/>
        <w:t>Suite a refus de poste</w:t>
      </w:r>
    </w:p>
    <w:p w:rsidR="00AE2D2A" w:rsidRPr="00ED4467" w:rsidRDefault="00AE2D2A" w:rsidP="00AE2D2A">
      <w:pPr>
        <w:pBdr>
          <w:top w:val="single" w:sz="4" w:space="1" w:color="auto"/>
          <w:left w:val="single" w:sz="4" w:space="4" w:color="auto"/>
          <w:bottom w:val="single" w:sz="4" w:space="1" w:color="auto"/>
          <w:right w:val="single" w:sz="4" w:space="7" w:color="auto"/>
        </w:pBdr>
        <w:ind w:left="4275"/>
        <w:jc w:val="center"/>
        <w:rPr>
          <w:rFonts w:ascii="Tahoma" w:hAnsi="Tahoma" w:cs="Tahoma"/>
          <w:b/>
          <w:caps/>
          <w:sz w:val="22"/>
          <w:szCs w:val="22"/>
        </w:rPr>
      </w:pPr>
      <w:r w:rsidRPr="00ED4467">
        <w:rPr>
          <w:rFonts w:ascii="Tahoma" w:hAnsi="Tahoma" w:cs="Tahoma"/>
          <w:b/>
          <w:caps/>
          <w:sz w:val="22"/>
          <w:szCs w:val="22"/>
        </w:rPr>
        <w:fldChar w:fldCharType="begin"/>
      </w:r>
      <w:r w:rsidRPr="00ED4467">
        <w:rPr>
          <w:rFonts w:ascii="Tahoma" w:hAnsi="Tahoma" w:cs="Tahoma"/>
          <w:b/>
          <w:caps/>
          <w:sz w:val="22"/>
          <w:szCs w:val="22"/>
        </w:rPr>
        <w:instrText xml:space="preserve"> MERGEFIELD  nomcomplet  \* MERGEFORMAT </w:instrText>
      </w:r>
      <w:r w:rsidRPr="00ED4467">
        <w:rPr>
          <w:rFonts w:ascii="Tahoma" w:hAnsi="Tahoma" w:cs="Tahoma"/>
          <w:b/>
          <w:caps/>
          <w:sz w:val="22"/>
          <w:szCs w:val="22"/>
        </w:rPr>
        <w:fldChar w:fldCharType="separate"/>
      </w:r>
      <w:r w:rsidRPr="00ED4467">
        <w:rPr>
          <w:rFonts w:ascii="Tahoma" w:hAnsi="Tahoma" w:cs="Tahoma"/>
          <w:b/>
          <w:caps/>
          <w:noProof/>
          <w:sz w:val="22"/>
          <w:szCs w:val="22"/>
        </w:rPr>
        <w:t>«nomcomplet»</w:t>
      </w:r>
      <w:r w:rsidRPr="00ED4467">
        <w:rPr>
          <w:rFonts w:ascii="Tahoma" w:hAnsi="Tahoma" w:cs="Tahoma"/>
          <w:b/>
          <w:caps/>
          <w:sz w:val="22"/>
          <w:szCs w:val="22"/>
        </w:rPr>
        <w:fldChar w:fldCharType="end"/>
      </w:r>
    </w:p>
    <w:p w:rsidR="00AE2D2A" w:rsidRPr="00ED4467" w:rsidRDefault="00AE2D2A" w:rsidP="00AE2D2A">
      <w:pPr>
        <w:pBdr>
          <w:top w:val="single" w:sz="4" w:space="1" w:color="auto"/>
          <w:left w:val="single" w:sz="4" w:space="4" w:color="auto"/>
          <w:bottom w:val="single" w:sz="4" w:space="1" w:color="auto"/>
          <w:right w:val="single" w:sz="4" w:space="7" w:color="auto"/>
        </w:pBdr>
        <w:ind w:left="4275"/>
        <w:jc w:val="center"/>
        <w:rPr>
          <w:rFonts w:ascii="Tahoma" w:hAnsi="Tahoma" w:cs="Tahoma"/>
          <w:b/>
          <w:caps/>
          <w:sz w:val="22"/>
          <w:szCs w:val="22"/>
        </w:rPr>
      </w:pPr>
      <w:r w:rsidRPr="00ED4467">
        <w:rPr>
          <w:rFonts w:ascii="Tahoma" w:hAnsi="Tahoma" w:cs="Tahoma"/>
          <w:b/>
          <w:caps/>
          <w:sz w:val="22"/>
          <w:szCs w:val="22"/>
        </w:rPr>
        <w:fldChar w:fldCharType="begin"/>
      </w:r>
      <w:r w:rsidRPr="00ED4467">
        <w:rPr>
          <w:rFonts w:ascii="Tahoma" w:hAnsi="Tahoma" w:cs="Tahoma"/>
          <w:b/>
          <w:caps/>
          <w:sz w:val="22"/>
          <w:szCs w:val="22"/>
        </w:rPr>
        <w:instrText xml:space="preserve"> MERGEFIELD  grade  \* MERGEFORMAT </w:instrText>
      </w:r>
      <w:r w:rsidRPr="00ED4467">
        <w:rPr>
          <w:rFonts w:ascii="Tahoma" w:hAnsi="Tahoma" w:cs="Tahoma"/>
          <w:b/>
          <w:caps/>
          <w:sz w:val="22"/>
          <w:szCs w:val="22"/>
        </w:rPr>
        <w:fldChar w:fldCharType="separate"/>
      </w:r>
      <w:r w:rsidRPr="00ED4467">
        <w:rPr>
          <w:rFonts w:ascii="Tahoma" w:hAnsi="Tahoma" w:cs="Tahoma"/>
          <w:b/>
          <w:caps/>
          <w:noProof/>
          <w:sz w:val="22"/>
          <w:szCs w:val="22"/>
        </w:rPr>
        <w:t>«grade»</w:t>
      </w:r>
      <w:r w:rsidRPr="00ED4467">
        <w:rPr>
          <w:rFonts w:ascii="Tahoma" w:hAnsi="Tahoma" w:cs="Tahoma"/>
          <w:b/>
          <w:caps/>
          <w:sz w:val="22"/>
          <w:szCs w:val="22"/>
        </w:rPr>
        <w:fldChar w:fldCharType="end"/>
      </w:r>
    </w:p>
    <w:p w:rsidR="00AE2D2A" w:rsidRPr="00ED4467" w:rsidRDefault="00AE2D2A" w:rsidP="00AE2D2A">
      <w:pPr>
        <w:jc w:val="both"/>
        <w:rPr>
          <w:rFonts w:ascii="Tahoma" w:hAnsi="Tahoma" w:cs="Tahoma"/>
          <w:b/>
          <w:sz w:val="22"/>
          <w:szCs w:val="22"/>
        </w:rPr>
      </w:pPr>
    </w:p>
    <w:p w:rsidR="00AE2D2A" w:rsidRDefault="00AE2D2A" w:rsidP="00AE2D2A">
      <w:pPr>
        <w:jc w:val="both"/>
        <w:rPr>
          <w:rFonts w:ascii="Tahoma" w:hAnsi="Tahoma" w:cs="Tahoma"/>
          <w:b/>
          <w:sz w:val="22"/>
          <w:szCs w:val="22"/>
        </w:rPr>
      </w:pPr>
    </w:p>
    <w:p w:rsidR="00AE2D2A" w:rsidRDefault="00AE2D2A" w:rsidP="00AE2D2A">
      <w:pPr>
        <w:jc w:val="both"/>
        <w:rPr>
          <w:rFonts w:ascii="Tahoma" w:hAnsi="Tahoma" w:cs="Tahoma"/>
          <w:b/>
          <w:sz w:val="22"/>
          <w:szCs w:val="22"/>
        </w:rPr>
      </w:pPr>
      <w:r w:rsidRPr="00ED4467">
        <w:rPr>
          <w:rFonts w:ascii="Tahoma" w:hAnsi="Tahoma" w:cs="Tahoma"/>
          <w:b/>
          <w:sz w:val="22"/>
          <w:szCs w:val="22"/>
        </w:rPr>
        <w:t xml:space="preserve">Le </w:t>
      </w:r>
      <w:r w:rsidRPr="00ED4467">
        <w:rPr>
          <w:rFonts w:ascii="Tahoma" w:hAnsi="Tahoma" w:cs="Tahoma"/>
          <w:b/>
          <w:sz w:val="22"/>
          <w:szCs w:val="22"/>
        </w:rPr>
        <w:fldChar w:fldCharType="begin"/>
      </w:r>
      <w:r w:rsidRPr="00ED4467">
        <w:rPr>
          <w:rFonts w:ascii="Tahoma" w:hAnsi="Tahoma" w:cs="Tahoma"/>
          <w:b/>
          <w:sz w:val="22"/>
          <w:szCs w:val="22"/>
        </w:rPr>
        <w:instrText>MERGEFIELD coltype \* MERGEFORMAT</w:instrText>
      </w:r>
      <w:r w:rsidRPr="00ED4467">
        <w:rPr>
          <w:rFonts w:ascii="Tahoma" w:hAnsi="Tahoma" w:cs="Tahoma"/>
          <w:b/>
          <w:sz w:val="22"/>
          <w:szCs w:val="22"/>
        </w:rPr>
        <w:fldChar w:fldCharType="separate"/>
      </w:r>
      <w:r w:rsidRPr="00ED4467">
        <w:rPr>
          <w:rFonts w:ascii="Tahoma" w:hAnsi="Tahoma" w:cs="Tahoma"/>
          <w:b/>
          <w:noProof/>
          <w:sz w:val="22"/>
          <w:szCs w:val="22"/>
        </w:rPr>
        <w:t>«coltype»</w:t>
      </w:r>
      <w:r w:rsidRPr="00ED4467">
        <w:rPr>
          <w:rFonts w:ascii="Tahoma" w:hAnsi="Tahoma" w:cs="Tahoma"/>
          <w:b/>
          <w:sz w:val="22"/>
          <w:szCs w:val="22"/>
        </w:rPr>
        <w:fldChar w:fldCharType="end"/>
      </w:r>
      <w:r w:rsidRPr="00ED4467">
        <w:rPr>
          <w:rFonts w:ascii="Tahoma" w:hAnsi="Tahoma" w:cs="Tahoma"/>
          <w:b/>
          <w:sz w:val="22"/>
          <w:szCs w:val="22"/>
        </w:rPr>
        <w:t>,</w:t>
      </w:r>
    </w:p>
    <w:p w:rsidR="00AE2D2A" w:rsidRDefault="00AE2D2A" w:rsidP="00AE2D2A">
      <w:pPr>
        <w:jc w:val="both"/>
        <w:rPr>
          <w:rFonts w:ascii="Tahoma" w:hAnsi="Tahoma" w:cs="Tahoma"/>
          <w:sz w:val="22"/>
          <w:szCs w:val="22"/>
        </w:rPr>
      </w:pPr>
    </w:p>
    <w:p w:rsidR="00AE2D2A" w:rsidRDefault="00AE2D2A" w:rsidP="00AE2D2A">
      <w:pPr>
        <w:tabs>
          <w:tab w:val="left" w:pos="284"/>
          <w:tab w:val="left" w:pos="1560"/>
        </w:tabs>
        <w:jc w:val="both"/>
        <w:rPr>
          <w:rFonts w:ascii="Tahoma" w:hAnsi="Tahoma" w:cs="Tahoma"/>
          <w:sz w:val="22"/>
          <w:szCs w:val="22"/>
        </w:rPr>
      </w:pPr>
      <w:r>
        <w:rPr>
          <w:rFonts w:ascii="Tahoma" w:hAnsi="Tahoma" w:cs="Tahoma"/>
          <w:sz w:val="22"/>
          <w:szCs w:val="22"/>
        </w:rPr>
        <w:t>Vu le Code Général de la Fonction Publique,</w:t>
      </w:r>
    </w:p>
    <w:p w:rsidR="00AE2D2A" w:rsidRDefault="00AE2D2A" w:rsidP="00AE2D2A">
      <w:pPr>
        <w:tabs>
          <w:tab w:val="left" w:pos="284"/>
          <w:tab w:val="left" w:pos="1560"/>
        </w:tabs>
        <w:jc w:val="both"/>
        <w:rPr>
          <w:rFonts w:ascii="Tahoma" w:hAnsi="Tahoma" w:cs="Tahoma"/>
          <w:sz w:val="22"/>
          <w:szCs w:val="22"/>
        </w:rPr>
      </w:pPr>
      <w:r>
        <w:rPr>
          <w:rFonts w:ascii="Tahoma" w:hAnsi="Tahoma" w:cs="Tahoma"/>
          <w:sz w:val="22"/>
          <w:szCs w:val="22"/>
        </w:rPr>
        <w:t xml:space="preserve">Vu le décret n° 86-68 du </w:t>
      </w:r>
      <w:smartTag w:uri="urn:schemas-microsoft-com:office:smarttags" w:element="date">
        <w:smartTagPr>
          <w:attr w:name="ls" w:val="trans"/>
          <w:attr w:name="Year" w:val="1986"/>
          <w:attr w:name="Month" w:val="1"/>
          <w:attr w:name="Day" w:val="13"/>
        </w:smartTagPr>
        <w:r>
          <w:rPr>
            <w:rFonts w:ascii="Tahoma" w:hAnsi="Tahoma" w:cs="Tahoma"/>
            <w:sz w:val="22"/>
            <w:szCs w:val="22"/>
          </w:rPr>
          <w:t>13 janvier 1986</w:t>
        </w:r>
      </w:smartTag>
      <w:r>
        <w:rPr>
          <w:rFonts w:ascii="Tahoma" w:hAnsi="Tahoma" w:cs="Tahoma"/>
          <w:sz w:val="22"/>
          <w:szCs w:val="22"/>
        </w:rPr>
        <w:t xml:space="preserve"> modifié, relatif aux positions de détachement, hors cadres, de disponibilité et de congé parental des fonctionnaires territoriaux, notamment son article 21 b),</w:t>
      </w:r>
    </w:p>
    <w:p w:rsidR="00AE2D2A" w:rsidRPr="00E062D1" w:rsidRDefault="00AE2D2A" w:rsidP="00AE2D2A">
      <w:pPr>
        <w:tabs>
          <w:tab w:val="left" w:pos="284"/>
          <w:tab w:val="left" w:pos="1560"/>
        </w:tabs>
        <w:jc w:val="both"/>
        <w:rPr>
          <w:rFonts w:ascii="Tahoma" w:hAnsi="Tahoma" w:cs="Tahoma"/>
          <w:sz w:val="22"/>
          <w:szCs w:val="22"/>
        </w:rPr>
      </w:pPr>
      <w:r w:rsidRPr="00B04B51">
        <w:rPr>
          <w:rFonts w:ascii="Tahoma" w:hAnsi="Tahoma" w:cs="Tahoma"/>
          <w:sz w:val="22"/>
          <w:szCs w:val="22"/>
        </w:rPr>
        <w:t>Vu le décret n° 2020-69 du 30 janvier 2020 relatif aux contrôles déontologiques dans la fonction publique</w:t>
      </w:r>
      <w:r>
        <w:rPr>
          <w:rFonts w:ascii="Tahoma" w:hAnsi="Tahoma" w:cs="Tahoma"/>
          <w:sz w:val="22"/>
          <w:szCs w:val="22"/>
        </w:rPr>
        <w:t>,</w:t>
      </w:r>
    </w:p>
    <w:p w:rsidR="00AE2D2A" w:rsidRPr="004719DE" w:rsidRDefault="00AE2D2A" w:rsidP="00AE2D2A">
      <w:pPr>
        <w:spacing w:after="60"/>
        <w:rPr>
          <w:rFonts w:ascii="Tahoma" w:hAnsi="Tahoma" w:cs="Tahoma"/>
          <w:iCs/>
          <w:sz w:val="22"/>
          <w:szCs w:val="22"/>
        </w:rPr>
      </w:pPr>
      <w:r w:rsidRPr="004719DE">
        <w:rPr>
          <w:rFonts w:ascii="Tahoma" w:hAnsi="Tahoma" w:cs="Tahoma"/>
          <w:iCs/>
          <w:sz w:val="22"/>
          <w:szCs w:val="22"/>
        </w:rPr>
        <w:t>V</w:t>
      </w:r>
      <w:r>
        <w:rPr>
          <w:rFonts w:ascii="Tahoma" w:hAnsi="Tahoma" w:cs="Tahoma"/>
          <w:iCs/>
          <w:sz w:val="22"/>
          <w:szCs w:val="22"/>
        </w:rPr>
        <w:t>u</w:t>
      </w:r>
      <w:r w:rsidRPr="004719DE">
        <w:rPr>
          <w:rFonts w:ascii="Tahoma" w:hAnsi="Tahoma" w:cs="Tahoma"/>
          <w:iCs/>
          <w:sz w:val="22"/>
          <w:szCs w:val="22"/>
        </w:rPr>
        <w:t xml:space="preserve"> le décret n°2025-1169 du 5 décembre 2025 modifiant certaines conditions de la disponibilité dans la fonction publique ;</w:t>
      </w:r>
    </w:p>
    <w:p w:rsidR="00AE2D2A" w:rsidRDefault="00AE2D2A" w:rsidP="00AE2D2A">
      <w:pPr>
        <w:tabs>
          <w:tab w:val="left" w:pos="284"/>
          <w:tab w:val="left" w:pos="1560"/>
        </w:tabs>
        <w:jc w:val="both"/>
        <w:rPr>
          <w:rFonts w:ascii="Tahoma" w:hAnsi="Tahoma" w:cs="Tahoma"/>
          <w:i/>
          <w:sz w:val="22"/>
          <w:szCs w:val="22"/>
        </w:rPr>
      </w:pPr>
      <w:r>
        <w:rPr>
          <w:rFonts w:ascii="Tahoma" w:hAnsi="Tahoma" w:cs="Tahoma"/>
          <w:sz w:val="22"/>
          <w:szCs w:val="22"/>
        </w:rPr>
        <w:t xml:space="preserve">Vu la demande de </w:t>
      </w:r>
      <w:r w:rsidRPr="004A191E">
        <w:rPr>
          <w:rFonts w:ascii="Tahoma" w:hAnsi="Tahoma" w:cs="Tahoma"/>
          <w:sz w:val="22"/>
          <w:szCs w:val="22"/>
        </w:rPr>
        <w:fldChar w:fldCharType="begin"/>
      </w:r>
      <w:r w:rsidRPr="004A191E">
        <w:rPr>
          <w:rFonts w:ascii="Tahoma" w:hAnsi="Tahoma" w:cs="Tahoma"/>
          <w:sz w:val="22"/>
          <w:szCs w:val="22"/>
        </w:rPr>
        <w:instrText>MERGEFIELD nomcomplet \* MERGEFORMAT</w:instrText>
      </w:r>
      <w:r w:rsidRPr="004A191E">
        <w:rPr>
          <w:rFonts w:ascii="Tahoma" w:hAnsi="Tahoma" w:cs="Tahoma"/>
          <w:sz w:val="22"/>
          <w:szCs w:val="22"/>
        </w:rPr>
        <w:fldChar w:fldCharType="separate"/>
      </w:r>
      <w:r w:rsidRPr="004A191E">
        <w:rPr>
          <w:rFonts w:ascii="Tahoma" w:hAnsi="Tahoma" w:cs="Tahoma"/>
          <w:sz w:val="22"/>
          <w:szCs w:val="22"/>
        </w:rPr>
        <w:t>«nomcomplet»</w:t>
      </w:r>
      <w:r w:rsidRPr="004A191E">
        <w:rPr>
          <w:rFonts w:ascii="Tahoma" w:hAnsi="Tahoma" w:cs="Tahoma"/>
          <w:sz w:val="22"/>
          <w:szCs w:val="22"/>
        </w:rPr>
        <w:fldChar w:fldCharType="end"/>
      </w:r>
      <w:r>
        <w:rPr>
          <w:rFonts w:ascii="Tahoma" w:hAnsi="Tahoma" w:cs="Tahoma"/>
          <w:sz w:val="22"/>
          <w:szCs w:val="22"/>
        </w:rPr>
        <w:t xml:space="preserve"> en date du ……., sollicitant une disponibilité pour convenances personnelles pour une période de </w:t>
      </w:r>
      <w:r w:rsidRPr="00E062D1">
        <w:rPr>
          <w:rFonts w:ascii="Tahoma" w:hAnsi="Tahoma" w:cs="Tahoma"/>
          <w:sz w:val="22"/>
          <w:szCs w:val="22"/>
        </w:rPr>
        <w:fldChar w:fldCharType="begin"/>
      </w:r>
      <w:r w:rsidRPr="00E062D1">
        <w:rPr>
          <w:rFonts w:ascii="Tahoma" w:hAnsi="Tahoma" w:cs="Tahoma"/>
          <w:sz w:val="22"/>
          <w:szCs w:val="22"/>
        </w:rPr>
        <w:instrText>MERGEFIELD hdureean \* MERGEFORMAT</w:instrText>
      </w:r>
      <w:r w:rsidRPr="00E062D1">
        <w:rPr>
          <w:rFonts w:ascii="Tahoma" w:hAnsi="Tahoma" w:cs="Tahoma"/>
          <w:sz w:val="22"/>
          <w:szCs w:val="22"/>
        </w:rPr>
        <w:fldChar w:fldCharType="separate"/>
      </w:r>
      <w:r w:rsidRPr="00E062D1">
        <w:rPr>
          <w:rFonts w:ascii="Tahoma" w:hAnsi="Tahoma" w:cs="Tahoma"/>
          <w:sz w:val="22"/>
          <w:szCs w:val="22"/>
        </w:rPr>
        <w:t>«hdureean»</w:t>
      </w:r>
      <w:r w:rsidRPr="00E062D1">
        <w:rPr>
          <w:rFonts w:ascii="Tahoma" w:hAnsi="Tahoma" w:cs="Tahoma"/>
          <w:sz w:val="22"/>
          <w:szCs w:val="22"/>
        </w:rPr>
        <w:fldChar w:fldCharType="end"/>
      </w:r>
      <w:r>
        <w:rPr>
          <w:rFonts w:ascii="Tahoma" w:hAnsi="Tahoma" w:cs="Tahoma"/>
          <w:sz w:val="22"/>
          <w:szCs w:val="22"/>
        </w:rPr>
        <w:t xml:space="preserve">, </w:t>
      </w:r>
      <w:r w:rsidRPr="00D6420B">
        <w:rPr>
          <w:rFonts w:ascii="Tahoma" w:hAnsi="Tahoma" w:cs="Tahoma"/>
          <w:i/>
          <w:iCs/>
          <w:sz w:val="22"/>
          <w:szCs w:val="22"/>
        </w:rPr>
        <w:t>(</w:t>
      </w:r>
      <w:r>
        <w:rPr>
          <w:rFonts w:ascii="Tahoma" w:hAnsi="Tahoma" w:cs="Tahoma"/>
          <w:i/>
          <w:sz w:val="22"/>
          <w:szCs w:val="22"/>
        </w:rPr>
        <w:t>maximum 5</w:t>
      </w:r>
      <w:r w:rsidRPr="00F1201B">
        <w:rPr>
          <w:rFonts w:ascii="Tahoma" w:hAnsi="Tahoma" w:cs="Tahoma"/>
          <w:i/>
          <w:sz w:val="22"/>
          <w:szCs w:val="22"/>
        </w:rPr>
        <w:t xml:space="preserve"> ans</w:t>
      </w:r>
      <w:r>
        <w:rPr>
          <w:rFonts w:ascii="Tahoma" w:hAnsi="Tahoma" w:cs="Tahoma"/>
          <w:i/>
          <w:sz w:val="22"/>
          <w:szCs w:val="22"/>
        </w:rPr>
        <w:t xml:space="preserve">) </w:t>
      </w:r>
    </w:p>
    <w:p w:rsidR="00AE2D2A" w:rsidRDefault="00AE2D2A" w:rsidP="00AE2D2A">
      <w:pPr>
        <w:tabs>
          <w:tab w:val="left" w:pos="284"/>
          <w:tab w:val="left" w:pos="1560"/>
        </w:tabs>
        <w:jc w:val="both"/>
        <w:rPr>
          <w:rFonts w:ascii="Tahoma" w:hAnsi="Tahoma" w:cs="Tahoma"/>
          <w:iCs/>
          <w:sz w:val="22"/>
          <w:szCs w:val="22"/>
        </w:rPr>
      </w:pPr>
      <w:r w:rsidRPr="00AE2D2A">
        <w:rPr>
          <w:rFonts w:ascii="Tahoma" w:hAnsi="Tahoma" w:cs="Tahoma"/>
          <w:iCs/>
          <w:sz w:val="22"/>
          <w:szCs w:val="22"/>
        </w:rPr>
        <w:t xml:space="preserve">Vu la demande de </w:t>
      </w:r>
      <w:r w:rsidRPr="004A191E">
        <w:rPr>
          <w:rFonts w:ascii="Tahoma" w:hAnsi="Tahoma" w:cs="Tahoma"/>
          <w:sz w:val="22"/>
          <w:szCs w:val="22"/>
        </w:rPr>
        <w:fldChar w:fldCharType="begin"/>
      </w:r>
      <w:r w:rsidRPr="004A191E">
        <w:rPr>
          <w:rFonts w:ascii="Tahoma" w:hAnsi="Tahoma" w:cs="Tahoma"/>
          <w:sz w:val="22"/>
          <w:szCs w:val="22"/>
        </w:rPr>
        <w:instrText>MERGEFIELD nomcomplet \* MERGEFORMAT</w:instrText>
      </w:r>
      <w:r w:rsidRPr="004A191E">
        <w:rPr>
          <w:rFonts w:ascii="Tahoma" w:hAnsi="Tahoma" w:cs="Tahoma"/>
          <w:sz w:val="22"/>
          <w:szCs w:val="22"/>
        </w:rPr>
        <w:fldChar w:fldCharType="separate"/>
      </w:r>
      <w:r w:rsidRPr="004A191E">
        <w:rPr>
          <w:rFonts w:ascii="Tahoma" w:hAnsi="Tahoma" w:cs="Tahoma"/>
          <w:sz w:val="22"/>
          <w:szCs w:val="22"/>
        </w:rPr>
        <w:t>«nomcomplet»</w:t>
      </w:r>
      <w:r w:rsidRPr="004A191E">
        <w:rPr>
          <w:rFonts w:ascii="Tahoma" w:hAnsi="Tahoma" w:cs="Tahoma"/>
          <w:sz w:val="22"/>
          <w:szCs w:val="22"/>
        </w:rPr>
        <w:fldChar w:fldCharType="end"/>
      </w:r>
      <w:r>
        <w:rPr>
          <w:rFonts w:ascii="Tahoma" w:hAnsi="Tahoma" w:cs="Tahoma"/>
          <w:sz w:val="22"/>
          <w:szCs w:val="22"/>
        </w:rPr>
        <w:t xml:space="preserve"> en date du …….</w:t>
      </w:r>
      <w:r w:rsidRPr="00AE2D2A">
        <w:rPr>
          <w:rFonts w:ascii="Tahoma" w:hAnsi="Tahoma" w:cs="Tahoma"/>
          <w:iCs/>
          <w:sz w:val="22"/>
          <w:szCs w:val="22"/>
        </w:rPr>
        <w:t xml:space="preserve"> </w:t>
      </w:r>
      <w:r>
        <w:rPr>
          <w:rFonts w:ascii="Tahoma" w:hAnsi="Tahoma" w:cs="Tahoma"/>
          <w:iCs/>
          <w:sz w:val="22"/>
          <w:szCs w:val="22"/>
        </w:rPr>
        <w:t xml:space="preserve">sollicitant une </w:t>
      </w:r>
      <w:r w:rsidRPr="00AE2D2A">
        <w:rPr>
          <w:rFonts w:ascii="Tahoma" w:hAnsi="Tahoma" w:cs="Tahoma"/>
          <w:iCs/>
          <w:sz w:val="22"/>
          <w:szCs w:val="22"/>
        </w:rPr>
        <w:t>réintégration</w:t>
      </w:r>
      <w:r>
        <w:rPr>
          <w:rFonts w:ascii="Tahoma" w:hAnsi="Tahoma" w:cs="Tahoma"/>
          <w:iCs/>
          <w:sz w:val="22"/>
          <w:szCs w:val="22"/>
        </w:rPr>
        <w:t xml:space="preserve"> à compter du …..,</w:t>
      </w:r>
    </w:p>
    <w:p w:rsidR="00BC60E0" w:rsidRDefault="00AE2D2A" w:rsidP="00BC60E0">
      <w:pPr>
        <w:tabs>
          <w:tab w:val="left" w:pos="284"/>
          <w:tab w:val="left" w:pos="1560"/>
        </w:tabs>
        <w:jc w:val="both"/>
        <w:rPr>
          <w:rFonts w:ascii="Arial" w:hAnsi="Arial" w:cs="Arial"/>
          <w:sz w:val="22"/>
          <w:szCs w:val="22"/>
        </w:rPr>
      </w:pPr>
      <w:r w:rsidRPr="003B10FA">
        <w:rPr>
          <w:rFonts w:ascii="Arial" w:hAnsi="Arial" w:cs="Arial"/>
          <w:sz w:val="22"/>
          <w:szCs w:val="22"/>
        </w:rPr>
        <w:t>Vu</w:t>
      </w:r>
      <w:r>
        <w:rPr>
          <w:rFonts w:ascii="Arial" w:hAnsi="Arial" w:cs="Arial"/>
          <w:sz w:val="22"/>
          <w:szCs w:val="22"/>
        </w:rPr>
        <w:t xml:space="preserve"> </w:t>
      </w:r>
      <w:r w:rsidRPr="003B10FA">
        <w:rPr>
          <w:rFonts w:ascii="Arial" w:hAnsi="Arial" w:cs="Arial"/>
          <w:sz w:val="22"/>
          <w:szCs w:val="22"/>
        </w:rPr>
        <w:t>la proposition ferme et précise de l’emploi …… correspondant au grade de ……en date du … en vue de procéder à sa réintégration,</w:t>
      </w:r>
    </w:p>
    <w:p w:rsidR="00BC60E0" w:rsidRDefault="00BC60E0" w:rsidP="00BC60E0">
      <w:pPr>
        <w:tabs>
          <w:tab w:val="left" w:pos="284"/>
          <w:tab w:val="left" w:pos="1560"/>
        </w:tabs>
        <w:jc w:val="both"/>
        <w:rPr>
          <w:rFonts w:ascii="Arial" w:hAnsi="Arial" w:cs="Arial"/>
          <w:sz w:val="22"/>
          <w:szCs w:val="22"/>
        </w:rPr>
      </w:pPr>
      <w:r w:rsidRPr="003B10FA">
        <w:rPr>
          <w:rFonts w:ascii="Arial" w:hAnsi="Arial" w:cs="Arial"/>
          <w:sz w:val="22"/>
          <w:szCs w:val="22"/>
        </w:rPr>
        <w:t>Considérant que l’agent a refusé l’emploi</w:t>
      </w:r>
      <w:r>
        <w:rPr>
          <w:rFonts w:ascii="Arial" w:hAnsi="Arial" w:cs="Arial"/>
          <w:sz w:val="22"/>
          <w:szCs w:val="22"/>
        </w:rPr>
        <w:t>…  proposé en date du …</w:t>
      </w:r>
      <w:r w:rsidRPr="003B10FA">
        <w:rPr>
          <w:rFonts w:ascii="Arial" w:hAnsi="Arial" w:cs="Arial"/>
          <w:sz w:val="22"/>
          <w:szCs w:val="22"/>
        </w:rPr>
        <w:t>,</w:t>
      </w:r>
    </w:p>
    <w:p w:rsidR="00BC60E0" w:rsidRDefault="00BC60E0" w:rsidP="00BC60E0">
      <w:pPr>
        <w:tabs>
          <w:tab w:val="left" w:pos="284"/>
          <w:tab w:val="left" w:pos="1560"/>
        </w:tabs>
        <w:jc w:val="both"/>
        <w:rPr>
          <w:rFonts w:ascii="Arial" w:hAnsi="Arial" w:cs="Arial"/>
          <w:sz w:val="22"/>
          <w:szCs w:val="22"/>
        </w:rPr>
      </w:pPr>
      <w:r w:rsidRPr="003B10FA">
        <w:rPr>
          <w:rFonts w:ascii="Arial" w:hAnsi="Arial" w:cs="Arial"/>
          <w:sz w:val="22"/>
          <w:szCs w:val="22"/>
        </w:rPr>
        <w:t xml:space="preserve">Considérant que l’agent est </w:t>
      </w:r>
      <w:r w:rsidR="00665ABF">
        <w:rPr>
          <w:rFonts w:ascii="Arial" w:hAnsi="Arial" w:cs="Arial"/>
          <w:sz w:val="22"/>
          <w:szCs w:val="22"/>
        </w:rPr>
        <w:t>placé</w:t>
      </w:r>
      <w:r w:rsidRPr="003B10FA">
        <w:rPr>
          <w:rFonts w:ascii="Arial" w:hAnsi="Arial" w:cs="Arial"/>
          <w:sz w:val="22"/>
          <w:szCs w:val="22"/>
        </w:rPr>
        <w:t xml:space="preserve"> d’office en disponibilité jusqu’à ce qu’un autre poste lui soit proposé,</w:t>
      </w:r>
    </w:p>
    <w:p w:rsidR="00665ABF" w:rsidRPr="003B10FA" w:rsidRDefault="00665ABF" w:rsidP="00BC60E0">
      <w:pPr>
        <w:tabs>
          <w:tab w:val="left" w:pos="284"/>
          <w:tab w:val="left" w:pos="1560"/>
        </w:tabs>
        <w:jc w:val="both"/>
        <w:rPr>
          <w:rFonts w:ascii="Arial" w:hAnsi="Arial" w:cs="Arial"/>
          <w:sz w:val="22"/>
          <w:szCs w:val="22"/>
        </w:rPr>
      </w:pPr>
      <w:r>
        <w:rPr>
          <w:rFonts w:ascii="Arial" w:hAnsi="Arial" w:cs="Arial"/>
          <w:sz w:val="22"/>
          <w:szCs w:val="22"/>
        </w:rPr>
        <w:t>Considérant que l’agent n’est plus considéré comme involontairement privé d’emploi,</w:t>
      </w:r>
    </w:p>
    <w:p w:rsidR="00AE2D2A" w:rsidRPr="00ED4467" w:rsidRDefault="00AE2D2A" w:rsidP="00AE2D2A">
      <w:pPr>
        <w:pStyle w:val="Titre1"/>
        <w:tabs>
          <w:tab w:val="left" w:pos="1560"/>
        </w:tabs>
        <w:jc w:val="center"/>
        <w:rPr>
          <w:rFonts w:ascii="Tahoma" w:hAnsi="Tahoma" w:cs="Tahoma"/>
          <w:sz w:val="22"/>
          <w:szCs w:val="22"/>
        </w:rPr>
      </w:pPr>
      <w:r w:rsidRPr="00ED4467">
        <w:rPr>
          <w:rFonts w:ascii="Tahoma" w:hAnsi="Tahoma" w:cs="Tahoma"/>
          <w:sz w:val="22"/>
          <w:szCs w:val="22"/>
        </w:rPr>
        <w:t>ARRETE</w:t>
      </w:r>
    </w:p>
    <w:p w:rsidR="00AE2D2A" w:rsidRPr="00ED4467" w:rsidRDefault="00AE2D2A" w:rsidP="00AE2D2A">
      <w:pPr>
        <w:tabs>
          <w:tab w:val="left" w:pos="1560"/>
        </w:tabs>
        <w:jc w:val="both"/>
        <w:rPr>
          <w:rFonts w:ascii="Tahoma" w:hAnsi="Tahoma" w:cs="Tahoma"/>
          <w:sz w:val="22"/>
          <w:szCs w:val="22"/>
        </w:rPr>
      </w:pPr>
    </w:p>
    <w:p w:rsidR="00BC60E0" w:rsidRDefault="00AE2D2A" w:rsidP="00BC60E0">
      <w:pPr>
        <w:tabs>
          <w:tab w:val="left" w:pos="1134"/>
        </w:tabs>
        <w:spacing w:before="60" w:after="120"/>
        <w:jc w:val="both"/>
        <w:rPr>
          <w:rFonts w:ascii="Arial" w:hAnsi="Arial" w:cs="Arial"/>
          <w:sz w:val="22"/>
          <w:szCs w:val="22"/>
        </w:rPr>
      </w:pPr>
      <w:r w:rsidRPr="006473C6">
        <w:rPr>
          <w:rFonts w:ascii="Tahoma" w:hAnsi="Tahoma" w:cs="Tahoma"/>
          <w:b/>
          <w:sz w:val="22"/>
          <w:szCs w:val="22"/>
          <w:u w:val="single"/>
        </w:rPr>
        <w:t>Article 1</w:t>
      </w:r>
      <w:r w:rsidRPr="006473C6">
        <w:rPr>
          <w:rFonts w:ascii="Tahoma" w:hAnsi="Tahoma" w:cs="Tahoma"/>
          <w:b/>
          <w:sz w:val="22"/>
          <w:szCs w:val="22"/>
          <w:u w:val="single"/>
          <w:vertAlign w:val="superscript"/>
        </w:rPr>
        <w:t>er</w:t>
      </w:r>
      <w:r w:rsidRPr="006473C6">
        <w:rPr>
          <w:rFonts w:ascii="Tahoma" w:hAnsi="Tahoma" w:cs="Tahoma"/>
          <w:sz w:val="22"/>
          <w:szCs w:val="22"/>
          <w:u w:val="single"/>
        </w:rPr>
        <w:t xml:space="preserve"> </w:t>
      </w:r>
      <w:r w:rsidRPr="006473C6">
        <w:rPr>
          <w:rFonts w:ascii="Tahoma" w:hAnsi="Tahoma" w:cs="Tahoma"/>
          <w:b/>
          <w:bCs/>
          <w:sz w:val="22"/>
          <w:szCs w:val="22"/>
          <w:u w:val="single"/>
        </w:rPr>
        <w:t>:</w:t>
      </w:r>
      <w:r w:rsidRPr="00032B40">
        <w:rPr>
          <w:rFonts w:ascii="Tahoma" w:hAnsi="Tahoma" w:cs="Tahoma"/>
          <w:sz w:val="22"/>
          <w:szCs w:val="22"/>
        </w:rPr>
        <w:t xml:space="preserve"> </w:t>
      </w:r>
      <w:r w:rsidRPr="00C52142">
        <w:rPr>
          <w:rFonts w:ascii="Tahoma" w:hAnsi="Tahoma" w:cs="Tahoma"/>
          <w:bCs/>
          <w:sz w:val="22"/>
          <w:szCs w:val="22"/>
        </w:rPr>
        <w:t xml:space="preserve">A compter du </w:t>
      </w:r>
      <w:r w:rsidRPr="00C52142">
        <w:rPr>
          <w:rFonts w:ascii="Tahoma" w:hAnsi="Tahoma" w:cs="Tahoma"/>
          <w:bCs/>
          <w:sz w:val="22"/>
          <w:szCs w:val="22"/>
        </w:rPr>
        <w:fldChar w:fldCharType="begin"/>
      </w:r>
      <w:r w:rsidRPr="00C52142">
        <w:rPr>
          <w:rFonts w:ascii="Tahoma" w:hAnsi="Tahoma" w:cs="Tahoma"/>
          <w:bCs/>
          <w:sz w:val="22"/>
          <w:szCs w:val="22"/>
        </w:rPr>
        <w:instrText xml:space="preserve"> MERGEFIELD  dateeffet  \* MERGEFORMAT </w:instrText>
      </w:r>
      <w:r w:rsidRPr="00C52142">
        <w:rPr>
          <w:rFonts w:ascii="Tahoma" w:hAnsi="Tahoma" w:cs="Tahoma"/>
          <w:bCs/>
          <w:sz w:val="22"/>
          <w:szCs w:val="22"/>
        </w:rPr>
        <w:fldChar w:fldCharType="separate"/>
      </w:r>
      <w:r w:rsidRPr="00C52142">
        <w:rPr>
          <w:rFonts w:ascii="Tahoma" w:hAnsi="Tahoma" w:cs="Tahoma"/>
          <w:bCs/>
          <w:noProof/>
          <w:sz w:val="22"/>
          <w:szCs w:val="22"/>
        </w:rPr>
        <w:t>«dateeffet»</w:t>
      </w:r>
      <w:r w:rsidRPr="00C52142">
        <w:rPr>
          <w:rFonts w:ascii="Tahoma" w:hAnsi="Tahoma" w:cs="Tahoma"/>
          <w:bCs/>
          <w:sz w:val="22"/>
          <w:szCs w:val="22"/>
        </w:rPr>
        <w:fldChar w:fldCharType="end"/>
      </w:r>
      <w:r w:rsidRPr="00C52142">
        <w:rPr>
          <w:rFonts w:ascii="Tahoma" w:hAnsi="Tahoma" w:cs="Tahoma"/>
          <w:bCs/>
          <w:sz w:val="22"/>
          <w:szCs w:val="22"/>
        </w:rPr>
        <w:t xml:space="preserve">, </w:t>
      </w:r>
      <w:r w:rsidRPr="00C52142">
        <w:rPr>
          <w:rFonts w:ascii="Tahoma" w:hAnsi="Tahoma" w:cs="Tahoma"/>
          <w:bCs/>
          <w:sz w:val="22"/>
          <w:szCs w:val="22"/>
        </w:rPr>
        <w:fldChar w:fldCharType="begin"/>
      </w:r>
      <w:r w:rsidRPr="00C52142">
        <w:rPr>
          <w:rFonts w:ascii="Tahoma" w:hAnsi="Tahoma" w:cs="Tahoma"/>
          <w:bCs/>
          <w:sz w:val="22"/>
          <w:szCs w:val="22"/>
        </w:rPr>
        <w:instrText>MERGEFIELD nomcomplet \* MERGEFORMAT</w:instrText>
      </w:r>
      <w:r w:rsidRPr="00C52142">
        <w:rPr>
          <w:rFonts w:ascii="Tahoma" w:hAnsi="Tahoma" w:cs="Tahoma"/>
          <w:bCs/>
          <w:sz w:val="22"/>
          <w:szCs w:val="22"/>
        </w:rPr>
        <w:fldChar w:fldCharType="separate"/>
      </w:r>
      <w:r w:rsidRPr="00C52142">
        <w:rPr>
          <w:rFonts w:ascii="Tahoma" w:hAnsi="Tahoma" w:cs="Tahoma"/>
          <w:bCs/>
          <w:sz w:val="22"/>
          <w:szCs w:val="22"/>
        </w:rPr>
        <w:t>«</w:t>
      </w:r>
      <w:proofErr w:type="spellStart"/>
      <w:r w:rsidRPr="00C52142">
        <w:rPr>
          <w:rFonts w:ascii="Tahoma" w:hAnsi="Tahoma" w:cs="Tahoma"/>
          <w:bCs/>
          <w:sz w:val="22"/>
          <w:szCs w:val="22"/>
        </w:rPr>
        <w:t>nomcomplet</w:t>
      </w:r>
      <w:proofErr w:type="spellEnd"/>
      <w:r w:rsidRPr="00C52142">
        <w:rPr>
          <w:rFonts w:ascii="Tahoma" w:hAnsi="Tahoma" w:cs="Tahoma"/>
          <w:bCs/>
          <w:sz w:val="22"/>
          <w:szCs w:val="22"/>
        </w:rPr>
        <w:t>»</w:t>
      </w:r>
      <w:r w:rsidRPr="00C52142">
        <w:rPr>
          <w:rFonts w:ascii="Tahoma" w:hAnsi="Tahoma" w:cs="Tahoma"/>
          <w:bCs/>
          <w:sz w:val="22"/>
          <w:szCs w:val="22"/>
        </w:rPr>
        <w:fldChar w:fldCharType="end"/>
      </w:r>
      <w:r w:rsidRPr="00C52142">
        <w:rPr>
          <w:rFonts w:ascii="Tahoma" w:hAnsi="Tahoma" w:cs="Tahoma"/>
          <w:bCs/>
          <w:sz w:val="22"/>
          <w:szCs w:val="22"/>
        </w:rPr>
        <w:t xml:space="preserve"> </w:t>
      </w:r>
      <w:r w:rsidRPr="00E062D1">
        <w:rPr>
          <w:rFonts w:ascii="Tahoma" w:hAnsi="Tahoma" w:cs="Tahoma"/>
          <w:bCs/>
          <w:sz w:val="22"/>
          <w:szCs w:val="22"/>
        </w:rPr>
        <w:t xml:space="preserve">est </w:t>
      </w:r>
      <w:proofErr w:type="spellStart"/>
      <w:r w:rsidR="00665ABF">
        <w:rPr>
          <w:rFonts w:ascii="Tahoma" w:hAnsi="Tahoma" w:cs="Tahoma"/>
          <w:bCs/>
          <w:sz w:val="22"/>
          <w:szCs w:val="22"/>
        </w:rPr>
        <w:t>placé</w:t>
      </w:r>
      <w:r w:rsidRPr="00E062D1">
        <w:rPr>
          <w:rFonts w:ascii="Tahoma" w:hAnsi="Tahoma" w:cs="Tahoma"/>
          <w:bCs/>
          <w:sz w:val="22"/>
          <w:szCs w:val="22"/>
        </w:rPr>
        <w:fldChar w:fldCharType="begin"/>
      </w:r>
      <w:r w:rsidRPr="00E062D1">
        <w:rPr>
          <w:rFonts w:ascii="Tahoma" w:hAnsi="Tahoma" w:cs="Tahoma"/>
          <w:bCs/>
          <w:sz w:val="22"/>
          <w:szCs w:val="22"/>
        </w:rPr>
        <w:instrText>MERGEFIELD accord \* MERGEFORMAT</w:instrText>
      </w:r>
      <w:r w:rsidRPr="00E062D1">
        <w:rPr>
          <w:rFonts w:ascii="Tahoma" w:hAnsi="Tahoma" w:cs="Tahoma"/>
          <w:bCs/>
          <w:sz w:val="22"/>
          <w:szCs w:val="22"/>
        </w:rPr>
        <w:fldChar w:fldCharType="separate"/>
      </w:r>
      <w:r w:rsidRPr="00E062D1">
        <w:rPr>
          <w:rFonts w:ascii="Tahoma" w:hAnsi="Tahoma" w:cs="Tahoma"/>
          <w:bCs/>
          <w:sz w:val="22"/>
          <w:szCs w:val="22"/>
        </w:rPr>
        <w:t>«accord</w:t>
      </w:r>
      <w:proofErr w:type="spellEnd"/>
      <w:r w:rsidRPr="00E062D1">
        <w:rPr>
          <w:rFonts w:ascii="Tahoma" w:hAnsi="Tahoma" w:cs="Tahoma"/>
          <w:bCs/>
          <w:sz w:val="22"/>
          <w:szCs w:val="22"/>
        </w:rPr>
        <w:t>»</w:t>
      </w:r>
      <w:r w:rsidRPr="00E062D1">
        <w:rPr>
          <w:rFonts w:ascii="Tahoma" w:hAnsi="Tahoma" w:cs="Tahoma"/>
          <w:bCs/>
          <w:sz w:val="22"/>
          <w:szCs w:val="22"/>
        </w:rPr>
        <w:fldChar w:fldCharType="end"/>
      </w:r>
      <w:r w:rsidRPr="00E062D1">
        <w:rPr>
          <w:rFonts w:ascii="Tahoma" w:hAnsi="Tahoma" w:cs="Tahoma"/>
          <w:bCs/>
          <w:sz w:val="22"/>
          <w:szCs w:val="22"/>
        </w:rPr>
        <w:t xml:space="preserve"> </w:t>
      </w:r>
      <w:r w:rsidR="00BC60E0">
        <w:rPr>
          <w:rFonts w:ascii="Tahoma" w:hAnsi="Tahoma" w:cs="Tahoma"/>
          <w:bCs/>
          <w:sz w:val="22"/>
          <w:szCs w:val="22"/>
        </w:rPr>
        <w:t xml:space="preserve">d’office </w:t>
      </w:r>
      <w:r w:rsidR="00BC60E0">
        <w:rPr>
          <w:rFonts w:ascii="Arial" w:hAnsi="Arial" w:cs="Arial"/>
          <w:sz w:val="22"/>
          <w:szCs w:val="22"/>
        </w:rPr>
        <w:t>en disponibilité dans l’attente d’une réintégration suite à un refus de poste.</w:t>
      </w:r>
    </w:p>
    <w:p w:rsidR="00BC60E0" w:rsidRDefault="00AE2D2A" w:rsidP="00BC60E0">
      <w:pPr>
        <w:tabs>
          <w:tab w:val="left" w:pos="1134"/>
        </w:tabs>
        <w:spacing w:before="60" w:after="120"/>
        <w:jc w:val="both"/>
        <w:rPr>
          <w:rFonts w:ascii="Tahoma" w:hAnsi="Tahoma" w:cs="Tahoma"/>
          <w:sz w:val="22"/>
          <w:szCs w:val="22"/>
        </w:rPr>
      </w:pPr>
      <w:r w:rsidRPr="00C3383F">
        <w:rPr>
          <w:rFonts w:ascii="Tahoma" w:hAnsi="Tahoma" w:cs="Tahoma"/>
          <w:b/>
          <w:sz w:val="22"/>
          <w:szCs w:val="22"/>
          <w:u w:val="single"/>
        </w:rPr>
        <w:t xml:space="preserve">Article 2 </w:t>
      </w:r>
      <w:r w:rsidRPr="001A153D">
        <w:rPr>
          <w:rFonts w:ascii="Tahoma" w:hAnsi="Tahoma" w:cs="Tahoma"/>
          <w:b/>
          <w:sz w:val="22"/>
          <w:szCs w:val="22"/>
          <w:u w:val="single"/>
        </w:rPr>
        <w:t>:</w:t>
      </w:r>
      <w:r w:rsidRPr="00A224BE">
        <w:rPr>
          <w:rFonts w:ascii="Tahoma" w:hAnsi="Tahoma" w:cs="Tahoma"/>
          <w:b/>
          <w:sz w:val="22"/>
          <w:szCs w:val="22"/>
        </w:rPr>
        <w:t xml:space="preserve"> </w:t>
      </w:r>
      <w:r w:rsidRPr="00E062D1">
        <w:rPr>
          <w:rFonts w:ascii="Tahoma" w:hAnsi="Tahoma" w:cs="Tahoma"/>
          <w:sz w:val="22"/>
          <w:szCs w:val="22"/>
        </w:rPr>
        <w:t xml:space="preserve">Pendant cette période, </w:t>
      </w:r>
      <w:r w:rsidR="00BC60E0">
        <w:rPr>
          <w:rFonts w:ascii="Tahoma" w:hAnsi="Tahoma" w:cs="Tahoma"/>
          <w:sz w:val="22"/>
          <w:szCs w:val="22"/>
        </w:rPr>
        <w:t>l’agent</w:t>
      </w:r>
      <w:r w:rsidRPr="00E062D1">
        <w:rPr>
          <w:rFonts w:ascii="Tahoma" w:hAnsi="Tahoma" w:cs="Tahoma"/>
          <w:sz w:val="22"/>
          <w:szCs w:val="22"/>
        </w:rPr>
        <w:t xml:space="preserve"> ne perçoit aucune rémunération et cesse de bénéficier de ses droits à l’avancement et à la retraite.</w:t>
      </w:r>
    </w:p>
    <w:p w:rsidR="00AE2D2A" w:rsidRPr="00BC60E0" w:rsidRDefault="00AE2D2A" w:rsidP="00BC60E0">
      <w:pPr>
        <w:tabs>
          <w:tab w:val="left" w:pos="1134"/>
        </w:tabs>
        <w:spacing w:before="60" w:after="120"/>
        <w:jc w:val="both"/>
        <w:rPr>
          <w:rFonts w:ascii="Tahoma" w:hAnsi="Tahoma" w:cs="Tahoma"/>
          <w:sz w:val="22"/>
          <w:szCs w:val="22"/>
        </w:rPr>
      </w:pPr>
      <w:r w:rsidRPr="00147726">
        <w:rPr>
          <w:rFonts w:ascii="Tahoma" w:hAnsi="Tahoma" w:cs="Tahoma"/>
          <w:b/>
          <w:sz w:val="22"/>
          <w:szCs w:val="22"/>
          <w:u w:val="single"/>
        </w:rPr>
        <w:t>Article 3 :</w:t>
      </w:r>
      <w:r>
        <w:rPr>
          <w:rFonts w:ascii="Tahoma" w:hAnsi="Tahoma" w:cs="Tahoma"/>
          <w:sz w:val="22"/>
          <w:szCs w:val="22"/>
        </w:rPr>
        <w:t xml:space="preserve"> </w:t>
      </w:r>
      <w:r w:rsidR="00BC60E0" w:rsidRPr="00BC60E0">
        <w:rPr>
          <w:rFonts w:ascii="Tahoma" w:hAnsi="Tahoma" w:cs="Tahoma"/>
          <w:sz w:val="22"/>
          <w:szCs w:val="22"/>
        </w:rPr>
        <w:t xml:space="preserve">Le </w:t>
      </w:r>
      <w:r w:rsidR="00665ABF">
        <w:rPr>
          <w:rFonts w:ascii="Tahoma" w:hAnsi="Tahoma" w:cs="Tahoma"/>
          <w:sz w:val="22"/>
          <w:szCs w:val="22"/>
        </w:rPr>
        <w:t>placement</w:t>
      </w:r>
      <w:r w:rsidR="00BC60E0" w:rsidRPr="00BC60E0">
        <w:rPr>
          <w:rFonts w:ascii="Tahoma" w:hAnsi="Tahoma" w:cs="Tahoma"/>
          <w:sz w:val="22"/>
          <w:szCs w:val="22"/>
        </w:rPr>
        <w:t xml:space="preserve"> d’office en disponibilité durera jusqu’à ce qu’un nouveau poste soit proposé à l’agent.</w:t>
      </w:r>
      <w:r w:rsidR="00BC60E0" w:rsidRPr="00BC60E0">
        <w:rPr>
          <w:rFonts w:ascii="Tahoma" w:hAnsi="Tahoma" w:cs="Tahoma"/>
          <w:sz w:val="22"/>
          <w:szCs w:val="22"/>
        </w:rPr>
        <w:br/>
        <w:t>Si l’agent refuse successivement trois postes proposés correspondant à son grade, il peut être licencié pour ce motif après avis de la commission administrative paritaire (CAP), par une décision motivée.</w:t>
      </w:r>
    </w:p>
    <w:p w:rsidR="00AE2D2A" w:rsidRPr="002104E8" w:rsidRDefault="00AE2D2A" w:rsidP="00AE2D2A">
      <w:pPr>
        <w:spacing w:before="60" w:after="60"/>
        <w:jc w:val="both"/>
        <w:rPr>
          <w:rFonts w:ascii="Tahoma" w:hAnsi="Tahoma" w:cs="Tahoma"/>
          <w:color w:val="000000"/>
          <w:sz w:val="22"/>
          <w:szCs w:val="22"/>
        </w:rPr>
      </w:pPr>
      <w:r w:rsidRPr="004D155F">
        <w:rPr>
          <w:rFonts w:ascii="Tahoma" w:hAnsi="Tahoma" w:cs="Tahoma"/>
          <w:b/>
          <w:bCs/>
          <w:sz w:val="22"/>
          <w:szCs w:val="22"/>
          <w:u w:val="single"/>
        </w:rPr>
        <w:t xml:space="preserve">Article </w:t>
      </w:r>
      <w:r w:rsidR="00BC60E0">
        <w:rPr>
          <w:rFonts w:ascii="Tahoma" w:hAnsi="Tahoma" w:cs="Tahoma"/>
          <w:b/>
          <w:bCs/>
          <w:sz w:val="22"/>
          <w:szCs w:val="22"/>
          <w:u w:val="single"/>
        </w:rPr>
        <w:t>4</w:t>
      </w:r>
      <w:r w:rsidRPr="004D155F">
        <w:rPr>
          <w:rFonts w:ascii="Tahoma" w:hAnsi="Tahoma" w:cs="Tahoma"/>
          <w:b/>
          <w:bCs/>
          <w:sz w:val="22"/>
          <w:szCs w:val="22"/>
          <w:u w:val="single"/>
        </w:rPr>
        <w:t> :</w:t>
      </w:r>
      <w:r>
        <w:rPr>
          <w:rFonts w:ascii="Tahoma" w:hAnsi="Tahoma" w:cs="Tahoma"/>
          <w:b/>
          <w:bCs/>
          <w:sz w:val="22"/>
          <w:szCs w:val="22"/>
        </w:rPr>
        <w:t xml:space="preserve"> </w:t>
      </w:r>
      <w:r w:rsidRPr="004D155F">
        <w:rPr>
          <w:rFonts w:ascii="Tahoma" w:hAnsi="Tahoma" w:cs="Tahoma"/>
          <w:bCs/>
          <w:sz w:val="22"/>
          <w:szCs w:val="22"/>
        </w:rPr>
        <w:t xml:space="preserve">La réintégration </w:t>
      </w:r>
      <w:r>
        <w:rPr>
          <w:rFonts w:ascii="Tahoma" w:hAnsi="Tahoma" w:cs="Tahoma"/>
          <w:bCs/>
          <w:sz w:val="22"/>
          <w:szCs w:val="22"/>
        </w:rPr>
        <w:t xml:space="preserve">de </w:t>
      </w:r>
      <w:r w:rsidRPr="00A97A93">
        <w:rPr>
          <w:rFonts w:ascii="Tahoma" w:hAnsi="Tahoma" w:cs="Tahoma"/>
          <w:bCs/>
          <w:sz w:val="22"/>
          <w:szCs w:val="22"/>
        </w:rPr>
        <w:fldChar w:fldCharType="begin"/>
      </w:r>
      <w:r w:rsidRPr="00A97A93">
        <w:rPr>
          <w:rFonts w:ascii="Tahoma" w:hAnsi="Tahoma" w:cs="Tahoma"/>
          <w:bCs/>
          <w:sz w:val="22"/>
          <w:szCs w:val="22"/>
        </w:rPr>
        <w:instrText xml:space="preserve"> MERGEFIELD  nomcomplet  \* MERGEFORMAT </w:instrText>
      </w:r>
      <w:r w:rsidRPr="00A97A93">
        <w:rPr>
          <w:rFonts w:ascii="Tahoma" w:hAnsi="Tahoma" w:cs="Tahoma"/>
          <w:bCs/>
          <w:sz w:val="22"/>
          <w:szCs w:val="22"/>
        </w:rPr>
        <w:fldChar w:fldCharType="separate"/>
      </w:r>
      <w:r w:rsidRPr="00A97A93">
        <w:rPr>
          <w:rFonts w:ascii="Tahoma" w:hAnsi="Tahoma" w:cs="Tahoma"/>
          <w:bCs/>
          <w:sz w:val="22"/>
          <w:szCs w:val="22"/>
        </w:rPr>
        <w:t>«nomcomplet»</w:t>
      </w:r>
      <w:r w:rsidRPr="00A97A93">
        <w:rPr>
          <w:rFonts w:ascii="Tahoma" w:hAnsi="Tahoma" w:cs="Tahoma"/>
          <w:bCs/>
          <w:sz w:val="22"/>
          <w:szCs w:val="22"/>
        </w:rPr>
        <w:fldChar w:fldCharType="end"/>
      </w:r>
      <w:r>
        <w:rPr>
          <w:rFonts w:ascii="Tahoma" w:hAnsi="Tahoma" w:cs="Tahoma"/>
          <w:bCs/>
          <w:sz w:val="22"/>
          <w:szCs w:val="22"/>
        </w:rPr>
        <w:t xml:space="preserve"> sera</w:t>
      </w:r>
      <w:r w:rsidRPr="004D155F">
        <w:rPr>
          <w:rFonts w:ascii="Tahoma" w:hAnsi="Tahoma" w:cs="Tahoma"/>
          <w:bCs/>
          <w:sz w:val="22"/>
          <w:szCs w:val="22"/>
        </w:rPr>
        <w:t xml:space="preserve"> subordonnée à la vérification par un médecin agréé de l’aptitude physique du fonctionnaire à l’exercice des fonctions afférentes à son grade</w:t>
      </w:r>
      <w:r w:rsidRPr="008D1490">
        <w:rPr>
          <w:rFonts w:ascii="Tahoma" w:hAnsi="Tahoma" w:cs="Tahoma"/>
          <w:bCs/>
          <w:sz w:val="22"/>
          <w:szCs w:val="22"/>
        </w:rPr>
        <w:t xml:space="preserve"> </w:t>
      </w:r>
      <w:r>
        <w:rPr>
          <w:rFonts w:ascii="Tahoma" w:hAnsi="Tahoma" w:cs="Tahoma"/>
          <w:bCs/>
          <w:sz w:val="22"/>
          <w:szCs w:val="22"/>
        </w:rPr>
        <w:t>si le statut particulier le prévoit.</w:t>
      </w:r>
      <w:r>
        <w:rPr>
          <w:rFonts w:ascii="Tahoma" w:hAnsi="Tahoma" w:cs="Tahoma"/>
          <w:bCs/>
          <w:sz w:val="22"/>
          <w:szCs w:val="22"/>
        </w:rPr>
        <w:tab/>
      </w:r>
      <w:r>
        <w:rPr>
          <w:rFonts w:ascii="Tahoma" w:hAnsi="Tahoma" w:cs="Tahoma"/>
          <w:bCs/>
          <w:sz w:val="22"/>
          <w:szCs w:val="22"/>
        </w:rPr>
        <w:br/>
      </w:r>
      <w:r>
        <w:rPr>
          <w:rFonts w:ascii="Tahoma" w:hAnsi="Tahoma" w:cs="Tahoma"/>
          <w:bCs/>
          <w:sz w:val="22"/>
          <w:szCs w:val="22"/>
        </w:rPr>
        <w:br/>
      </w:r>
      <w:r>
        <w:rPr>
          <w:rFonts w:ascii="Tahoma" w:hAnsi="Tahoma" w:cs="Tahoma"/>
          <w:b/>
          <w:sz w:val="22"/>
          <w:szCs w:val="22"/>
          <w:u w:val="single"/>
        </w:rPr>
        <w:t xml:space="preserve">Article </w:t>
      </w:r>
      <w:r w:rsidR="00BC60E0">
        <w:rPr>
          <w:rFonts w:ascii="Tahoma" w:hAnsi="Tahoma" w:cs="Tahoma"/>
          <w:b/>
          <w:sz w:val="22"/>
          <w:szCs w:val="22"/>
          <w:u w:val="single"/>
        </w:rPr>
        <w:t>5</w:t>
      </w:r>
      <w:r>
        <w:rPr>
          <w:rFonts w:ascii="Tahoma" w:hAnsi="Tahoma" w:cs="Tahoma"/>
          <w:b/>
          <w:sz w:val="22"/>
          <w:szCs w:val="22"/>
          <w:u w:val="single"/>
        </w:rPr>
        <w:t> :</w:t>
      </w:r>
      <w:r w:rsidRPr="00ED4467">
        <w:rPr>
          <w:rFonts w:ascii="Tahoma" w:hAnsi="Tahoma" w:cs="Tahoma"/>
          <w:b/>
          <w:sz w:val="22"/>
          <w:szCs w:val="22"/>
        </w:rPr>
        <w:t xml:space="preserve"> </w:t>
      </w:r>
      <w:r w:rsidRPr="00ED4467">
        <w:rPr>
          <w:rFonts w:ascii="Tahoma" w:hAnsi="Tahoma" w:cs="Tahoma"/>
          <w:sz w:val="22"/>
          <w:szCs w:val="22"/>
        </w:rPr>
        <w:t>Le Directeur Général des Services est chargé de l’exécution du présent arrêté qui sera notifié à l’</w:t>
      </w:r>
      <w:proofErr w:type="spellStart"/>
      <w:r w:rsidRPr="00ED4467">
        <w:rPr>
          <w:rFonts w:ascii="Tahoma" w:hAnsi="Tahoma" w:cs="Tahoma"/>
          <w:sz w:val="22"/>
          <w:szCs w:val="22"/>
        </w:rPr>
        <w:t>interessé</w:t>
      </w:r>
      <w:r w:rsidRPr="00ED4467">
        <w:rPr>
          <w:rFonts w:ascii="Tahoma" w:hAnsi="Tahoma" w:cs="Tahoma"/>
          <w:sz w:val="22"/>
          <w:szCs w:val="22"/>
        </w:rPr>
        <w:fldChar w:fldCharType="begin"/>
      </w:r>
      <w:r w:rsidRPr="00ED4467">
        <w:rPr>
          <w:rFonts w:ascii="Tahoma" w:hAnsi="Tahoma" w:cs="Tahoma"/>
          <w:sz w:val="22"/>
          <w:szCs w:val="22"/>
        </w:rPr>
        <w:instrText xml:space="preserve"> MERGEFIELD  accord  \* MERGEFORMAT </w:instrText>
      </w:r>
      <w:r w:rsidRPr="00ED4467">
        <w:rPr>
          <w:rFonts w:ascii="Tahoma" w:hAnsi="Tahoma" w:cs="Tahoma"/>
          <w:sz w:val="22"/>
          <w:szCs w:val="22"/>
        </w:rPr>
        <w:fldChar w:fldCharType="separate"/>
      </w:r>
      <w:r w:rsidRPr="00ED4467">
        <w:rPr>
          <w:rFonts w:ascii="Tahoma" w:hAnsi="Tahoma" w:cs="Tahoma"/>
          <w:noProof/>
          <w:sz w:val="22"/>
          <w:szCs w:val="22"/>
        </w:rPr>
        <w:t>«accord</w:t>
      </w:r>
      <w:proofErr w:type="spellEnd"/>
      <w:r w:rsidRPr="00ED4467">
        <w:rPr>
          <w:rFonts w:ascii="Tahoma" w:hAnsi="Tahoma" w:cs="Tahoma"/>
          <w:noProof/>
          <w:sz w:val="22"/>
          <w:szCs w:val="22"/>
        </w:rPr>
        <w:t>»</w:t>
      </w:r>
      <w:r w:rsidRPr="00ED4467">
        <w:rPr>
          <w:rFonts w:ascii="Tahoma" w:hAnsi="Tahoma" w:cs="Tahoma"/>
          <w:sz w:val="22"/>
          <w:szCs w:val="22"/>
        </w:rPr>
        <w:fldChar w:fldCharType="end"/>
      </w:r>
      <w:r w:rsidRPr="00ED4467">
        <w:rPr>
          <w:rFonts w:ascii="Tahoma" w:hAnsi="Tahoma" w:cs="Tahoma"/>
          <w:sz w:val="22"/>
          <w:szCs w:val="22"/>
        </w:rPr>
        <w:t>.</w:t>
      </w:r>
    </w:p>
    <w:p w:rsidR="00AE2D2A" w:rsidRPr="00ED4467" w:rsidRDefault="00AE2D2A" w:rsidP="00AE2D2A">
      <w:pPr>
        <w:jc w:val="both"/>
        <w:rPr>
          <w:rFonts w:ascii="Tahoma" w:hAnsi="Tahoma" w:cs="Tahoma"/>
          <w:sz w:val="22"/>
          <w:szCs w:val="22"/>
        </w:rPr>
      </w:pPr>
      <w:r w:rsidRPr="00ED4467">
        <w:rPr>
          <w:rFonts w:ascii="Tahoma" w:hAnsi="Tahoma" w:cs="Tahoma"/>
          <w:sz w:val="22"/>
          <w:szCs w:val="22"/>
        </w:rPr>
        <w:t xml:space="preserve">Ampliation adressée : </w:t>
      </w:r>
    </w:p>
    <w:p w:rsidR="00AE2D2A" w:rsidRPr="00ED4467" w:rsidRDefault="00AE2D2A" w:rsidP="00AE2D2A">
      <w:pPr>
        <w:numPr>
          <w:ilvl w:val="0"/>
          <w:numId w:val="8"/>
        </w:numPr>
        <w:overflowPunct/>
        <w:autoSpaceDE/>
        <w:autoSpaceDN/>
        <w:adjustRightInd/>
        <w:ind w:left="426"/>
        <w:jc w:val="both"/>
        <w:textAlignment w:val="auto"/>
        <w:rPr>
          <w:rFonts w:ascii="Tahoma" w:hAnsi="Tahoma" w:cs="Tahoma"/>
          <w:sz w:val="22"/>
          <w:szCs w:val="22"/>
        </w:rPr>
      </w:pPr>
      <w:r w:rsidRPr="00ED4467">
        <w:rPr>
          <w:rFonts w:ascii="Tahoma" w:hAnsi="Tahoma" w:cs="Tahoma"/>
          <w:sz w:val="22"/>
          <w:szCs w:val="22"/>
        </w:rPr>
        <w:t>à Président du Centre de Gestion de Haute-Savoie,</w:t>
      </w:r>
    </w:p>
    <w:p w:rsidR="00AE2D2A" w:rsidRPr="00ED4467" w:rsidRDefault="00AE2D2A" w:rsidP="00AE2D2A">
      <w:pPr>
        <w:numPr>
          <w:ilvl w:val="0"/>
          <w:numId w:val="8"/>
        </w:numPr>
        <w:overflowPunct/>
        <w:autoSpaceDE/>
        <w:autoSpaceDN/>
        <w:adjustRightInd/>
        <w:ind w:left="426"/>
        <w:jc w:val="both"/>
        <w:textAlignment w:val="auto"/>
        <w:rPr>
          <w:rFonts w:ascii="Tahoma" w:hAnsi="Tahoma" w:cs="Tahoma"/>
          <w:sz w:val="22"/>
          <w:szCs w:val="22"/>
        </w:rPr>
      </w:pPr>
      <w:r w:rsidRPr="00ED4467">
        <w:rPr>
          <w:rFonts w:ascii="Tahoma" w:hAnsi="Tahoma" w:cs="Tahoma"/>
          <w:sz w:val="22"/>
          <w:szCs w:val="22"/>
        </w:rPr>
        <w:t>au Comptable de la collectivité,</w:t>
      </w:r>
    </w:p>
    <w:p w:rsidR="00AE2D2A" w:rsidRPr="00071A55" w:rsidRDefault="00AE2D2A" w:rsidP="00AE2D2A">
      <w:pPr>
        <w:numPr>
          <w:ilvl w:val="0"/>
          <w:numId w:val="8"/>
        </w:numPr>
        <w:overflowPunct/>
        <w:autoSpaceDE/>
        <w:autoSpaceDN/>
        <w:adjustRightInd/>
        <w:ind w:left="426"/>
        <w:jc w:val="both"/>
        <w:textAlignment w:val="auto"/>
        <w:rPr>
          <w:rFonts w:ascii="Tahoma" w:hAnsi="Tahoma" w:cs="Tahoma"/>
          <w:sz w:val="22"/>
          <w:szCs w:val="22"/>
        </w:rPr>
      </w:pPr>
      <w:r w:rsidRPr="00ED4467">
        <w:rPr>
          <w:rFonts w:ascii="Tahoma" w:hAnsi="Tahoma" w:cs="Tahoma"/>
          <w:sz w:val="22"/>
          <w:szCs w:val="22"/>
        </w:rPr>
        <w:t>à l’</w:t>
      </w:r>
      <w:proofErr w:type="spellStart"/>
      <w:r w:rsidRPr="00ED4467">
        <w:rPr>
          <w:rFonts w:ascii="Tahoma" w:hAnsi="Tahoma" w:cs="Tahoma"/>
          <w:sz w:val="22"/>
          <w:szCs w:val="22"/>
        </w:rPr>
        <w:t>intéressé</w:t>
      </w:r>
      <w:r w:rsidRPr="00ED4467">
        <w:rPr>
          <w:rFonts w:ascii="Tahoma" w:hAnsi="Tahoma" w:cs="Tahoma"/>
          <w:sz w:val="22"/>
          <w:szCs w:val="22"/>
        </w:rPr>
        <w:fldChar w:fldCharType="begin"/>
      </w:r>
      <w:r w:rsidRPr="00ED4467">
        <w:rPr>
          <w:rFonts w:ascii="Tahoma" w:hAnsi="Tahoma" w:cs="Tahoma"/>
          <w:sz w:val="22"/>
          <w:szCs w:val="22"/>
        </w:rPr>
        <w:instrText>MERGEFIELD accord \* MERGEFORMAT</w:instrText>
      </w:r>
      <w:r w:rsidRPr="00ED4467">
        <w:rPr>
          <w:rFonts w:ascii="Tahoma" w:hAnsi="Tahoma" w:cs="Tahoma"/>
          <w:sz w:val="22"/>
          <w:szCs w:val="22"/>
        </w:rPr>
        <w:fldChar w:fldCharType="separate"/>
      </w:r>
      <w:r w:rsidRPr="00ED4467">
        <w:rPr>
          <w:rFonts w:ascii="Tahoma" w:hAnsi="Tahoma" w:cs="Tahoma"/>
          <w:noProof/>
          <w:sz w:val="22"/>
          <w:szCs w:val="22"/>
        </w:rPr>
        <w:t>«accord</w:t>
      </w:r>
      <w:proofErr w:type="spellEnd"/>
      <w:r w:rsidRPr="00ED4467">
        <w:rPr>
          <w:rFonts w:ascii="Tahoma" w:hAnsi="Tahoma" w:cs="Tahoma"/>
          <w:noProof/>
          <w:sz w:val="22"/>
          <w:szCs w:val="22"/>
        </w:rPr>
        <w:t>»</w:t>
      </w:r>
      <w:r w:rsidRPr="00ED4467">
        <w:rPr>
          <w:rFonts w:ascii="Tahoma" w:hAnsi="Tahoma" w:cs="Tahoma"/>
          <w:sz w:val="22"/>
          <w:szCs w:val="22"/>
        </w:rPr>
        <w:fldChar w:fldCharType="end"/>
      </w:r>
      <w:r w:rsidRPr="00ED4467">
        <w:rPr>
          <w:rFonts w:ascii="Tahoma" w:hAnsi="Tahoma" w:cs="Tahoma"/>
          <w:sz w:val="22"/>
          <w:szCs w:val="22"/>
        </w:rPr>
        <w:t>.</w:t>
      </w:r>
    </w:p>
    <w:p w:rsidR="00AE2D2A" w:rsidRDefault="00AE2D2A" w:rsidP="00AE2D2A">
      <w:pPr>
        <w:jc w:val="both"/>
        <w:rPr>
          <w:rFonts w:ascii="Tahoma" w:hAnsi="Tahoma" w:cs="Tahoma"/>
          <w:sz w:val="22"/>
          <w:szCs w:val="22"/>
        </w:rPr>
      </w:pPr>
    </w:p>
    <w:p w:rsidR="00AE2D2A" w:rsidRDefault="00AE2D2A" w:rsidP="00AE2D2A">
      <w:pPr>
        <w:jc w:val="both"/>
        <w:rPr>
          <w:rFonts w:ascii="Tahoma" w:hAnsi="Tahoma" w:cs="Tahoma"/>
          <w:sz w:val="22"/>
          <w:szCs w:val="22"/>
        </w:rPr>
      </w:pPr>
    </w:p>
    <w:p w:rsidR="00AE2D2A" w:rsidRPr="00ED4467" w:rsidRDefault="00AE2D2A" w:rsidP="00AE2D2A">
      <w:pPr>
        <w:ind w:left="5664"/>
        <w:jc w:val="both"/>
        <w:rPr>
          <w:rFonts w:ascii="Tahoma" w:hAnsi="Tahoma" w:cs="Tahoma"/>
          <w:sz w:val="22"/>
          <w:szCs w:val="22"/>
        </w:rPr>
      </w:pPr>
      <w:r w:rsidRPr="00ED4467">
        <w:rPr>
          <w:rFonts w:ascii="Tahoma" w:hAnsi="Tahoma" w:cs="Tahoma"/>
          <w:sz w:val="22"/>
          <w:szCs w:val="22"/>
        </w:rPr>
        <w:t xml:space="preserve">Fait à </w:t>
      </w:r>
      <w:r w:rsidRPr="00ED4467">
        <w:rPr>
          <w:rFonts w:ascii="Tahoma" w:hAnsi="Tahoma" w:cs="Tahoma"/>
          <w:sz w:val="22"/>
          <w:szCs w:val="22"/>
        </w:rPr>
        <w:fldChar w:fldCharType="begin"/>
      </w:r>
      <w:r w:rsidRPr="00ED4467">
        <w:rPr>
          <w:rFonts w:ascii="Tahoma" w:hAnsi="Tahoma" w:cs="Tahoma"/>
          <w:sz w:val="22"/>
          <w:szCs w:val="22"/>
        </w:rPr>
        <w:instrText xml:space="preserve"> MERGEFIELD  collocalite  \* MERGEFORMAT </w:instrText>
      </w:r>
      <w:r w:rsidRPr="00ED4467">
        <w:rPr>
          <w:rFonts w:ascii="Tahoma" w:hAnsi="Tahoma" w:cs="Tahoma"/>
          <w:sz w:val="22"/>
          <w:szCs w:val="22"/>
        </w:rPr>
        <w:fldChar w:fldCharType="separate"/>
      </w:r>
      <w:r w:rsidRPr="00ED4467">
        <w:rPr>
          <w:rFonts w:ascii="Tahoma" w:hAnsi="Tahoma" w:cs="Tahoma"/>
          <w:noProof/>
          <w:sz w:val="22"/>
          <w:szCs w:val="22"/>
        </w:rPr>
        <w:t>«collocalite»</w:t>
      </w:r>
      <w:r w:rsidRPr="00ED4467">
        <w:rPr>
          <w:rFonts w:ascii="Tahoma" w:hAnsi="Tahoma" w:cs="Tahoma"/>
          <w:sz w:val="22"/>
          <w:szCs w:val="22"/>
        </w:rPr>
        <w:fldChar w:fldCharType="end"/>
      </w:r>
      <w:r w:rsidRPr="00ED4467">
        <w:rPr>
          <w:rFonts w:ascii="Tahoma" w:hAnsi="Tahoma" w:cs="Tahoma"/>
          <w:sz w:val="22"/>
          <w:szCs w:val="22"/>
        </w:rPr>
        <w:t xml:space="preserve"> le …….,</w:t>
      </w:r>
    </w:p>
    <w:p w:rsidR="00AE2D2A" w:rsidRPr="00ED4467" w:rsidRDefault="00AE2D2A" w:rsidP="00AE2D2A">
      <w:pPr>
        <w:ind w:left="5664"/>
        <w:jc w:val="both"/>
        <w:rPr>
          <w:rFonts w:ascii="Tahoma" w:hAnsi="Tahoma" w:cs="Tahoma"/>
          <w:sz w:val="22"/>
          <w:szCs w:val="22"/>
        </w:rPr>
      </w:pPr>
      <w:r w:rsidRPr="00ED4467">
        <w:rPr>
          <w:rFonts w:ascii="Tahoma" w:hAnsi="Tahoma" w:cs="Tahoma"/>
          <w:sz w:val="22"/>
          <w:szCs w:val="22"/>
        </w:rPr>
        <w:t xml:space="preserve">Le </w:t>
      </w:r>
      <w:r w:rsidRPr="00ED4467">
        <w:rPr>
          <w:rFonts w:ascii="Tahoma" w:hAnsi="Tahoma" w:cs="Tahoma"/>
          <w:sz w:val="22"/>
          <w:szCs w:val="22"/>
        </w:rPr>
        <w:fldChar w:fldCharType="begin"/>
      </w:r>
      <w:r w:rsidRPr="00ED4467">
        <w:rPr>
          <w:rFonts w:ascii="Tahoma" w:hAnsi="Tahoma" w:cs="Tahoma"/>
          <w:sz w:val="22"/>
          <w:szCs w:val="22"/>
        </w:rPr>
        <w:instrText xml:space="preserve"> MERGEFIELD  coltype  \* MERGEFORMAT </w:instrText>
      </w:r>
      <w:r w:rsidRPr="00ED4467">
        <w:rPr>
          <w:rFonts w:ascii="Tahoma" w:hAnsi="Tahoma" w:cs="Tahoma"/>
          <w:sz w:val="22"/>
          <w:szCs w:val="22"/>
        </w:rPr>
        <w:fldChar w:fldCharType="separate"/>
      </w:r>
      <w:r w:rsidRPr="00ED4467">
        <w:rPr>
          <w:rFonts w:ascii="Tahoma" w:hAnsi="Tahoma" w:cs="Tahoma"/>
          <w:noProof/>
          <w:sz w:val="22"/>
          <w:szCs w:val="22"/>
        </w:rPr>
        <w:t>«coltype»</w:t>
      </w:r>
      <w:r w:rsidRPr="00ED4467">
        <w:rPr>
          <w:rFonts w:ascii="Tahoma" w:hAnsi="Tahoma" w:cs="Tahoma"/>
          <w:sz w:val="22"/>
          <w:szCs w:val="22"/>
        </w:rPr>
        <w:fldChar w:fldCharType="end"/>
      </w:r>
      <w:r w:rsidRPr="00ED4467">
        <w:rPr>
          <w:rFonts w:ascii="Tahoma" w:hAnsi="Tahoma" w:cs="Tahoma"/>
          <w:sz w:val="22"/>
          <w:szCs w:val="22"/>
        </w:rPr>
        <w:t>,</w:t>
      </w:r>
    </w:p>
    <w:p w:rsidR="00AE2D2A" w:rsidRPr="00ED4467" w:rsidRDefault="00AE2D2A" w:rsidP="00AE2D2A">
      <w:pPr>
        <w:ind w:left="5664"/>
        <w:jc w:val="both"/>
        <w:rPr>
          <w:rFonts w:ascii="Tahoma" w:hAnsi="Tahoma" w:cs="Tahoma"/>
          <w:i/>
          <w:sz w:val="22"/>
          <w:szCs w:val="22"/>
        </w:rPr>
      </w:pPr>
      <w:r w:rsidRPr="00ED4467">
        <w:rPr>
          <w:rFonts w:ascii="Tahoma" w:hAnsi="Tahoma" w:cs="Tahoma"/>
          <w:i/>
          <w:sz w:val="22"/>
          <w:szCs w:val="22"/>
        </w:rPr>
        <w:t>(Prénom, nom et signature)</w:t>
      </w:r>
    </w:p>
    <w:p w:rsidR="00AE2D2A" w:rsidRPr="00ED4467" w:rsidRDefault="00AE2D2A" w:rsidP="00AE2D2A">
      <w:pPr>
        <w:ind w:left="5664"/>
        <w:jc w:val="both"/>
        <w:rPr>
          <w:rFonts w:ascii="Tahoma" w:hAnsi="Tahoma" w:cs="Tahoma"/>
          <w:i/>
          <w:sz w:val="22"/>
          <w:szCs w:val="22"/>
        </w:rPr>
      </w:pPr>
      <w:r w:rsidRPr="00ED4467">
        <w:rPr>
          <w:rFonts w:ascii="Tahoma" w:hAnsi="Tahoma" w:cs="Tahoma"/>
          <w:i/>
          <w:sz w:val="22"/>
          <w:szCs w:val="22"/>
        </w:rPr>
        <w:t>Ou par délégation,</w:t>
      </w:r>
    </w:p>
    <w:p w:rsidR="00AE2D2A" w:rsidRPr="00ED4467" w:rsidRDefault="00AE2D2A" w:rsidP="00AE2D2A">
      <w:pPr>
        <w:ind w:left="5664"/>
        <w:jc w:val="both"/>
        <w:rPr>
          <w:rFonts w:ascii="Tahoma" w:hAnsi="Tahoma" w:cs="Tahoma"/>
          <w:i/>
          <w:sz w:val="22"/>
          <w:szCs w:val="22"/>
        </w:rPr>
      </w:pPr>
      <w:r w:rsidRPr="00ED4467">
        <w:rPr>
          <w:rFonts w:ascii="Tahoma" w:hAnsi="Tahoma" w:cs="Tahoma"/>
          <w:i/>
          <w:sz w:val="22"/>
          <w:szCs w:val="22"/>
        </w:rPr>
        <w:t>(Prénom, nom, qualité et signature)</w:t>
      </w:r>
    </w:p>
    <w:p w:rsidR="00AE2D2A" w:rsidRPr="006E5334" w:rsidRDefault="00AE2D2A" w:rsidP="00AE2D2A">
      <w:pPr>
        <w:jc w:val="both"/>
        <w:rPr>
          <w:rFonts w:ascii="Tahoma" w:hAnsi="Tahoma" w:cs="Tahoma"/>
          <w:sz w:val="18"/>
          <w:szCs w:val="18"/>
        </w:rPr>
      </w:pPr>
      <w:r w:rsidRPr="006E5334">
        <w:rPr>
          <w:rFonts w:ascii="Tahoma" w:hAnsi="Tahoma" w:cs="Tahoma"/>
          <w:sz w:val="18"/>
          <w:szCs w:val="18"/>
        </w:rPr>
        <w:t xml:space="preserve">Le </w:t>
      </w:r>
      <w:r w:rsidRPr="006E5334">
        <w:rPr>
          <w:rFonts w:ascii="Tahoma" w:hAnsi="Tahoma" w:cs="Tahoma"/>
          <w:sz w:val="18"/>
          <w:szCs w:val="18"/>
        </w:rPr>
        <w:fldChar w:fldCharType="begin"/>
      </w:r>
      <w:r w:rsidRPr="006E5334">
        <w:rPr>
          <w:rFonts w:ascii="Tahoma" w:hAnsi="Tahoma" w:cs="Tahoma"/>
          <w:sz w:val="18"/>
          <w:szCs w:val="18"/>
        </w:rPr>
        <w:instrText xml:space="preserve"> MERGEFIELD  coltype  \* MERGEFORMAT </w:instrText>
      </w:r>
      <w:r w:rsidRPr="006E5334">
        <w:rPr>
          <w:rFonts w:ascii="Tahoma" w:hAnsi="Tahoma" w:cs="Tahoma"/>
          <w:sz w:val="18"/>
          <w:szCs w:val="18"/>
        </w:rPr>
        <w:fldChar w:fldCharType="separate"/>
      </w:r>
      <w:r w:rsidRPr="006E5334">
        <w:rPr>
          <w:rFonts w:ascii="Tahoma" w:hAnsi="Tahoma" w:cs="Tahoma"/>
          <w:noProof/>
          <w:sz w:val="18"/>
          <w:szCs w:val="18"/>
        </w:rPr>
        <w:t>«coltype»</w:t>
      </w:r>
      <w:r w:rsidRPr="006E5334">
        <w:rPr>
          <w:rFonts w:ascii="Tahoma" w:hAnsi="Tahoma" w:cs="Tahoma"/>
          <w:sz w:val="18"/>
          <w:szCs w:val="18"/>
        </w:rPr>
        <w:fldChar w:fldCharType="end"/>
      </w:r>
      <w:r w:rsidRPr="006E5334">
        <w:rPr>
          <w:rFonts w:ascii="Tahoma" w:hAnsi="Tahoma" w:cs="Tahoma"/>
          <w:sz w:val="18"/>
          <w:szCs w:val="18"/>
        </w:rPr>
        <w:t> :</w:t>
      </w:r>
    </w:p>
    <w:p w:rsidR="00AE2D2A" w:rsidRPr="006E5334" w:rsidRDefault="00AE2D2A" w:rsidP="00AE2D2A">
      <w:pPr>
        <w:numPr>
          <w:ilvl w:val="0"/>
          <w:numId w:val="9"/>
        </w:numPr>
        <w:overflowPunct/>
        <w:autoSpaceDE/>
        <w:autoSpaceDN/>
        <w:adjustRightInd/>
        <w:jc w:val="both"/>
        <w:textAlignment w:val="auto"/>
        <w:rPr>
          <w:rFonts w:ascii="Tahoma" w:hAnsi="Tahoma" w:cs="Tahoma"/>
          <w:sz w:val="18"/>
          <w:szCs w:val="18"/>
        </w:rPr>
      </w:pPr>
      <w:r w:rsidRPr="006E5334">
        <w:rPr>
          <w:rFonts w:ascii="Tahoma" w:hAnsi="Tahoma" w:cs="Tahoma"/>
          <w:sz w:val="18"/>
          <w:szCs w:val="18"/>
        </w:rPr>
        <w:t xml:space="preserve">certifie le caractère exécutoire de cet acte, </w:t>
      </w:r>
    </w:p>
    <w:p w:rsidR="00AE2D2A" w:rsidRPr="006E5334" w:rsidRDefault="00AE2D2A" w:rsidP="00AE2D2A">
      <w:pPr>
        <w:numPr>
          <w:ilvl w:val="0"/>
          <w:numId w:val="9"/>
        </w:numPr>
        <w:overflowPunct/>
        <w:autoSpaceDE/>
        <w:autoSpaceDN/>
        <w:adjustRightInd/>
        <w:jc w:val="both"/>
        <w:textAlignment w:val="auto"/>
        <w:rPr>
          <w:rFonts w:ascii="Tahoma" w:hAnsi="Tahoma" w:cs="Tahoma"/>
          <w:sz w:val="18"/>
          <w:szCs w:val="18"/>
        </w:rPr>
      </w:pPr>
      <w:r w:rsidRPr="006E5334">
        <w:rPr>
          <w:rFonts w:ascii="Tahoma" w:hAnsi="Tahoma" w:cs="Tahoma"/>
          <w:sz w:val="18"/>
          <w:szCs w:val="18"/>
        </w:rPr>
        <w:lastRenderedPageBreak/>
        <w:t xml:space="preserve">informe que celui-ci peut faire l’objet d’un recours pour excès de pouvoir auprès du tribunal administratif de Grenoble dans un délai de deux mois à compter de sa notification. Le tribunal administratif peut être saisi par l’application informatique « Télérecours citoyens » accessible par le site Internet </w:t>
      </w:r>
      <w:hyperlink r:id="rId12" w:history="1">
        <w:r w:rsidRPr="006E5334">
          <w:rPr>
            <w:rFonts w:ascii="Tahoma" w:hAnsi="Tahoma" w:cs="Tahoma"/>
            <w:sz w:val="18"/>
            <w:szCs w:val="18"/>
            <w:u w:val="single"/>
          </w:rPr>
          <w:t>www.telerecours.fr</w:t>
        </w:r>
      </w:hyperlink>
      <w:r w:rsidRPr="006E5334">
        <w:rPr>
          <w:rFonts w:ascii="Tahoma" w:hAnsi="Tahoma" w:cs="Tahoma"/>
          <w:sz w:val="18"/>
          <w:szCs w:val="18"/>
        </w:rPr>
        <w:t>.</w:t>
      </w:r>
    </w:p>
    <w:p w:rsidR="00AE2D2A" w:rsidRPr="006E5334" w:rsidRDefault="00AE2D2A" w:rsidP="00AE2D2A">
      <w:pPr>
        <w:tabs>
          <w:tab w:val="left" w:pos="5670"/>
        </w:tabs>
        <w:jc w:val="both"/>
        <w:rPr>
          <w:rFonts w:ascii="Tahoma" w:hAnsi="Tahoma" w:cs="Tahoma"/>
          <w:sz w:val="18"/>
          <w:szCs w:val="18"/>
        </w:rPr>
      </w:pPr>
    </w:p>
    <w:p w:rsidR="00AE2D2A" w:rsidRPr="006E5334" w:rsidRDefault="00AE2D2A" w:rsidP="00AE2D2A">
      <w:pPr>
        <w:tabs>
          <w:tab w:val="left" w:pos="5670"/>
        </w:tabs>
        <w:jc w:val="both"/>
        <w:rPr>
          <w:rFonts w:ascii="Tahoma" w:hAnsi="Tahoma" w:cs="Tahoma"/>
          <w:sz w:val="18"/>
          <w:szCs w:val="18"/>
        </w:rPr>
      </w:pPr>
      <w:r w:rsidRPr="006E5334">
        <w:rPr>
          <w:rFonts w:ascii="Tahoma" w:hAnsi="Tahoma" w:cs="Tahoma"/>
          <w:sz w:val="18"/>
          <w:szCs w:val="18"/>
        </w:rPr>
        <w:t>Notifié le :</w:t>
      </w:r>
    </w:p>
    <w:p w:rsidR="00AE2D2A" w:rsidRDefault="00AE2D2A" w:rsidP="00AE2D2A">
      <w:pPr>
        <w:tabs>
          <w:tab w:val="left" w:pos="5670"/>
        </w:tabs>
        <w:jc w:val="both"/>
        <w:rPr>
          <w:rFonts w:ascii="Tahoma" w:hAnsi="Tahoma" w:cs="Tahoma"/>
          <w:sz w:val="18"/>
          <w:szCs w:val="18"/>
        </w:rPr>
      </w:pPr>
      <w:r w:rsidRPr="006E5334">
        <w:rPr>
          <w:rFonts w:ascii="Tahoma" w:hAnsi="Tahoma" w:cs="Tahoma"/>
          <w:sz w:val="18"/>
          <w:szCs w:val="18"/>
        </w:rPr>
        <w:t>Signature de l’agent :</w:t>
      </w:r>
    </w:p>
    <w:p w:rsidR="00AE2D2A" w:rsidRPr="001679FF" w:rsidRDefault="00AE2D2A" w:rsidP="00AE2D2A">
      <w:pPr>
        <w:rPr>
          <w:rFonts w:ascii="Tahoma" w:hAnsi="Tahoma" w:cs="Tahoma"/>
          <w:sz w:val="18"/>
          <w:szCs w:val="18"/>
        </w:rPr>
      </w:pPr>
    </w:p>
    <w:p w:rsidR="00AE2D2A" w:rsidRPr="001679FF" w:rsidRDefault="00AE2D2A" w:rsidP="00AE2D2A">
      <w:pPr>
        <w:tabs>
          <w:tab w:val="left" w:pos="1710"/>
        </w:tabs>
        <w:rPr>
          <w:rFonts w:ascii="Tahoma" w:hAnsi="Tahoma" w:cs="Tahoma"/>
          <w:sz w:val="18"/>
          <w:szCs w:val="18"/>
        </w:rPr>
      </w:pPr>
    </w:p>
    <w:p w:rsidR="00AE2D2A" w:rsidRDefault="00AE2D2A" w:rsidP="008576EC">
      <w:pPr>
        <w:jc w:val="center"/>
        <w:rPr>
          <w:rFonts w:ascii="Arial" w:hAnsi="Arial" w:cs="Arial"/>
          <w:b/>
          <w:sz w:val="22"/>
          <w:szCs w:val="22"/>
        </w:rPr>
      </w:pPr>
    </w:p>
    <w:p w:rsidR="00AE2D2A" w:rsidRDefault="00AE2D2A" w:rsidP="008576EC">
      <w:pPr>
        <w:jc w:val="center"/>
        <w:rPr>
          <w:rFonts w:ascii="Arial" w:hAnsi="Arial" w:cs="Arial"/>
          <w:b/>
          <w:sz w:val="22"/>
          <w:szCs w:val="22"/>
        </w:rPr>
      </w:pPr>
    </w:p>
    <w:p w:rsidR="00AE2D2A" w:rsidRDefault="00AE2D2A" w:rsidP="008576EC">
      <w:pPr>
        <w:jc w:val="center"/>
        <w:rPr>
          <w:rFonts w:ascii="Arial" w:hAnsi="Arial" w:cs="Arial"/>
          <w:b/>
          <w:sz w:val="22"/>
          <w:szCs w:val="22"/>
        </w:rPr>
      </w:pPr>
    </w:p>
    <w:p w:rsidR="00AE2D2A" w:rsidRDefault="00AE2D2A" w:rsidP="008576EC">
      <w:pPr>
        <w:jc w:val="center"/>
        <w:rPr>
          <w:rFonts w:ascii="Arial" w:hAnsi="Arial" w:cs="Arial"/>
          <w:b/>
          <w:sz w:val="22"/>
          <w:szCs w:val="22"/>
        </w:rPr>
      </w:pPr>
    </w:p>
    <w:p w:rsidR="00AE2D2A" w:rsidRDefault="00AE2D2A" w:rsidP="008576EC">
      <w:pPr>
        <w:jc w:val="center"/>
        <w:rPr>
          <w:rFonts w:ascii="Arial" w:hAnsi="Arial" w:cs="Arial"/>
          <w:b/>
          <w:sz w:val="22"/>
          <w:szCs w:val="22"/>
        </w:rPr>
      </w:pPr>
    </w:p>
    <w:p w:rsidR="00AE2D2A" w:rsidRDefault="00AE2D2A" w:rsidP="008576EC">
      <w:pPr>
        <w:jc w:val="center"/>
        <w:rPr>
          <w:rFonts w:ascii="Arial" w:hAnsi="Arial" w:cs="Arial"/>
          <w:b/>
          <w:sz w:val="22"/>
          <w:szCs w:val="22"/>
        </w:rPr>
      </w:pPr>
    </w:p>
    <w:p w:rsidR="00AE2D2A" w:rsidRDefault="00AE2D2A" w:rsidP="008576EC">
      <w:pPr>
        <w:jc w:val="center"/>
        <w:rPr>
          <w:rFonts w:ascii="Arial" w:hAnsi="Arial" w:cs="Arial"/>
          <w:b/>
          <w:sz w:val="22"/>
          <w:szCs w:val="22"/>
        </w:rPr>
      </w:pPr>
    </w:p>
    <w:p w:rsidR="00AE2D2A" w:rsidRDefault="00AE2D2A" w:rsidP="008576EC">
      <w:pPr>
        <w:jc w:val="center"/>
        <w:rPr>
          <w:rFonts w:ascii="Arial" w:hAnsi="Arial" w:cs="Arial"/>
          <w:b/>
          <w:sz w:val="22"/>
          <w:szCs w:val="22"/>
        </w:rPr>
      </w:pPr>
    </w:p>
    <w:p w:rsidR="00AE2D2A" w:rsidRDefault="00AE2D2A" w:rsidP="008576EC">
      <w:pPr>
        <w:jc w:val="center"/>
        <w:rPr>
          <w:rFonts w:ascii="Arial" w:hAnsi="Arial" w:cs="Arial"/>
          <w:b/>
          <w:sz w:val="22"/>
          <w:szCs w:val="22"/>
        </w:rPr>
      </w:pPr>
    </w:p>
    <w:p w:rsidR="00AE2D2A" w:rsidRDefault="00AE2D2A" w:rsidP="008576EC">
      <w:pPr>
        <w:jc w:val="center"/>
        <w:rPr>
          <w:rFonts w:ascii="Arial" w:hAnsi="Arial" w:cs="Arial"/>
          <w:b/>
          <w:sz w:val="22"/>
          <w:szCs w:val="22"/>
        </w:rPr>
      </w:pPr>
    </w:p>
    <w:p w:rsidR="00AE2D2A" w:rsidRDefault="00AE2D2A" w:rsidP="008576EC">
      <w:pPr>
        <w:jc w:val="center"/>
        <w:rPr>
          <w:rFonts w:ascii="Arial" w:hAnsi="Arial" w:cs="Arial"/>
          <w:b/>
          <w:sz w:val="22"/>
          <w:szCs w:val="22"/>
        </w:rPr>
      </w:pPr>
    </w:p>
    <w:p w:rsidR="00AE2D2A" w:rsidRDefault="00AE2D2A" w:rsidP="008576EC">
      <w:pPr>
        <w:jc w:val="center"/>
        <w:rPr>
          <w:rFonts w:ascii="Arial" w:hAnsi="Arial" w:cs="Arial"/>
          <w:b/>
          <w:sz w:val="22"/>
          <w:szCs w:val="22"/>
        </w:rPr>
      </w:pPr>
    </w:p>
    <w:p w:rsidR="00AE2D2A" w:rsidRDefault="00AE2D2A" w:rsidP="008576EC">
      <w:pPr>
        <w:jc w:val="center"/>
        <w:rPr>
          <w:rFonts w:ascii="Arial" w:hAnsi="Arial" w:cs="Arial"/>
          <w:b/>
          <w:sz w:val="22"/>
          <w:szCs w:val="22"/>
        </w:rPr>
      </w:pPr>
    </w:p>
    <w:p w:rsidR="00AE2D2A" w:rsidRDefault="00AE2D2A" w:rsidP="008576EC">
      <w:pPr>
        <w:jc w:val="center"/>
        <w:rPr>
          <w:rFonts w:ascii="Arial" w:hAnsi="Arial" w:cs="Arial"/>
          <w:b/>
          <w:sz w:val="22"/>
          <w:szCs w:val="22"/>
        </w:rPr>
      </w:pPr>
    </w:p>
    <w:p w:rsidR="00AE2D2A" w:rsidRDefault="00AE2D2A" w:rsidP="008576EC">
      <w:pPr>
        <w:jc w:val="center"/>
        <w:rPr>
          <w:rFonts w:ascii="Arial" w:hAnsi="Arial" w:cs="Arial"/>
          <w:b/>
          <w:sz w:val="22"/>
          <w:szCs w:val="22"/>
        </w:rPr>
      </w:pPr>
    </w:p>
    <w:p w:rsidR="00AE2D2A" w:rsidRDefault="00AE2D2A" w:rsidP="008576EC">
      <w:pPr>
        <w:jc w:val="center"/>
        <w:rPr>
          <w:rFonts w:ascii="Arial" w:hAnsi="Arial" w:cs="Arial"/>
          <w:b/>
          <w:sz w:val="22"/>
          <w:szCs w:val="22"/>
        </w:rPr>
      </w:pPr>
    </w:p>
    <w:p w:rsidR="00AE2D2A" w:rsidRDefault="00AE2D2A" w:rsidP="008576EC">
      <w:pPr>
        <w:jc w:val="center"/>
        <w:rPr>
          <w:rFonts w:ascii="Arial" w:hAnsi="Arial" w:cs="Arial"/>
          <w:b/>
          <w:sz w:val="22"/>
          <w:szCs w:val="22"/>
        </w:rPr>
      </w:pPr>
    </w:p>
    <w:p w:rsidR="00AE2D2A" w:rsidRDefault="00AE2D2A" w:rsidP="008576EC">
      <w:pPr>
        <w:jc w:val="center"/>
        <w:rPr>
          <w:rFonts w:ascii="Arial" w:hAnsi="Arial" w:cs="Arial"/>
          <w:b/>
          <w:sz w:val="22"/>
          <w:szCs w:val="22"/>
        </w:rPr>
      </w:pPr>
    </w:p>
    <w:p w:rsidR="00AE2D2A" w:rsidRDefault="00AE2D2A" w:rsidP="008576EC">
      <w:pPr>
        <w:jc w:val="center"/>
        <w:rPr>
          <w:rFonts w:ascii="Arial" w:hAnsi="Arial" w:cs="Arial"/>
          <w:b/>
          <w:sz w:val="22"/>
          <w:szCs w:val="22"/>
        </w:rPr>
      </w:pPr>
    </w:p>
    <w:p w:rsidR="00AE2D2A" w:rsidRDefault="00AE2D2A" w:rsidP="008576EC">
      <w:pPr>
        <w:jc w:val="center"/>
        <w:rPr>
          <w:rFonts w:ascii="Arial" w:hAnsi="Arial" w:cs="Arial"/>
          <w:b/>
          <w:sz w:val="22"/>
          <w:szCs w:val="22"/>
        </w:rPr>
      </w:pPr>
    </w:p>
    <w:p w:rsidR="00AE2D2A" w:rsidRDefault="00AE2D2A" w:rsidP="008576EC">
      <w:pPr>
        <w:jc w:val="center"/>
        <w:rPr>
          <w:rFonts w:ascii="Arial" w:hAnsi="Arial" w:cs="Arial"/>
          <w:b/>
          <w:sz w:val="22"/>
          <w:szCs w:val="22"/>
        </w:rPr>
      </w:pPr>
    </w:p>
    <w:p w:rsidR="00AE2D2A" w:rsidRDefault="00AE2D2A" w:rsidP="008576EC">
      <w:pPr>
        <w:jc w:val="center"/>
        <w:rPr>
          <w:rFonts w:ascii="Arial" w:hAnsi="Arial" w:cs="Arial"/>
          <w:b/>
          <w:sz w:val="22"/>
          <w:szCs w:val="22"/>
        </w:rPr>
      </w:pPr>
    </w:p>
    <w:p w:rsidR="00AE2D2A" w:rsidRDefault="00AE2D2A" w:rsidP="008576EC">
      <w:pPr>
        <w:jc w:val="center"/>
        <w:rPr>
          <w:rFonts w:ascii="Arial" w:hAnsi="Arial" w:cs="Arial"/>
          <w:b/>
          <w:sz w:val="22"/>
          <w:szCs w:val="22"/>
        </w:rPr>
      </w:pPr>
    </w:p>
    <w:p w:rsidR="00AE2D2A" w:rsidRDefault="00AE2D2A" w:rsidP="008576EC">
      <w:pPr>
        <w:jc w:val="center"/>
        <w:rPr>
          <w:rFonts w:ascii="Arial" w:hAnsi="Arial" w:cs="Arial"/>
          <w:b/>
          <w:sz w:val="22"/>
          <w:szCs w:val="22"/>
        </w:rPr>
      </w:pPr>
    </w:p>
    <w:p w:rsidR="00AE2D2A" w:rsidRDefault="00AE2D2A" w:rsidP="008576EC">
      <w:pPr>
        <w:jc w:val="center"/>
        <w:rPr>
          <w:rFonts w:ascii="Arial" w:hAnsi="Arial" w:cs="Arial"/>
          <w:b/>
          <w:sz w:val="22"/>
          <w:szCs w:val="22"/>
        </w:rPr>
      </w:pPr>
    </w:p>
    <w:p w:rsidR="00AE2D2A" w:rsidRDefault="00AE2D2A" w:rsidP="008576EC">
      <w:pPr>
        <w:jc w:val="center"/>
        <w:rPr>
          <w:rFonts w:ascii="Arial" w:hAnsi="Arial" w:cs="Arial"/>
          <w:b/>
          <w:sz w:val="22"/>
          <w:szCs w:val="22"/>
        </w:rPr>
      </w:pPr>
    </w:p>
    <w:p w:rsidR="00AE2D2A" w:rsidRDefault="00AE2D2A" w:rsidP="008576EC">
      <w:pPr>
        <w:jc w:val="center"/>
        <w:rPr>
          <w:rFonts w:ascii="Arial" w:hAnsi="Arial" w:cs="Arial"/>
          <w:b/>
          <w:sz w:val="22"/>
          <w:szCs w:val="22"/>
        </w:rPr>
      </w:pPr>
    </w:p>
    <w:p w:rsidR="00AE2D2A" w:rsidRDefault="00AE2D2A" w:rsidP="008576EC">
      <w:pPr>
        <w:jc w:val="center"/>
        <w:rPr>
          <w:rFonts w:ascii="Arial" w:hAnsi="Arial" w:cs="Arial"/>
          <w:b/>
          <w:sz w:val="22"/>
          <w:szCs w:val="22"/>
        </w:rPr>
      </w:pPr>
    </w:p>
    <w:p w:rsidR="00AE2D2A" w:rsidRDefault="00AE2D2A" w:rsidP="008576EC">
      <w:pPr>
        <w:jc w:val="center"/>
        <w:rPr>
          <w:rFonts w:ascii="Arial" w:hAnsi="Arial" w:cs="Arial"/>
          <w:b/>
          <w:sz w:val="22"/>
          <w:szCs w:val="22"/>
        </w:rPr>
      </w:pPr>
    </w:p>
    <w:p w:rsidR="00AE2D2A" w:rsidRDefault="00AE2D2A" w:rsidP="008576EC">
      <w:pPr>
        <w:jc w:val="center"/>
        <w:rPr>
          <w:rFonts w:ascii="Arial" w:hAnsi="Arial" w:cs="Arial"/>
          <w:b/>
          <w:sz w:val="22"/>
          <w:szCs w:val="22"/>
        </w:rPr>
      </w:pPr>
    </w:p>
    <w:p w:rsidR="00AE2D2A" w:rsidRDefault="00AE2D2A" w:rsidP="008576EC">
      <w:pPr>
        <w:jc w:val="center"/>
        <w:rPr>
          <w:rFonts w:ascii="Arial" w:hAnsi="Arial" w:cs="Arial"/>
          <w:b/>
          <w:sz w:val="22"/>
          <w:szCs w:val="22"/>
        </w:rPr>
      </w:pPr>
    </w:p>
    <w:p w:rsidR="00AE2D2A" w:rsidRDefault="00AE2D2A" w:rsidP="008576EC">
      <w:pPr>
        <w:jc w:val="center"/>
        <w:rPr>
          <w:rFonts w:ascii="Arial" w:hAnsi="Arial" w:cs="Arial"/>
          <w:b/>
          <w:sz w:val="22"/>
          <w:szCs w:val="22"/>
        </w:rPr>
      </w:pPr>
    </w:p>
    <w:p w:rsidR="00AE2D2A" w:rsidRDefault="00AE2D2A" w:rsidP="008576EC">
      <w:pPr>
        <w:jc w:val="center"/>
        <w:rPr>
          <w:rFonts w:ascii="Arial" w:hAnsi="Arial" w:cs="Arial"/>
          <w:b/>
          <w:sz w:val="22"/>
          <w:szCs w:val="22"/>
        </w:rPr>
      </w:pPr>
    </w:p>
    <w:p w:rsidR="00AE2D2A" w:rsidRDefault="00AE2D2A" w:rsidP="008576EC">
      <w:pPr>
        <w:jc w:val="center"/>
        <w:rPr>
          <w:rFonts w:ascii="Arial" w:hAnsi="Arial" w:cs="Arial"/>
          <w:b/>
          <w:sz w:val="22"/>
          <w:szCs w:val="22"/>
        </w:rPr>
      </w:pPr>
    </w:p>
    <w:p w:rsidR="00AE2D2A" w:rsidRDefault="00AE2D2A" w:rsidP="008576EC">
      <w:pPr>
        <w:jc w:val="center"/>
        <w:rPr>
          <w:rFonts w:ascii="Arial" w:hAnsi="Arial" w:cs="Arial"/>
          <w:b/>
          <w:sz w:val="22"/>
          <w:szCs w:val="22"/>
        </w:rPr>
      </w:pPr>
    </w:p>
    <w:p w:rsidR="00AE2D2A" w:rsidRDefault="00AE2D2A" w:rsidP="008576EC">
      <w:pPr>
        <w:jc w:val="center"/>
        <w:rPr>
          <w:rFonts w:ascii="Arial" w:hAnsi="Arial" w:cs="Arial"/>
          <w:b/>
          <w:sz w:val="22"/>
          <w:szCs w:val="22"/>
        </w:rPr>
      </w:pPr>
    </w:p>
    <w:p w:rsidR="00AE2D2A" w:rsidRDefault="00AE2D2A" w:rsidP="008576EC">
      <w:pPr>
        <w:jc w:val="center"/>
        <w:rPr>
          <w:rFonts w:ascii="Arial" w:hAnsi="Arial" w:cs="Arial"/>
          <w:b/>
          <w:sz w:val="22"/>
          <w:szCs w:val="22"/>
        </w:rPr>
      </w:pPr>
    </w:p>
    <w:p w:rsidR="00AE2D2A" w:rsidRDefault="00AE2D2A" w:rsidP="008576EC">
      <w:pPr>
        <w:jc w:val="center"/>
        <w:rPr>
          <w:rFonts w:ascii="Arial" w:hAnsi="Arial" w:cs="Arial"/>
          <w:b/>
          <w:sz w:val="22"/>
          <w:szCs w:val="22"/>
        </w:rPr>
      </w:pPr>
    </w:p>
    <w:p w:rsidR="00AE2D2A" w:rsidRDefault="00AE2D2A" w:rsidP="008576EC">
      <w:pPr>
        <w:jc w:val="center"/>
        <w:rPr>
          <w:rFonts w:ascii="Arial" w:hAnsi="Arial" w:cs="Arial"/>
          <w:b/>
          <w:sz w:val="22"/>
          <w:szCs w:val="22"/>
        </w:rPr>
      </w:pPr>
    </w:p>
    <w:p w:rsidR="00AE2D2A" w:rsidRDefault="00AE2D2A" w:rsidP="008576EC">
      <w:pPr>
        <w:jc w:val="center"/>
        <w:rPr>
          <w:rFonts w:ascii="Arial" w:hAnsi="Arial" w:cs="Arial"/>
          <w:b/>
          <w:sz w:val="22"/>
          <w:szCs w:val="22"/>
        </w:rPr>
      </w:pPr>
    </w:p>
    <w:p w:rsidR="00AE2D2A" w:rsidRDefault="00AE2D2A" w:rsidP="008576EC">
      <w:pPr>
        <w:jc w:val="center"/>
        <w:rPr>
          <w:rFonts w:ascii="Arial" w:hAnsi="Arial" w:cs="Arial"/>
          <w:b/>
          <w:sz w:val="22"/>
          <w:szCs w:val="22"/>
        </w:rPr>
      </w:pPr>
    </w:p>
    <w:p w:rsidR="00AE2D2A" w:rsidRDefault="00AE2D2A" w:rsidP="008576EC">
      <w:pPr>
        <w:jc w:val="center"/>
        <w:rPr>
          <w:rFonts w:ascii="Arial" w:hAnsi="Arial" w:cs="Arial"/>
          <w:b/>
          <w:sz w:val="22"/>
          <w:szCs w:val="22"/>
        </w:rPr>
      </w:pPr>
    </w:p>
    <w:p w:rsidR="00AE2D2A" w:rsidRDefault="00AE2D2A" w:rsidP="008576EC">
      <w:pPr>
        <w:jc w:val="center"/>
        <w:rPr>
          <w:rFonts w:ascii="Arial" w:hAnsi="Arial" w:cs="Arial"/>
          <w:b/>
          <w:sz w:val="22"/>
          <w:szCs w:val="22"/>
        </w:rPr>
      </w:pPr>
    </w:p>
    <w:p w:rsidR="00AE2D2A" w:rsidRDefault="00AE2D2A" w:rsidP="008576EC">
      <w:pPr>
        <w:jc w:val="center"/>
        <w:rPr>
          <w:rFonts w:ascii="Arial" w:hAnsi="Arial" w:cs="Arial"/>
          <w:b/>
          <w:sz w:val="22"/>
          <w:szCs w:val="22"/>
        </w:rPr>
      </w:pPr>
    </w:p>
    <w:p w:rsidR="00AE2D2A" w:rsidRDefault="00AE2D2A" w:rsidP="008576EC">
      <w:pPr>
        <w:jc w:val="center"/>
        <w:rPr>
          <w:rFonts w:ascii="Arial" w:hAnsi="Arial" w:cs="Arial"/>
          <w:b/>
          <w:sz w:val="22"/>
          <w:szCs w:val="22"/>
        </w:rPr>
      </w:pPr>
    </w:p>
    <w:p w:rsidR="00AE2D2A" w:rsidRDefault="00AE2D2A" w:rsidP="008576EC">
      <w:pPr>
        <w:jc w:val="center"/>
        <w:rPr>
          <w:rFonts w:ascii="Arial" w:hAnsi="Arial" w:cs="Arial"/>
          <w:b/>
          <w:sz w:val="22"/>
          <w:szCs w:val="22"/>
        </w:rPr>
      </w:pPr>
    </w:p>
    <w:p w:rsidR="00AE2D2A" w:rsidRDefault="00AE2D2A" w:rsidP="008576EC">
      <w:pPr>
        <w:jc w:val="center"/>
        <w:rPr>
          <w:rFonts w:ascii="Arial" w:hAnsi="Arial" w:cs="Arial"/>
          <w:b/>
          <w:sz w:val="22"/>
          <w:szCs w:val="22"/>
        </w:rPr>
      </w:pPr>
    </w:p>
    <w:p w:rsidR="00AE2D2A" w:rsidRDefault="00AE2D2A" w:rsidP="008576EC">
      <w:pPr>
        <w:jc w:val="center"/>
        <w:rPr>
          <w:rFonts w:ascii="Arial" w:hAnsi="Arial" w:cs="Arial"/>
          <w:b/>
          <w:sz w:val="22"/>
          <w:szCs w:val="22"/>
        </w:rPr>
      </w:pPr>
    </w:p>
    <w:p w:rsidR="00AE2D2A" w:rsidRDefault="00AE2D2A" w:rsidP="008576EC">
      <w:pPr>
        <w:jc w:val="center"/>
        <w:rPr>
          <w:rFonts w:ascii="Arial" w:hAnsi="Arial" w:cs="Arial"/>
          <w:b/>
          <w:sz w:val="22"/>
          <w:szCs w:val="22"/>
        </w:rPr>
      </w:pPr>
    </w:p>
    <w:p w:rsidR="00AE2D2A" w:rsidRDefault="00AE2D2A" w:rsidP="008576EC">
      <w:pPr>
        <w:jc w:val="center"/>
        <w:rPr>
          <w:rFonts w:ascii="Arial" w:hAnsi="Arial" w:cs="Arial"/>
          <w:b/>
          <w:sz w:val="22"/>
          <w:szCs w:val="22"/>
        </w:rPr>
      </w:pPr>
    </w:p>
    <w:p w:rsidR="00AE2D2A" w:rsidRDefault="00AE2D2A" w:rsidP="008576EC">
      <w:pPr>
        <w:jc w:val="center"/>
        <w:rPr>
          <w:rFonts w:ascii="Arial" w:hAnsi="Arial" w:cs="Arial"/>
          <w:b/>
          <w:sz w:val="22"/>
          <w:szCs w:val="22"/>
        </w:rPr>
      </w:pPr>
    </w:p>
    <w:p w:rsidR="00AE2D2A" w:rsidRDefault="00AE2D2A" w:rsidP="008576EC">
      <w:pPr>
        <w:jc w:val="center"/>
        <w:rPr>
          <w:rFonts w:ascii="Arial" w:hAnsi="Arial" w:cs="Arial"/>
          <w:b/>
          <w:sz w:val="22"/>
          <w:szCs w:val="22"/>
        </w:rPr>
      </w:pPr>
    </w:p>
    <w:p w:rsidR="00AE2D2A" w:rsidRDefault="00AE2D2A" w:rsidP="008576EC">
      <w:pPr>
        <w:jc w:val="center"/>
        <w:rPr>
          <w:rFonts w:ascii="Arial" w:hAnsi="Arial" w:cs="Arial"/>
          <w:b/>
          <w:sz w:val="22"/>
          <w:szCs w:val="22"/>
        </w:rPr>
      </w:pPr>
    </w:p>
    <w:p w:rsidR="00AE2D2A" w:rsidRDefault="00AE2D2A" w:rsidP="00037F8B">
      <w:pPr>
        <w:rPr>
          <w:rFonts w:ascii="Arial" w:hAnsi="Arial" w:cs="Arial"/>
          <w:b/>
          <w:sz w:val="22"/>
          <w:szCs w:val="22"/>
        </w:rPr>
      </w:pPr>
    </w:p>
    <w:sectPr w:rsidR="00AE2D2A" w:rsidSect="005079BF">
      <w:headerReference w:type="default" r:id="rId13"/>
      <w:type w:val="continuous"/>
      <w:pgSz w:w="11907" w:h="16840" w:code="9"/>
      <w:pgMar w:top="567" w:right="567" w:bottom="567" w:left="567" w:header="567" w:footer="11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07CF" w:rsidRDefault="00F307CF">
      <w:r>
        <w:separator/>
      </w:r>
    </w:p>
  </w:endnote>
  <w:endnote w:type="continuationSeparator" w:id="0">
    <w:p w:rsidR="00F307CF" w:rsidRDefault="00F30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07CF" w:rsidRDefault="00F307CF">
      <w:r>
        <w:separator/>
      </w:r>
    </w:p>
  </w:footnote>
  <w:footnote w:type="continuationSeparator" w:id="0">
    <w:p w:rsidR="00F307CF" w:rsidRDefault="00F30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D5C" w:rsidRPr="00045081" w:rsidRDefault="00C71D5C">
    <w:pPr>
      <w:pStyle w:val="En-tte"/>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18C3E84"/>
    <w:lvl w:ilvl="0">
      <w:start w:val="1"/>
      <w:numFmt w:val="upperRoman"/>
      <w:lvlText w:val="%1."/>
      <w:lvlJc w:val="left"/>
      <w:pPr>
        <w:tabs>
          <w:tab w:val="num" w:pos="0"/>
        </w:tabs>
        <w:ind w:left="567" w:hanging="567"/>
      </w:pPr>
      <w:rPr>
        <w:rFonts w:hint="default"/>
      </w:rPr>
    </w:lvl>
    <w:lvl w:ilvl="1">
      <w:numFmt w:val="none"/>
      <w:lvlText w:val=""/>
      <w:lvlJc w:val="left"/>
      <w:pPr>
        <w:tabs>
          <w:tab w:val="num" w:pos="0"/>
        </w:tabs>
        <w:ind w:left="0" w:firstLine="0"/>
      </w:pPr>
      <w:rPr>
        <w:rFonts w:hint="default"/>
      </w:rPr>
    </w:lvl>
    <w:lvl w:ilvl="2">
      <w:numFmt w:val="none"/>
      <w:lvlText w:val=""/>
      <w:lvlJc w:val="left"/>
      <w:pPr>
        <w:tabs>
          <w:tab w:val="num" w:pos="0"/>
        </w:tabs>
        <w:ind w:left="0" w:firstLine="0"/>
      </w:pPr>
      <w:rPr>
        <w:rFonts w:hint="default"/>
      </w:rPr>
    </w:lvl>
    <w:lvl w:ilvl="3">
      <w:numFmt w:val="none"/>
      <w:lvlText w:val=""/>
      <w:lvlJc w:val="left"/>
      <w:pPr>
        <w:tabs>
          <w:tab w:val="num" w:pos="0"/>
        </w:tabs>
        <w:ind w:left="0" w:firstLine="0"/>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1" w15:restartNumberingAfterBreak="0">
    <w:nsid w:val="01FF3D7B"/>
    <w:multiLevelType w:val="hybridMultilevel"/>
    <w:tmpl w:val="C2E8CDE0"/>
    <w:lvl w:ilvl="0" w:tplc="6234E606">
      <w:start w:val="1"/>
      <w:numFmt w:val="lowerLetter"/>
      <w:pStyle w:val="StyleTitre212ptAvant25cm"/>
      <w:lvlText w:val="%1."/>
      <w:lvlJc w:val="left"/>
      <w:pPr>
        <w:tabs>
          <w:tab w:val="num" w:pos="2138"/>
        </w:tabs>
        <w:ind w:left="2138" w:hanging="360"/>
      </w:pPr>
    </w:lvl>
    <w:lvl w:ilvl="1" w:tplc="040C0019" w:tentative="1">
      <w:start w:val="1"/>
      <w:numFmt w:val="lowerLetter"/>
      <w:lvlText w:val="%2."/>
      <w:lvlJc w:val="left"/>
      <w:pPr>
        <w:tabs>
          <w:tab w:val="num" w:pos="2858"/>
        </w:tabs>
        <w:ind w:left="2858" w:hanging="360"/>
      </w:pPr>
    </w:lvl>
    <w:lvl w:ilvl="2" w:tplc="040C001B" w:tentative="1">
      <w:start w:val="1"/>
      <w:numFmt w:val="lowerRoman"/>
      <w:lvlText w:val="%3."/>
      <w:lvlJc w:val="right"/>
      <w:pPr>
        <w:tabs>
          <w:tab w:val="num" w:pos="3578"/>
        </w:tabs>
        <w:ind w:left="3578" w:hanging="180"/>
      </w:pPr>
    </w:lvl>
    <w:lvl w:ilvl="3" w:tplc="040C000F" w:tentative="1">
      <w:start w:val="1"/>
      <w:numFmt w:val="decimal"/>
      <w:lvlText w:val="%4."/>
      <w:lvlJc w:val="left"/>
      <w:pPr>
        <w:tabs>
          <w:tab w:val="num" w:pos="4298"/>
        </w:tabs>
        <w:ind w:left="4298" w:hanging="360"/>
      </w:pPr>
    </w:lvl>
    <w:lvl w:ilvl="4" w:tplc="040C0019" w:tentative="1">
      <w:start w:val="1"/>
      <w:numFmt w:val="lowerLetter"/>
      <w:lvlText w:val="%5."/>
      <w:lvlJc w:val="left"/>
      <w:pPr>
        <w:tabs>
          <w:tab w:val="num" w:pos="5018"/>
        </w:tabs>
        <w:ind w:left="5018" w:hanging="360"/>
      </w:pPr>
    </w:lvl>
    <w:lvl w:ilvl="5" w:tplc="040C001B" w:tentative="1">
      <w:start w:val="1"/>
      <w:numFmt w:val="lowerRoman"/>
      <w:lvlText w:val="%6."/>
      <w:lvlJc w:val="right"/>
      <w:pPr>
        <w:tabs>
          <w:tab w:val="num" w:pos="5738"/>
        </w:tabs>
        <w:ind w:left="5738" w:hanging="180"/>
      </w:pPr>
    </w:lvl>
    <w:lvl w:ilvl="6" w:tplc="040C000F" w:tentative="1">
      <w:start w:val="1"/>
      <w:numFmt w:val="decimal"/>
      <w:lvlText w:val="%7."/>
      <w:lvlJc w:val="left"/>
      <w:pPr>
        <w:tabs>
          <w:tab w:val="num" w:pos="6458"/>
        </w:tabs>
        <w:ind w:left="6458" w:hanging="360"/>
      </w:pPr>
    </w:lvl>
    <w:lvl w:ilvl="7" w:tplc="040C0019" w:tentative="1">
      <w:start w:val="1"/>
      <w:numFmt w:val="lowerLetter"/>
      <w:lvlText w:val="%8."/>
      <w:lvlJc w:val="left"/>
      <w:pPr>
        <w:tabs>
          <w:tab w:val="num" w:pos="7178"/>
        </w:tabs>
        <w:ind w:left="7178" w:hanging="360"/>
      </w:pPr>
    </w:lvl>
    <w:lvl w:ilvl="8" w:tplc="040C001B" w:tentative="1">
      <w:start w:val="1"/>
      <w:numFmt w:val="lowerRoman"/>
      <w:lvlText w:val="%9."/>
      <w:lvlJc w:val="right"/>
      <w:pPr>
        <w:tabs>
          <w:tab w:val="num" w:pos="7898"/>
        </w:tabs>
        <w:ind w:left="7898" w:hanging="180"/>
      </w:pPr>
    </w:lvl>
  </w:abstractNum>
  <w:abstractNum w:abstractNumId="2" w15:restartNumberingAfterBreak="0">
    <w:nsid w:val="2A401D97"/>
    <w:multiLevelType w:val="multilevel"/>
    <w:tmpl w:val="3C0A9A4A"/>
    <w:lvl w:ilvl="0">
      <w:start w:val="1"/>
      <w:numFmt w:val="upperRoman"/>
      <w:pStyle w:val="StyleHirarchisationGrasAvant0cmSuspendu1cmCrnage"/>
      <w:lvlText w:val="%1."/>
      <w:legacy w:legacy="1" w:legacySpace="120" w:legacyIndent="567"/>
      <w:lvlJc w:val="left"/>
      <w:pPr>
        <w:ind w:left="567" w:hanging="567"/>
      </w:pPr>
    </w:lvl>
    <w:lvl w:ilvl="1">
      <w:numFmt w:val="none"/>
      <w:lvlText w:val=""/>
      <w:legacy w:legacy="1" w:legacySpace="120" w:legacyIndent="360"/>
      <w:lvlJc w:val="left"/>
    </w:lvl>
    <w:lvl w:ilvl="2">
      <w:numFmt w:val="none"/>
      <w:lvlText w:val=""/>
      <w:legacy w:legacy="1" w:legacySpace="120" w:legacyIndent="360"/>
      <w:lvlJc w:val="left"/>
    </w:lvl>
    <w:lvl w:ilvl="3">
      <w:numFmt w:val="none"/>
      <w:lvlText w:val=""/>
      <w:legacy w:legacy="1" w:legacySpace="120" w:legacyIndent="360"/>
      <w:lvlJc w:val="left"/>
    </w:lvl>
    <w:lvl w:ilvl="4">
      <w:numFmt w:val="none"/>
      <w:lvlText w:val=""/>
      <w:legacy w:legacy="1" w:legacySpace="120" w:legacyIndent="360"/>
      <w:lvlJc w:val="left"/>
    </w:lvl>
    <w:lvl w:ilvl="5">
      <w:numFmt w:val="none"/>
      <w:lvlText w:val=""/>
      <w:legacy w:legacy="1" w:legacySpace="120" w:legacyIndent="360"/>
      <w:lvlJc w:val="left"/>
    </w:lvl>
    <w:lvl w:ilvl="6">
      <w:numFmt w:val="none"/>
      <w:lvlText w:val=""/>
      <w:legacy w:legacy="1" w:legacySpace="120" w:legacyIndent="360"/>
      <w:lvlJc w:val="left"/>
    </w:lvl>
    <w:lvl w:ilvl="7">
      <w:numFmt w:val="none"/>
      <w:lvlText w:val=""/>
      <w:legacy w:legacy="1" w:legacySpace="120" w:legacyIndent="360"/>
      <w:lvlJc w:val="left"/>
    </w:lvl>
    <w:lvl w:ilvl="8">
      <w:numFmt w:val="none"/>
      <w:lvlText w:val=""/>
      <w:legacy w:legacy="1" w:legacySpace="120" w:legacyIndent="360"/>
      <w:lvlJc w:val="left"/>
    </w:lvl>
  </w:abstractNum>
  <w:abstractNum w:abstractNumId="3" w15:restartNumberingAfterBreak="0">
    <w:nsid w:val="2B5E5F4F"/>
    <w:multiLevelType w:val="hybridMultilevel"/>
    <w:tmpl w:val="CB3C5F7C"/>
    <w:lvl w:ilvl="0" w:tplc="E3E45532">
      <w:start w:val="1"/>
      <w:numFmt w:val="decimal"/>
      <w:lvlText w:val="(%1)"/>
      <w:lvlJc w:val="left"/>
      <w:pPr>
        <w:ind w:left="106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6E64D58"/>
    <w:multiLevelType w:val="hybridMultilevel"/>
    <w:tmpl w:val="F370B3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A0A5D9D"/>
    <w:multiLevelType w:val="hybridMultilevel"/>
    <w:tmpl w:val="E0967BC0"/>
    <w:lvl w:ilvl="0" w:tplc="5D982EDA">
      <w:start w:val="1"/>
      <w:numFmt w:val="bullet"/>
      <w:lvlText w:val="-"/>
      <w:lvlJc w:val="left"/>
      <w:pPr>
        <w:ind w:left="1428" w:hanging="360"/>
      </w:pPr>
      <w:rPr>
        <w:rFonts w:ascii="Arial" w:eastAsia="Times New Roman" w:hAnsi="Arial" w:cs="Aria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3B2D7257"/>
    <w:multiLevelType w:val="hybridMultilevel"/>
    <w:tmpl w:val="18F0F214"/>
    <w:lvl w:ilvl="0" w:tplc="8BCA70C0">
      <w:start w:val="1"/>
      <w:numFmt w:val="decimal"/>
      <w:pStyle w:val="Titre3"/>
      <w:lvlText w:val="%1."/>
      <w:lvlJc w:val="left"/>
      <w:pPr>
        <w:tabs>
          <w:tab w:val="num" w:pos="567"/>
        </w:tabs>
        <w:ind w:left="567" w:hanging="56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56D270CA"/>
    <w:multiLevelType w:val="hybridMultilevel"/>
    <w:tmpl w:val="924CE2D4"/>
    <w:lvl w:ilvl="0" w:tplc="4060F9BE">
      <w:start w:val="1"/>
      <w:numFmt w:val="upperRoman"/>
      <w:pStyle w:val="StyleTitre1Latin12pt"/>
      <w:lvlText w:val="%1."/>
      <w:lvlJc w:val="right"/>
      <w:pPr>
        <w:tabs>
          <w:tab w:val="num" w:pos="720"/>
        </w:tabs>
        <w:ind w:left="720" w:hanging="18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6573309D"/>
    <w:multiLevelType w:val="hybridMultilevel"/>
    <w:tmpl w:val="64C8DC4E"/>
    <w:lvl w:ilvl="0" w:tplc="040C0001">
      <w:start w:val="1"/>
      <w:numFmt w:val="bullet"/>
      <w:lvlText w:val=""/>
      <w:lvlJc w:val="left"/>
      <w:pPr>
        <w:ind w:left="1778" w:hanging="360"/>
      </w:pPr>
      <w:rPr>
        <w:rFonts w:ascii="Symbol" w:hAnsi="Symbol"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num w:numId="1" w16cid:durableId="2046827166">
    <w:abstractNumId w:val="1"/>
  </w:num>
  <w:num w:numId="2" w16cid:durableId="410546879">
    <w:abstractNumId w:val="0"/>
  </w:num>
  <w:num w:numId="3" w16cid:durableId="1302611069">
    <w:abstractNumId w:val="7"/>
  </w:num>
  <w:num w:numId="4" w16cid:durableId="419370416">
    <w:abstractNumId w:val="2"/>
  </w:num>
  <w:num w:numId="5" w16cid:durableId="815411702">
    <w:abstractNumId w:val="6"/>
  </w:num>
  <w:num w:numId="6" w16cid:durableId="1297564506">
    <w:abstractNumId w:val="3"/>
  </w:num>
  <w:num w:numId="7" w16cid:durableId="15273617">
    <w:abstractNumId w:val="5"/>
  </w:num>
  <w:num w:numId="8" w16cid:durableId="365715581">
    <w:abstractNumId w:val="8"/>
  </w:num>
  <w:num w:numId="9" w16cid:durableId="19628801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E0"/>
    <w:rsid w:val="0001153B"/>
    <w:rsid w:val="00017611"/>
    <w:rsid w:val="00017CA0"/>
    <w:rsid w:val="00021A2A"/>
    <w:rsid w:val="000330AC"/>
    <w:rsid w:val="000350A8"/>
    <w:rsid w:val="00037F8B"/>
    <w:rsid w:val="0004004B"/>
    <w:rsid w:val="00040FC7"/>
    <w:rsid w:val="00045CA9"/>
    <w:rsid w:val="0004758A"/>
    <w:rsid w:val="00050B71"/>
    <w:rsid w:val="00052FF6"/>
    <w:rsid w:val="00066854"/>
    <w:rsid w:val="00074A96"/>
    <w:rsid w:val="000774C8"/>
    <w:rsid w:val="00085660"/>
    <w:rsid w:val="00093771"/>
    <w:rsid w:val="00094852"/>
    <w:rsid w:val="00094EFF"/>
    <w:rsid w:val="000954B6"/>
    <w:rsid w:val="000B214E"/>
    <w:rsid w:val="000C15F7"/>
    <w:rsid w:val="000C2EC5"/>
    <w:rsid w:val="000C3038"/>
    <w:rsid w:val="000D2FA7"/>
    <w:rsid w:val="000D6C5A"/>
    <w:rsid w:val="000E15E4"/>
    <w:rsid w:val="000E18F4"/>
    <w:rsid w:val="000E2EB9"/>
    <w:rsid w:val="000E313C"/>
    <w:rsid w:val="000E34FB"/>
    <w:rsid w:val="000E3DB1"/>
    <w:rsid w:val="000F0FC3"/>
    <w:rsid w:val="000F19D6"/>
    <w:rsid w:val="000F2D9E"/>
    <w:rsid w:val="000F5D79"/>
    <w:rsid w:val="001031C8"/>
    <w:rsid w:val="0011135F"/>
    <w:rsid w:val="00113CF5"/>
    <w:rsid w:val="00124892"/>
    <w:rsid w:val="001330A7"/>
    <w:rsid w:val="0014306F"/>
    <w:rsid w:val="00144A6F"/>
    <w:rsid w:val="001459C7"/>
    <w:rsid w:val="00152C28"/>
    <w:rsid w:val="00155A3E"/>
    <w:rsid w:val="0016246F"/>
    <w:rsid w:val="00163020"/>
    <w:rsid w:val="00173735"/>
    <w:rsid w:val="00173E5C"/>
    <w:rsid w:val="0017495E"/>
    <w:rsid w:val="00180ACA"/>
    <w:rsid w:val="00185025"/>
    <w:rsid w:val="0018551D"/>
    <w:rsid w:val="00187AC8"/>
    <w:rsid w:val="00195B40"/>
    <w:rsid w:val="001A4352"/>
    <w:rsid w:val="001C063F"/>
    <w:rsid w:val="001C3A9F"/>
    <w:rsid w:val="001D7C24"/>
    <w:rsid w:val="001F4E9C"/>
    <w:rsid w:val="001F5A79"/>
    <w:rsid w:val="001F6065"/>
    <w:rsid w:val="001F70CC"/>
    <w:rsid w:val="00203808"/>
    <w:rsid w:val="0021176B"/>
    <w:rsid w:val="0021256A"/>
    <w:rsid w:val="00215DA2"/>
    <w:rsid w:val="00221256"/>
    <w:rsid w:val="00223A8A"/>
    <w:rsid w:val="00226DC3"/>
    <w:rsid w:val="0023042C"/>
    <w:rsid w:val="00237532"/>
    <w:rsid w:val="00244829"/>
    <w:rsid w:val="00244E38"/>
    <w:rsid w:val="002455A7"/>
    <w:rsid w:val="00256875"/>
    <w:rsid w:val="00260C93"/>
    <w:rsid w:val="0026223C"/>
    <w:rsid w:val="00267DC0"/>
    <w:rsid w:val="00270315"/>
    <w:rsid w:val="00273908"/>
    <w:rsid w:val="0028359A"/>
    <w:rsid w:val="002857B9"/>
    <w:rsid w:val="00294F0B"/>
    <w:rsid w:val="002A11B3"/>
    <w:rsid w:val="002A5D5B"/>
    <w:rsid w:val="002B06E3"/>
    <w:rsid w:val="002B2E65"/>
    <w:rsid w:val="002B4AD5"/>
    <w:rsid w:val="002C057A"/>
    <w:rsid w:val="002C083D"/>
    <w:rsid w:val="002C09CC"/>
    <w:rsid w:val="002C646A"/>
    <w:rsid w:val="002C66AD"/>
    <w:rsid w:val="002C6CAD"/>
    <w:rsid w:val="002D0EE0"/>
    <w:rsid w:val="002E1813"/>
    <w:rsid w:val="002E4A05"/>
    <w:rsid w:val="002E5DA2"/>
    <w:rsid w:val="0031562C"/>
    <w:rsid w:val="00321F28"/>
    <w:rsid w:val="00326AE0"/>
    <w:rsid w:val="003270EC"/>
    <w:rsid w:val="00332334"/>
    <w:rsid w:val="003340F3"/>
    <w:rsid w:val="003426B4"/>
    <w:rsid w:val="003441FF"/>
    <w:rsid w:val="0034629C"/>
    <w:rsid w:val="00346B06"/>
    <w:rsid w:val="0035375F"/>
    <w:rsid w:val="00361547"/>
    <w:rsid w:val="003809C2"/>
    <w:rsid w:val="00380D4D"/>
    <w:rsid w:val="00387E6F"/>
    <w:rsid w:val="003925C9"/>
    <w:rsid w:val="003931B3"/>
    <w:rsid w:val="003968FD"/>
    <w:rsid w:val="003A6868"/>
    <w:rsid w:val="003A7063"/>
    <w:rsid w:val="003B10FA"/>
    <w:rsid w:val="003B1A59"/>
    <w:rsid w:val="003B59D1"/>
    <w:rsid w:val="003C0048"/>
    <w:rsid w:val="003C31B4"/>
    <w:rsid w:val="003C61E9"/>
    <w:rsid w:val="003C7AD0"/>
    <w:rsid w:val="003C7E12"/>
    <w:rsid w:val="003E45AC"/>
    <w:rsid w:val="003E7054"/>
    <w:rsid w:val="003E7086"/>
    <w:rsid w:val="003E70B0"/>
    <w:rsid w:val="003F2170"/>
    <w:rsid w:val="003F29E9"/>
    <w:rsid w:val="003F63A6"/>
    <w:rsid w:val="00401051"/>
    <w:rsid w:val="00403A6F"/>
    <w:rsid w:val="0040588C"/>
    <w:rsid w:val="00405EEC"/>
    <w:rsid w:val="00412386"/>
    <w:rsid w:val="00415FE4"/>
    <w:rsid w:val="00423259"/>
    <w:rsid w:val="0042347E"/>
    <w:rsid w:val="00423D02"/>
    <w:rsid w:val="00424432"/>
    <w:rsid w:val="004272D7"/>
    <w:rsid w:val="004347C0"/>
    <w:rsid w:val="00437782"/>
    <w:rsid w:val="004379C2"/>
    <w:rsid w:val="004446C2"/>
    <w:rsid w:val="00447C60"/>
    <w:rsid w:val="004522D6"/>
    <w:rsid w:val="00454C64"/>
    <w:rsid w:val="00461115"/>
    <w:rsid w:val="00462318"/>
    <w:rsid w:val="00462E9D"/>
    <w:rsid w:val="00463E9E"/>
    <w:rsid w:val="00473F9A"/>
    <w:rsid w:val="00485182"/>
    <w:rsid w:val="004866BD"/>
    <w:rsid w:val="00486C78"/>
    <w:rsid w:val="00490F91"/>
    <w:rsid w:val="004941B3"/>
    <w:rsid w:val="004952AB"/>
    <w:rsid w:val="004B32CC"/>
    <w:rsid w:val="004B6FFE"/>
    <w:rsid w:val="004B7EDE"/>
    <w:rsid w:val="004C537C"/>
    <w:rsid w:val="004C719A"/>
    <w:rsid w:val="004D1C8D"/>
    <w:rsid w:val="004D313D"/>
    <w:rsid w:val="004D7664"/>
    <w:rsid w:val="004E2E03"/>
    <w:rsid w:val="004E45F0"/>
    <w:rsid w:val="004E56A5"/>
    <w:rsid w:val="004E5D18"/>
    <w:rsid w:val="004E7E64"/>
    <w:rsid w:val="004F1275"/>
    <w:rsid w:val="004F645B"/>
    <w:rsid w:val="00502D32"/>
    <w:rsid w:val="00504F4A"/>
    <w:rsid w:val="0050545F"/>
    <w:rsid w:val="00505E59"/>
    <w:rsid w:val="00505EBB"/>
    <w:rsid w:val="005079BF"/>
    <w:rsid w:val="00512ACA"/>
    <w:rsid w:val="00521E13"/>
    <w:rsid w:val="00522DD2"/>
    <w:rsid w:val="0053008A"/>
    <w:rsid w:val="0054008D"/>
    <w:rsid w:val="00540212"/>
    <w:rsid w:val="00541E9B"/>
    <w:rsid w:val="00543029"/>
    <w:rsid w:val="00547773"/>
    <w:rsid w:val="00552AD8"/>
    <w:rsid w:val="00554244"/>
    <w:rsid w:val="005567DC"/>
    <w:rsid w:val="00561389"/>
    <w:rsid w:val="0056722A"/>
    <w:rsid w:val="005713A7"/>
    <w:rsid w:val="005738A1"/>
    <w:rsid w:val="00573F3E"/>
    <w:rsid w:val="00576051"/>
    <w:rsid w:val="005769F5"/>
    <w:rsid w:val="00581D62"/>
    <w:rsid w:val="005830EA"/>
    <w:rsid w:val="00591BED"/>
    <w:rsid w:val="00595EC9"/>
    <w:rsid w:val="00596FE2"/>
    <w:rsid w:val="005A227A"/>
    <w:rsid w:val="005A2431"/>
    <w:rsid w:val="005A52E0"/>
    <w:rsid w:val="005A6EEC"/>
    <w:rsid w:val="005A7846"/>
    <w:rsid w:val="005B23E9"/>
    <w:rsid w:val="005B3432"/>
    <w:rsid w:val="005B5F89"/>
    <w:rsid w:val="005C1535"/>
    <w:rsid w:val="005D1CB1"/>
    <w:rsid w:val="005D45B6"/>
    <w:rsid w:val="005D5707"/>
    <w:rsid w:val="005E0085"/>
    <w:rsid w:val="005E7F6D"/>
    <w:rsid w:val="005F2475"/>
    <w:rsid w:val="005F37FB"/>
    <w:rsid w:val="005F5B65"/>
    <w:rsid w:val="006028B1"/>
    <w:rsid w:val="006051C0"/>
    <w:rsid w:val="006063A6"/>
    <w:rsid w:val="00614CDC"/>
    <w:rsid w:val="00616E7D"/>
    <w:rsid w:val="00617158"/>
    <w:rsid w:val="00620115"/>
    <w:rsid w:val="00622B8F"/>
    <w:rsid w:val="0062548D"/>
    <w:rsid w:val="006274D4"/>
    <w:rsid w:val="006300F3"/>
    <w:rsid w:val="006401C7"/>
    <w:rsid w:val="00640271"/>
    <w:rsid w:val="0064111B"/>
    <w:rsid w:val="006433B4"/>
    <w:rsid w:val="00643FA7"/>
    <w:rsid w:val="0064545C"/>
    <w:rsid w:val="00650F14"/>
    <w:rsid w:val="00651E9E"/>
    <w:rsid w:val="00654338"/>
    <w:rsid w:val="006567E7"/>
    <w:rsid w:val="006567FB"/>
    <w:rsid w:val="006624AA"/>
    <w:rsid w:val="00665ABF"/>
    <w:rsid w:val="00670EC4"/>
    <w:rsid w:val="0067183A"/>
    <w:rsid w:val="006722CA"/>
    <w:rsid w:val="00672FE3"/>
    <w:rsid w:val="00682D66"/>
    <w:rsid w:val="00690E60"/>
    <w:rsid w:val="00693A5D"/>
    <w:rsid w:val="006A2EC9"/>
    <w:rsid w:val="006A777B"/>
    <w:rsid w:val="006B15D6"/>
    <w:rsid w:val="006B2646"/>
    <w:rsid w:val="006B5889"/>
    <w:rsid w:val="006D29F1"/>
    <w:rsid w:val="006E61A2"/>
    <w:rsid w:val="006F53E2"/>
    <w:rsid w:val="006F69C9"/>
    <w:rsid w:val="006F7FEE"/>
    <w:rsid w:val="00700469"/>
    <w:rsid w:val="00705AD2"/>
    <w:rsid w:val="0070758B"/>
    <w:rsid w:val="00714612"/>
    <w:rsid w:val="0072451D"/>
    <w:rsid w:val="007368FC"/>
    <w:rsid w:val="007523A9"/>
    <w:rsid w:val="007541F8"/>
    <w:rsid w:val="007638AD"/>
    <w:rsid w:val="0076791D"/>
    <w:rsid w:val="007749CD"/>
    <w:rsid w:val="00780E4C"/>
    <w:rsid w:val="00792988"/>
    <w:rsid w:val="007A16DD"/>
    <w:rsid w:val="007A24D9"/>
    <w:rsid w:val="007B559B"/>
    <w:rsid w:val="007B587C"/>
    <w:rsid w:val="007B5BED"/>
    <w:rsid w:val="007B6853"/>
    <w:rsid w:val="007B75B8"/>
    <w:rsid w:val="007C1431"/>
    <w:rsid w:val="007C160D"/>
    <w:rsid w:val="007D3066"/>
    <w:rsid w:val="007D5455"/>
    <w:rsid w:val="007D6179"/>
    <w:rsid w:val="007D7DD7"/>
    <w:rsid w:val="007E6708"/>
    <w:rsid w:val="007F5AC9"/>
    <w:rsid w:val="00804454"/>
    <w:rsid w:val="00812392"/>
    <w:rsid w:val="00812422"/>
    <w:rsid w:val="00837F9D"/>
    <w:rsid w:val="00856A5E"/>
    <w:rsid w:val="008576EC"/>
    <w:rsid w:val="00857757"/>
    <w:rsid w:val="008667BE"/>
    <w:rsid w:val="00867E32"/>
    <w:rsid w:val="0087101C"/>
    <w:rsid w:val="008726BD"/>
    <w:rsid w:val="00875ADA"/>
    <w:rsid w:val="00875B5C"/>
    <w:rsid w:val="00880267"/>
    <w:rsid w:val="00881B2A"/>
    <w:rsid w:val="00882AC4"/>
    <w:rsid w:val="00882C3C"/>
    <w:rsid w:val="0088511D"/>
    <w:rsid w:val="0089565D"/>
    <w:rsid w:val="00896833"/>
    <w:rsid w:val="008A03D9"/>
    <w:rsid w:val="008A1E62"/>
    <w:rsid w:val="008A283C"/>
    <w:rsid w:val="008A2CFE"/>
    <w:rsid w:val="008B19A2"/>
    <w:rsid w:val="008C1E3B"/>
    <w:rsid w:val="008C2697"/>
    <w:rsid w:val="008D447E"/>
    <w:rsid w:val="008D468A"/>
    <w:rsid w:val="008E32EA"/>
    <w:rsid w:val="008E5C77"/>
    <w:rsid w:val="008E6374"/>
    <w:rsid w:val="00902D1D"/>
    <w:rsid w:val="00906789"/>
    <w:rsid w:val="009073E3"/>
    <w:rsid w:val="00907428"/>
    <w:rsid w:val="009213AE"/>
    <w:rsid w:val="009338BF"/>
    <w:rsid w:val="00942174"/>
    <w:rsid w:val="009454BF"/>
    <w:rsid w:val="009546E2"/>
    <w:rsid w:val="009621F2"/>
    <w:rsid w:val="00964BAA"/>
    <w:rsid w:val="00965385"/>
    <w:rsid w:val="00970BA2"/>
    <w:rsid w:val="009747FA"/>
    <w:rsid w:val="0099014B"/>
    <w:rsid w:val="00994B33"/>
    <w:rsid w:val="00994B5A"/>
    <w:rsid w:val="009A0BE0"/>
    <w:rsid w:val="009B17D4"/>
    <w:rsid w:val="009B2503"/>
    <w:rsid w:val="009C4C26"/>
    <w:rsid w:val="009D23C0"/>
    <w:rsid w:val="009D2D13"/>
    <w:rsid w:val="009D672A"/>
    <w:rsid w:val="009D6A46"/>
    <w:rsid w:val="009D706F"/>
    <w:rsid w:val="009E1F2C"/>
    <w:rsid w:val="009E33C6"/>
    <w:rsid w:val="009E70B9"/>
    <w:rsid w:val="009F041F"/>
    <w:rsid w:val="009F10EA"/>
    <w:rsid w:val="009F4049"/>
    <w:rsid w:val="009F4750"/>
    <w:rsid w:val="00A06542"/>
    <w:rsid w:val="00A14D39"/>
    <w:rsid w:val="00A163E8"/>
    <w:rsid w:val="00A251C5"/>
    <w:rsid w:val="00A26737"/>
    <w:rsid w:val="00A4015B"/>
    <w:rsid w:val="00A413DA"/>
    <w:rsid w:val="00A441C7"/>
    <w:rsid w:val="00A462C0"/>
    <w:rsid w:val="00A4716E"/>
    <w:rsid w:val="00A47264"/>
    <w:rsid w:val="00A472D7"/>
    <w:rsid w:val="00A501ED"/>
    <w:rsid w:val="00A5243E"/>
    <w:rsid w:val="00A64509"/>
    <w:rsid w:val="00A705E2"/>
    <w:rsid w:val="00A71E6A"/>
    <w:rsid w:val="00A758BA"/>
    <w:rsid w:val="00A77912"/>
    <w:rsid w:val="00A80487"/>
    <w:rsid w:val="00A849F8"/>
    <w:rsid w:val="00A84C6C"/>
    <w:rsid w:val="00A8521B"/>
    <w:rsid w:val="00A91C39"/>
    <w:rsid w:val="00AA0DB3"/>
    <w:rsid w:val="00AB1198"/>
    <w:rsid w:val="00AB1A87"/>
    <w:rsid w:val="00AB3684"/>
    <w:rsid w:val="00AB66BB"/>
    <w:rsid w:val="00AB687C"/>
    <w:rsid w:val="00AC1501"/>
    <w:rsid w:val="00AC2955"/>
    <w:rsid w:val="00AC58B1"/>
    <w:rsid w:val="00AD511F"/>
    <w:rsid w:val="00AD552B"/>
    <w:rsid w:val="00AE2D2A"/>
    <w:rsid w:val="00AE6F88"/>
    <w:rsid w:val="00AE7D95"/>
    <w:rsid w:val="00AF26DD"/>
    <w:rsid w:val="00AF2CD6"/>
    <w:rsid w:val="00AF5D14"/>
    <w:rsid w:val="00B028A2"/>
    <w:rsid w:val="00B05B50"/>
    <w:rsid w:val="00B15341"/>
    <w:rsid w:val="00B223C8"/>
    <w:rsid w:val="00B27A99"/>
    <w:rsid w:val="00B334AF"/>
    <w:rsid w:val="00B345C8"/>
    <w:rsid w:val="00B377B0"/>
    <w:rsid w:val="00B45041"/>
    <w:rsid w:val="00B508A5"/>
    <w:rsid w:val="00B51495"/>
    <w:rsid w:val="00B619E2"/>
    <w:rsid w:val="00B65D6F"/>
    <w:rsid w:val="00B71760"/>
    <w:rsid w:val="00B73C4F"/>
    <w:rsid w:val="00B77829"/>
    <w:rsid w:val="00B811F0"/>
    <w:rsid w:val="00B85420"/>
    <w:rsid w:val="00B91BB6"/>
    <w:rsid w:val="00B973A2"/>
    <w:rsid w:val="00BA6CCF"/>
    <w:rsid w:val="00BB2C2D"/>
    <w:rsid w:val="00BB2EAC"/>
    <w:rsid w:val="00BB5154"/>
    <w:rsid w:val="00BB6A4D"/>
    <w:rsid w:val="00BC3F38"/>
    <w:rsid w:val="00BC60E0"/>
    <w:rsid w:val="00BD41F6"/>
    <w:rsid w:val="00BD46E1"/>
    <w:rsid w:val="00BD5D02"/>
    <w:rsid w:val="00BD5D55"/>
    <w:rsid w:val="00BE39AF"/>
    <w:rsid w:val="00C01E91"/>
    <w:rsid w:val="00C072DA"/>
    <w:rsid w:val="00C215EC"/>
    <w:rsid w:val="00C21840"/>
    <w:rsid w:val="00C21933"/>
    <w:rsid w:val="00C22F16"/>
    <w:rsid w:val="00C2485C"/>
    <w:rsid w:val="00C24B0C"/>
    <w:rsid w:val="00C27A4B"/>
    <w:rsid w:val="00C3067C"/>
    <w:rsid w:val="00C330A5"/>
    <w:rsid w:val="00C33133"/>
    <w:rsid w:val="00C33B94"/>
    <w:rsid w:val="00C3598A"/>
    <w:rsid w:val="00C37AD8"/>
    <w:rsid w:val="00C43B3A"/>
    <w:rsid w:val="00C460F8"/>
    <w:rsid w:val="00C46D78"/>
    <w:rsid w:val="00C50C27"/>
    <w:rsid w:val="00C51DF3"/>
    <w:rsid w:val="00C568AD"/>
    <w:rsid w:val="00C60725"/>
    <w:rsid w:val="00C63E6F"/>
    <w:rsid w:val="00C71D5C"/>
    <w:rsid w:val="00C71F35"/>
    <w:rsid w:val="00C746AF"/>
    <w:rsid w:val="00C83C14"/>
    <w:rsid w:val="00C84126"/>
    <w:rsid w:val="00C9469B"/>
    <w:rsid w:val="00CA1D85"/>
    <w:rsid w:val="00CA7454"/>
    <w:rsid w:val="00CB23CF"/>
    <w:rsid w:val="00CB4F2B"/>
    <w:rsid w:val="00CB5EE3"/>
    <w:rsid w:val="00CB6AAE"/>
    <w:rsid w:val="00CC1298"/>
    <w:rsid w:val="00CC6B0E"/>
    <w:rsid w:val="00CC722E"/>
    <w:rsid w:val="00CD11C6"/>
    <w:rsid w:val="00CD3371"/>
    <w:rsid w:val="00CD5245"/>
    <w:rsid w:val="00CE5DB7"/>
    <w:rsid w:val="00CE7BB7"/>
    <w:rsid w:val="00CF5FE6"/>
    <w:rsid w:val="00D0622C"/>
    <w:rsid w:val="00D12CF8"/>
    <w:rsid w:val="00D13170"/>
    <w:rsid w:val="00D1575A"/>
    <w:rsid w:val="00D22598"/>
    <w:rsid w:val="00D22BBF"/>
    <w:rsid w:val="00D40896"/>
    <w:rsid w:val="00D40C57"/>
    <w:rsid w:val="00D457CF"/>
    <w:rsid w:val="00D46817"/>
    <w:rsid w:val="00D558E8"/>
    <w:rsid w:val="00D61387"/>
    <w:rsid w:val="00D61767"/>
    <w:rsid w:val="00D65D5A"/>
    <w:rsid w:val="00D706E2"/>
    <w:rsid w:val="00D73C39"/>
    <w:rsid w:val="00D73D5E"/>
    <w:rsid w:val="00D82E41"/>
    <w:rsid w:val="00D94B91"/>
    <w:rsid w:val="00DA0F13"/>
    <w:rsid w:val="00DA3C6F"/>
    <w:rsid w:val="00DA5CED"/>
    <w:rsid w:val="00DA71A2"/>
    <w:rsid w:val="00DB2602"/>
    <w:rsid w:val="00DB4C65"/>
    <w:rsid w:val="00DB7E00"/>
    <w:rsid w:val="00DC4FA4"/>
    <w:rsid w:val="00DC6781"/>
    <w:rsid w:val="00DD3608"/>
    <w:rsid w:val="00DE0724"/>
    <w:rsid w:val="00DE0E8A"/>
    <w:rsid w:val="00DE45BF"/>
    <w:rsid w:val="00E01F6A"/>
    <w:rsid w:val="00E028D6"/>
    <w:rsid w:val="00E15B5D"/>
    <w:rsid w:val="00E203C7"/>
    <w:rsid w:val="00E252AF"/>
    <w:rsid w:val="00E264CB"/>
    <w:rsid w:val="00E27A1D"/>
    <w:rsid w:val="00E40000"/>
    <w:rsid w:val="00E70D22"/>
    <w:rsid w:val="00E800DE"/>
    <w:rsid w:val="00E84736"/>
    <w:rsid w:val="00E86C7F"/>
    <w:rsid w:val="00E8792C"/>
    <w:rsid w:val="00E87D8A"/>
    <w:rsid w:val="00E91BA8"/>
    <w:rsid w:val="00E935D3"/>
    <w:rsid w:val="00E9387C"/>
    <w:rsid w:val="00E95F4E"/>
    <w:rsid w:val="00EA3E03"/>
    <w:rsid w:val="00EB36AA"/>
    <w:rsid w:val="00EE2059"/>
    <w:rsid w:val="00EE2296"/>
    <w:rsid w:val="00EF0714"/>
    <w:rsid w:val="00EF16AD"/>
    <w:rsid w:val="00EF2013"/>
    <w:rsid w:val="00F01DC0"/>
    <w:rsid w:val="00F02584"/>
    <w:rsid w:val="00F03ED3"/>
    <w:rsid w:val="00F06D70"/>
    <w:rsid w:val="00F213D8"/>
    <w:rsid w:val="00F27176"/>
    <w:rsid w:val="00F307CF"/>
    <w:rsid w:val="00F30EA5"/>
    <w:rsid w:val="00F415E5"/>
    <w:rsid w:val="00F4350B"/>
    <w:rsid w:val="00F51C84"/>
    <w:rsid w:val="00F53A66"/>
    <w:rsid w:val="00F5486D"/>
    <w:rsid w:val="00F54A6D"/>
    <w:rsid w:val="00F55370"/>
    <w:rsid w:val="00F64D1A"/>
    <w:rsid w:val="00F65F4D"/>
    <w:rsid w:val="00F66E32"/>
    <w:rsid w:val="00F67B86"/>
    <w:rsid w:val="00F7269D"/>
    <w:rsid w:val="00F72AC5"/>
    <w:rsid w:val="00F757ED"/>
    <w:rsid w:val="00F80065"/>
    <w:rsid w:val="00F808E2"/>
    <w:rsid w:val="00F90920"/>
    <w:rsid w:val="00F94875"/>
    <w:rsid w:val="00F94AAE"/>
    <w:rsid w:val="00F9569A"/>
    <w:rsid w:val="00F97398"/>
    <w:rsid w:val="00FA3411"/>
    <w:rsid w:val="00FA3FB0"/>
    <w:rsid w:val="00FA5387"/>
    <w:rsid w:val="00FA780A"/>
    <w:rsid w:val="00FB1421"/>
    <w:rsid w:val="00FB1D0F"/>
    <w:rsid w:val="00FC5EC4"/>
    <w:rsid w:val="00FD078C"/>
    <w:rsid w:val="00FD0BE8"/>
    <w:rsid w:val="00FD2E40"/>
    <w:rsid w:val="00FE1978"/>
    <w:rsid w:val="00FE36EE"/>
    <w:rsid w:val="00FE5C60"/>
    <w:rsid w:val="00FF62A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4CEA2F8B"/>
  <w15:chartTrackingRefBased/>
  <w15:docId w15:val="{0BEE18F1-F1C9-4E82-AE36-3D3F4FB00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79BF"/>
    <w:pPr>
      <w:overflowPunct w:val="0"/>
      <w:autoSpaceDE w:val="0"/>
      <w:autoSpaceDN w:val="0"/>
      <w:adjustRightInd w:val="0"/>
      <w:textAlignment w:val="baseline"/>
    </w:pPr>
    <w:rPr>
      <w:sz w:val="24"/>
      <w:szCs w:val="24"/>
      <w:lang w:eastAsia="fr-FR"/>
    </w:rPr>
  </w:style>
  <w:style w:type="paragraph" w:styleId="Titre1">
    <w:name w:val="heading 1"/>
    <w:basedOn w:val="Normal"/>
    <w:next w:val="Normal"/>
    <w:qFormat/>
    <w:rsid w:val="005713A7"/>
    <w:pPr>
      <w:keepNext/>
      <w:spacing w:before="240" w:after="60"/>
      <w:outlineLvl w:val="0"/>
    </w:pPr>
    <w:rPr>
      <w:rFonts w:ascii="Arial" w:hAnsi="Arial" w:cs="Arial"/>
      <w:b/>
      <w:bCs/>
      <w:kern w:val="32"/>
      <w:sz w:val="32"/>
      <w:szCs w:val="32"/>
    </w:rPr>
  </w:style>
  <w:style w:type="paragraph" w:styleId="Titre2">
    <w:name w:val="heading 2"/>
    <w:aliases w:val="Charte Gris"/>
    <w:basedOn w:val="Normal"/>
    <w:next w:val="Normal"/>
    <w:qFormat/>
    <w:rsid w:val="009D23C0"/>
    <w:pPr>
      <w:keepNext/>
      <w:outlineLvl w:val="1"/>
    </w:pPr>
    <w:rPr>
      <w:rFonts w:cs="Arial"/>
      <w:bCs/>
      <w:iCs/>
      <w:color w:val="878889"/>
      <w:szCs w:val="28"/>
    </w:rPr>
  </w:style>
  <w:style w:type="paragraph" w:styleId="Titre3">
    <w:name w:val="heading 3"/>
    <w:basedOn w:val="Normal"/>
    <w:next w:val="Normal"/>
    <w:qFormat/>
    <w:rsid w:val="0050545F"/>
    <w:pPr>
      <w:keepNext/>
      <w:numPr>
        <w:numId w:val="5"/>
      </w:numPr>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basedOn w:val="Normal"/>
    <w:pPr>
      <w:ind w:firstLine="709"/>
      <w:jc w:val="both"/>
    </w:pPr>
    <w:rPr>
      <w:b/>
      <w:bCs/>
    </w:rPr>
  </w:style>
  <w:style w:type="paragraph" w:customStyle="1" w:styleId="StyleTitre212ptAvant25cm">
    <w:name w:val="Style Titre 2 + 12 pt Avant : 25 cm"/>
    <w:basedOn w:val="Titre2"/>
    <w:autoRedefine/>
    <w:rsid w:val="005713A7"/>
    <w:pPr>
      <w:numPr>
        <w:numId w:val="1"/>
      </w:numPr>
    </w:pPr>
    <w:rPr>
      <w:szCs w:val="24"/>
    </w:rPr>
  </w:style>
  <w:style w:type="paragraph" w:customStyle="1" w:styleId="StyleTitre1Latin12pt">
    <w:name w:val="Style Titre 1 + (Latin) 12 pt"/>
    <w:basedOn w:val="Titre1"/>
    <w:rsid w:val="0035375F"/>
    <w:pPr>
      <w:numPr>
        <w:numId w:val="3"/>
      </w:numPr>
      <w:tabs>
        <w:tab w:val="left" w:pos="0"/>
      </w:tabs>
      <w:jc w:val="both"/>
      <w:outlineLvl w:val="9"/>
    </w:pPr>
    <w:rPr>
      <w:rFonts w:ascii="Times New Roman" w:hAnsi="Times New Roman" w:cs="Times New Roman"/>
      <w:sz w:val="24"/>
      <w:szCs w:val="24"/>
    </w:rPr>
  </w:style>
  <w:style w:type="paragraph" w:customStyle="1" w:styleId="StyleHirarchisationGrasAvant0cmSuspendu1cmCrnage">
    <w:name w:val="Style Hiérarchisation Gras Avant : 0 cm Suspendu : 1 cm Crénage..."/>
    <w:basedOn w:val="StyleTitre1Latin12pt"/>
    <w:next w:val="Normal"/>
    <w:rsid w:val="0035375F"/>
    <w:pPr>
      <w:numPr>
        <w:numId w:val="4"/>
      </w:numPr>
      <w:tabs>
        <w:tab w:val="clear" w:pos="0"/>
      </w:tabs>
    </w:pPr>
  </w:style>
  <w:style w:type="paragraph" w:customStyle="1" w:styleId="RetraitVU">
    <w:name w:val="Retrait VU"/>
    <w:rsid w:val="005079BF"/>
    <w:pPr>
      <w:tabs>
        <w:tab w:val="left" w:pos="432"/>
      </w:tabs>
      <w:overflowPunct w:val="0"/>
      <w:autoSpaceDE w:val="0"/>
      <w:autoSpaceDN w:val="0"/>
      <w:adjustRightInd w:val="0"/>
      <w:spacing w:before="120"/>
      <w:ind w:left="431" w:hanging="431"/>
      <w:jc w:val="both"/>
      <w:textAlignment w:val="baseline"/>
    </w:pPr>
    <w:rPr>
      <w:sz w:val="24"/>
      <w:szCs w:val="24"/>
      <w:lang w:eastAsia="fr-FR"/>
    </w:rPr>
  </w:style>
  <w:style w:type="paragraph" w:customStyle="1" w:styleId="ARTICLE1">
    <w:name w:val="ARTICLE 1"/>
    <w:rsid w:val="005079BF"/>
    <w:pPr>
      <w:tabs>
        <w:tab w:val="left" w:pos="1728"/>
      </w:tabs>
      <w:overflowPunct w:val="0"/>
      <w:autoSpaceDE w:val="0"/>
      <w:autoSpaceDN w:val="0"/>
      <w:adjustRightInd w:val="0"/>
      <w:ind w:left="1729" w:hanging="1729"/>
      <w:jc w:val="both"/>
      <w:textAlignment w:val="baseline"/>
    </w:pPr>
    <w:rPr>
      <w:sz w:val="24"/>
      <w:szCs w:val="24"/>
      <w:lang w:eastAsia="fr-FR"/>
    </w:rPr>
  </w:style>
  <w:style w:type="paragraph" w:styleId="En-tte">
    <w:name w:val="header"/>
    <w:basedOn w:val="Normal"/>
    <w:rsid w:val="005079BF"/>
    <w:pPr>
      <w:tabs>
        <w:tab w:val="center" w:pos="4536"/>
        <w:tab w:val="right" w:pos="9072"/>
      </w:tabs>
    </w:pPr>
  </w:style>
  <w:style w:type="paragraph" w:customStyle="1" w:styleId="GrasCentr">
    <w:name w:val="Gras Centré"/>
    <w:rsid w:val="005079BF"/>
    <w:pPr>
      <w:overflowPunct w:val="0"/>
      <w:autoSpaceDE w:val="0"/>
      <w:autoSpaceDN w:val="0"/>
      <w:adjustRightInd w:val="0"/>
      <w:jc w:val="center"/>
      <w:textAlignment w:val="baseline"/>
    </w:pPr>
    <w:rPr>
      <w:rFonts w:ascii="Times" w:hAnsi="Times"/>
      <w:b/>
      <w:bCs/>
      <w:sz w:val="24"/>
      <w:szCs w:val="24"/>
      <w:lang w:eastAsia="fr-FR"/>
    </w:rPr>
  </w:style>
  <w:style w:type="paragraph" w:styleId="Pieddepage">
    <w:name w:val="footer"/>
    <w:basedOn w:val="Normal"/>
    <w:rsid w:val="005079BF"/>
    <w:pPr>
      <w:tabs>
        <w:tab w:val="center" w:pos="4536"/>
        <w:tab w:val="right" w:pos="9072"/>
      </w:tabs>
    </w:pPr>
  </w:style>
  <w:style w:type="paragraph" w:styleId="Textedebulles">
    <w:name w:val="Balloon Text"/>
    <w:basedOn w:val="Normal"/>
    <w:semiHidden/>
    <w:rsid w:val="00595EC9"/>
    <w:rPr>
      <w:rFonts w:ascii="Tahoma" w:hAnsi="Tahoma" w:cs="Tahoma"/>
      <w:sz w:val="16"/>
      <w:szCs w:val="16"/>
    </w:rPr>
  </w:style>
  <w:style w:type="paragraph" w:customStyle="1" w:styleId="loose">
    <w:name w:val="loose"/>
    <w:basedOn w:val="Normal"/>
    <w:rsid w:val="002C057A"/>
    <w:pPr>
      <w:overflowPunct/>
      <w:autoSpaceDE/>
      <w:autoSpaceDN/>
      <w:adjustRightInd/>
      <w:spacing w:before="100" w:beforeAutospacing="1" w:after="100" w:afterAutospacing="1"/>
      <w:textAlignment w:val="auto"/>
    </w:pPr>
  </w:style>
  <w:style w:type="paragraph" w:styleId="Paragraphedeliste">
    <w:name w:val="List Paragraph"/>
    <w:basedOn w:val="Normal"/>
    <w:uiPriority w:val="34"/>
    <w:qFormat/>
    <w:rsid w:val="006567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elerecours.f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SharedContentType xmlns="Microsoft.SharePoint.Taxonomy.ContentTypeSync" SourceId="080acc9f-a124-4651-8c21-27ed651001c5" ContentTypeId="0x0101" PreviousValue="true"/>
</file>

<file path=customXml/item3.xml><?xml version="1.0" encoding="utf-8"?>
<p:properties xmlns:p="http://schemas.microsoft.com/office/2006/metadata/properties" xmlns:xsi="http://www.w3.org/2001/XMLSchema-instance" xmlns:pc="http://schemas.microsoft.com/office/infopath/2007/PartnerControls">
  <documentManagement>
    <Th_x00e8_me xmlns="43d493ca-37cc-4588-abba-851b64bfc280">Disponibilité</Th_x00e8_me>
    <Tag xmlns="6fe09545-cdc4-43a9-9da5-abd37ca73394">Disponibilité</Tag>
    <Date_x0020_de_x0020_publication xmlns="6fe09545-cdc4-43a9-9da5-abd37ca73394" xsi:nil="true"/>
    <Description_x0020_site_x0020_internet xmlns="6fe09545-cdc4-43a9-9da5-abd37ca73394" xsi:nil="true"/>
    <dce64921054a4cfeb178169aa5c80488 xmlns="6fe09545-cdc4-43a9-9da5-abd37ca73394">
      <Terms xmlns="http://schemas.microsoft.com/office/infopath/2007/PartnerControls">
        <TermInfo xmlns="http://schemas.microsoft.com/office/infopath/2007/PartnerControls">
          <TermName xmlns="http://schemas.microsoft.com/office/infopath/2007/PartnerControls">Modèle d'arrêté</TermName>
          <TermId xmlns="http://schemas.microsoft.com/office/infopath/2007/PartnerControls">9cd2905b-5309-4e4f-af45-a039c02a55a8</TermId>
        </TermInfo>
      </Terms>
    </dce64921054a4cfeb178169aa5c80488>
    <Origine xmlns="6fe09545-cdc4-43a9-9da5-abd37ca73394">
      <UserInfo>
        <DisplayName/>
        <AccountId xsi:nil="true"/>
        <AccountType/>
      </UserInfo>
    </Origine>
    <A_x0020_publier_x0020_ xmlns="6fe09545-cdc4-43a9-9da5-abd37ca73394">site internet</A_x0020_publier_x0020_>
    <Thème_x0020_site_x0020_internet xmlns="6fe09545-cdc4-43a9-9da5-abd37ca73394">Modèles d'actes</Thème_x0020_site_x0020_internet>
    <Date_x0020_de_x0020_dépublication xmlns="6fe09545-cdc4-43a9-9da5-abd37ca73394" xsi:nil="true"/>
    <Thème_x0020_3_x0020_site_x0020_internet xmlns="6fe09545-cdc4-43a9-9da5-abd37ca73394" xsi:nil="true"/>
    <CATEGORIE xmlns="6fe09545-cdc4-43a9-9da5-abd37ca73394">Mobilité</CATEGORIE>
    <Thème_x0020_2_x0020_site_x0020_internet xmlns="6fe09545-cdc4-43a9-9da5-abd37ca73394" xsi:nil="true"/>
    <MediaLengthInSeconds xmlns="43d493ca-37cc-4588-abba-851b64bfc280" xsi:nil="true"/>
    <lcf76f155ced4ddcb4097134ff3c332f xmlns="43d493ca-37cc-4588-abba-851b64bfc280">
      <Terms xmlns="http://schemas.microsoft.com/office/infopath/2007/PartnerControls"/>
    </lcf76f155ced4ddcb4097134ff3c332f>
    <TaxCatchAll xmlns="d13cbe4f-1448-46a5-af3f-2daad8b9242e">
      <Value>43</Value>
    </TaxCatchAll>
    <m758ac0241a94e4d98028cb60ff1e2dc xmlns="d13cbe4f-1448-46a5-af3f-2daad8b9242e">
      <Terms xmlns="http://schemas.microsoft.com/office/infopath/2007/PartnerControls"/>
    </m758ac0241a94e4d98028cb60ff1e2dc>
    <c2084f14729a434b9e63fa47cbfacf48 xmlns="d13cbe4f-1448-46a5-af3f-2daad8b9242e">
      <Terms xmlns="http://schemas.microsoft.com/office/infopath/2007/PartnerControls"/>
    </c2084f14729a434b9e63fa47cbfacf48>
    <od9de02ed0334f4c81549240fd5dbd7b xmlns="d13cbe4f-1448-46a5-af3f-2daad8b9242e">
      <Terms xmlns="http://schemas.microsoft.com/office/infopath/2007/PartnerControls"/>
    </od9de02ed0334f4c81549240fd5dbd7b>
    <Migre xmlns="43d493ca-37cc-4588-abba-851b64bfc280">Oui</Migr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782EFA423E58B540AD37A444681CC01A" ma:contentTypeVersion="27" ma:contentTypeDescription="" ma:contentTypeScope="" ma:versionID="07dbd1a71164bed2e485fd75c5bc9cb3">
  <xsd:schema xmlns:xsd="http://www.w3.org/2001/XMLSchema" xmlns:xs="http://www.w3.org/2001/XMLSchema" xmlns:p="http://schemas.microsoft.com/office/2006/metadata/properties" xmlns:ns2="d13cbe4f-1448-46a5-af3f-2daad8b9242e" xmlns:ns3="6fe09545-cdc4-43a9-9da5-abd37ca73394" xmlns:ns4="43d493ca-37cc-4588-abba-851b64bfc280" targetNamespace="http://schemas.microsoft.com/office/2006/metadata/properties" ma:root="true" ma:fieldsID="ab9d8ca72112b1ad662920f7c0e77aca" ns2:_="" ns3:_="" ns4:_="">
    <xsd:import namespace="d13cbe4f-1448-46a5-af3f-2daad8b9242e"/>
    <xsd:import namespace="6fe09545-cdc4-43a9-9da5-abd37ca73394"/>
    <xsd:import namespace="43d493ca-37cc-4588-abba-851b64bfc280"/>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Th_x00e8_me" minOccurs="0"/>
                <xsd:element ref="ns4:MediaServiceDateTaken" minOccurs="0"/>
                <xsd:element ref="ns4:MediaServiceGenerationTime" minOccurs="0"/>
                <xsd:element ref="ns4:MediaServiceEventHashCode" minOccurs="0"/>
                <xsd:element ref="ns4:MediaLengthInSeconds" minOccurs="0"/>
                <xsd:element ref="ns3:SharedWithUsers" minOccurs="0"/>
                <xsd:element ref="ns3:SharedWithDetails" minOccurs="0"/>
                <xsd:element ref="ns4:lcf76f155ced4ddcb4097134ff3c332f" minOccurs="0"/>
                <xsd:element ref="ns4:MediaServiceOCR"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element ref="ns4:Mig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enumeration value="Mag RH"/>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NBI"/>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sionnel"/>
          <xsd:enumeration value="Examens"/>
          <xsd:enumeration value="Filière Administrative"/>
          <xsd:enumeration value="Filière Animation"/>
          <xsd:enumeration value="Filière Culturelle"/>
          <xsd:enumeration value="Filière Médico-sociale"/>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Mag RH"/>
        </xsd:restriction>
      </xsd:simpleType>
    </xsd:element>
    <xsd:element name="SharedWithUsers" ma:index="3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Partagé avec détails" ma:internalName="SharedWithDetails" ma:readOnly="true">
      <xsd:simpleType>
        <xsd:restriction base="dms:Note">
          <xsd:maxLength value="255"/>
        </xsd:restriction>
      </xsd:simpleType>
    </xsd:element>
    <xsd:element name="dce64921054a4cfeb178169aa5c80488" ma:index="3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3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39" nillable="true" ma:displayName="Date de publication" ma:default="" ma:format="DateOnly" ma:internalName="Date_x0020_de_x0020_publication">
      <xsd:simpleType>
        <xsd:restriction base="dms:DateTime"/>
      </xsd:simpleType>
    </xsd:element>
    <xsd:element name="Date_x0020_de_x0020_dépublication" ma:index="40" nillable="true" ma:displayName="Date de dépublication" ma:default="" ma:format="DateOnly" ma:internalName="Date_x0020_de_x0020_d_x00e9_publication">
      <xsd:simpleType>
        <xsd:restriction base="dms:DateTime"/>
      </xsd:simpleType>
    </xsd:element>
    <xsd:element name="A_x0020_publier_x0020_" ma:index="4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43d493ca-37cc-4588-abba-851b64bfc280"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_x00e8_me" ma:index="25" nillable="true" ma:displayName="Thème" ma:format="Dropdown" ma:internalName="Th_x00e8_me">
      <xsd:simpleType>
        <xsd:restriction base="dms:Choice">
          <xsd:enumeration value="Autorisations spéciales d’absence"/>
          <xsd:enumeration value="Avancement - Promotion interne"/>
          <xsd:enumeration value="Cessation de fonction"/>
          <xsd:enumeration value="CET"/>
          <xsd:enumeration value="Congé parental"/>
          <xsd:enumeration value="Congés annuels"/>
          <xsd:enumeration value="Congés liés à la famille"/>
          <xsd:enumeration value="Congés liés à l'indisponibilité physique"/>
          <xsd:enumeration value="Contractuel - Congés"/>
          <xsd:enumeration value="Contractuel - Exécution du contrat"/>
          <xsd:enumeration value="Contractuel - Fin de contrat"/>
          <xsd:enumeration value="Contractuel -  Recrutement"/>
          <xsd:enumeration value="Covid"/>
          <xsd:enumeration value="Déontologie – Cumul d’activité"/>
          <xsd:enumeration value="Détachement"/>
          <xsd:enumeration value="Discipline"/>
          <xsd:enumeration value="Disponibilité"/>
          <xsd:enumeration value="Droits et Obligations"/>
          <xsd:enumeration value="Emploi de direction"/>
          <xsd:enumeration value="Entretien professionnel"/>
          <xsd:enumeration value="Formation"/>
          <xsd:enumeration value="Mise à disposition"/>
          <xsd:enumeration value="Reclassement / PPR"/>
          <xsd:enumeration value="Recrutement"/>
          <xsd:enumeration value="Régime indemnitaire"/>
          <xsd:enumeration value="Rémunération"/>
          <xsd:enumeration value="Temps de travail : durée et conditions d’exercices"/>
          <xsd:enumeration value="Temps partiel"/>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080acc9f-a124-4651-8c21-27ed651001c5"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igre" ma:index="44" nillable="true" ma:displayName="Migre" ma:format="Dropdown" ma:internalName="Migre">
      <xsd:simpleType>
        <xsd:restriction base="dms:Choice">
          <xsd:enumeration value="Ou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11548F-2AC1-40FC-8D3F-FF1A20CB2023}">
  <ds:schemaRefs>
    <ds:schemaRef ds:uri="http://schemas.microsoft.com/office/2006/metadata/longProperties"/>
  </ds:schemaRefs>
</ds:datastoreItem>
</file>

<file path=customXml/itemProps2.xml><?xml version="1.0" encoding="utf-8"?>
<ds:datastoreItem xmlns:ds="http://schemas.openxmlformats.org/officeDocument/2006/customXml" ds:itemID="{40177BBE-4DB5-45C3-BA5D-EF95FEAAEE01}">
  <ds:schemaRefs>
    <ds:schemaRef ds:uri="Microsoft.SharePoint.Taxonomy.ContentTypeSync"/>
  </ds:schemaRefs>
</ds:datastoreItem>
</file>

<file path=customXml/itemProps3.xml><?xml version="1.0" encoding="utf-8"?>
<ds:datastoreItem xmlns:ds="http://schemas.openxmlformats.org/officeDocument/2006/customXml" ds:itemID="{75BB38CF-69FF-49B5-B0A9-8400C56CB4DF}">
  <ds:schemaRefs>
    <ds:schemaRef ds:uri="http://schemas.microsoft.com/office/2006/metadata/properties"/>
    <ds:schemaRef ds:uri="http://schemas.microsoft.com/office/infopath/2007/PartnerControls"/>
    <ds:schemaRef ds:uri="43d493ca-37cc-4588-abba-851b64bfc280"/>
    <ds:schemaRef ds:uri="6fe09545-cdc4-43a9-9da5-abd37ca73394"/>
    <ds:schemaRef ds:uri="d13cbe4f-1448-46a5-af3f-2daad8b9242e"/>
  </ds:schemaRefs>
</ds:datastoreItem>
</file>

<file path=customXml/itemProps4.xml><?xml version="1.0" encoding="utf-8"?>
<ds:datastoreItem xmlns:ds="http://schemas.openxmlformats.org/officeDocument/2006/customXml" ds:itemID="{35E7A619-BA0D-48EB-9386-59E70B8F24D4}">
  <ds:schemaRefs>
    <ds:schemaRef ds:uri="http://schemas.microsoft.com/sharepoint/v3/contenttype/forms"/>
  </ds:schemaRefs>
</ds:datastoreItem>
</file>

<file path=customXml/itemProps5.xml><?xml version="1.0" encoding="utf-8"?>
<ds:datastoreItem xmlns:ds="http://schemas.openxmlformats.org/officeDocument/2006/customXml" ds:itemID="{12CDAECD-94C3-4260-A693-DCF41F08E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3cbe4f-1448-46a5-af3f-2daad8b9242e"/>
    <ds:schemaRef ds:uri="6fe09545-cdc4-43a9-9da5-abd37ca73394"/>
    <ds:schemaRef ds:uri="43d493ca-37cc-4588-abba-851b64bfc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449</Words>
  <Characters>3233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Modèle d'arrêté plaçant un fonctionnaire en position de disponibilité d’office en cas de refus d’emploi (situation du fonctionnaire parvenu au terme d’une période de détachement, de position hors cadres ou de congé parental ou remis à disposition)</vt:lpstr>
    </vt:vector>
  </TitlesOfParts>
  <Company>C.D.G.F.P.T de la Gironde</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d'arrêté plaçant un fonctionnaire en position de disponibilité d’office en cas de refus d’emploi (situation du fonctionnaire parvenu au terme d’une période de détachement, de position hors cadres ou de congé parental ou remis à disposition)</dc:title>
  <dc:subject/>
  <dc:creator>mjenny</dc:creator>
  <cp:keywords/>
  <dc:description/>
  <cp:lastModifiedBy>MAURIER Nicolas</cp:lastModifiedBy>
  <cp:revision>8</cp:revision>
  <cp:lastPrinted>2015-03-03T14:40:00Z</cp:lastPrinted>
  <dcterms:created xsi:type="dcterms:W3CDTF">2025-12-11T10:33:00Z</dcterms:created>
  <dcterms:modified xsi:type="dcterms:W3CDTF">2026-02-17T09:20:00Z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4b136eeb23e4825aff962a12a6bd520">
    <vt:lpwstr>Ressources humaines|569a9dde-031e-0660-d18e-373c2b962124</vt:lpwstr>
  </property>
  <property fmtid="{D5CDD505-2E9C-101B-9397-08002B2CF9AE}" pid="3" name="yes_NatureDocument">
    <vt:lpwstr>18;#Modèle d'arrêté|d8df49d4-0d44-41d1-9006-f832571ec0fd</vt:lpwstr>
  </property>
  <property fmtid="{D5CDD505-2E9C-101B-9397-08002B2CF9AE}" pid="4" name="yes_Processus">
    <vt:lpwstr>25;#Ressources humaines|569a9dde-031e-0660-d18e-373c2b962124</vt:lpwstr>
  </property>
  <property fmtid="{D5CDD505-2E9C-101B-9397-08002B2CF9AE}" pid="5" name="dc12d3d9c8d6415c92e2af3457b973bf">
    <vt:lpwstr>Modèle d'arrêté|d8df49d4-0d44-41d1-9006-f832571ec0fd</vt:lpwstr>
  </property>
  <property fmtid="{D5CDD505-2E9C-101B-9397-08002B2CF9AE}" pid="6" name="yes_Origine">
    <vt:lpwstr>17;#Assistance et conseil statutaire|44b57568-df21-44ab-a701-d79c0db0f3d7</vt:lpwstr>
  </property>
  <property fmtid="{D5CDD505-2E9C-101B-9397-08002B2CF9AE}" pid="7" name="jcdae72f0142403388db80d1458aa256">
    <vt:lpwstr>Assistance et conseil statutaire|44b57568-df21-44ab-a701-d79c0db0f3d7</vt:lpwstr>
  </property>
  <property fmtid="{D5CDD505-2E9C-101B-9397-08002B2CF9AE}" pid="8" name="TaxCatchAll">
    <vt:lpwstr>413;#Modèle d'arrêté|d8df49d4-0d44-41d1-9006-f832571ec0fd;#176;#Assistance et conseil statutaire|44b57568-df21-44ab-a701-d79c0db0f3d7</vt:lpwstr>
  </property>
  <property fmtid="{D5CDD505-2E9C-101B-9397-08002B2CF9AE}" pid="9" name="Thème">
    <vt:lpwstr>Disponibilité</vt:lpwstr>
  </property>
  <property fmtid="{D5CDD505-2E9C-101B-9397-08002B2CF9AE}" pid="10" name="ContentTypeId">
    <vt:lpwstr>0x010100DE67B4170B45E24899E1F0558CDB95BB00782EFA423E58B540AD37A444681CC01A</vt:lpwstr>
  </property>
  <property fmtid="{D5CDD505-2E9C-101B-9397-08002B2CF9AE}" pid="11" name="Titre">
    <vt:lpwstr>Modèle d'arrêté plaçant un fonctionnaire en position de disponibilité d’office en cas de refus d’emploi (situation du fonctionnaire parvenu au terme d’une période de détachement, de position hors cadres ou de congé parental ou remis à disposition)</vt:lpwstr>
  </property>
  <property fmtid="{D5CDD505-2E9C-101B-9397-08002B2CF9AE}" pid="12" name="Nature de document_0">
    <vt:lpwstr>Modèle d'arrêté|d8df49d4-0d44-41d1-9006-f832571ec0fd</vt:lpwstr>
  </property>
  <property fmtid="{D5CDD505-2E9C-101B-9397-08002B2CF9AE}" pid="13" name="Archive">
    <vt:bool>false</vt:bool>
  </property>
  <property fmtid="{D5CDD505-2E9C-101B-9397-08002B2CF9AE}" pid="14" name="Origine_0">
    <vt:lpwstr>Assistance et conseil statutaire|44b57568-df21-44ab-a701-d79c0db0f3d7</vt:lpwstr>
  </property>
  <property fmtid="{D5CDD505-2E9C-101B-9397-08002B2CF9AE}" pid="15" name="Processus_0">
    <vt:lpwstr>Ressources humaines|569a9dde-031e-0660-d18e-373c2b962124</vt:lpwstr>
  </property>
  <property fmtid="{D5CDD505-2E9C-101B-9397-08002B2CF9AE}" pid="16" name="Nature">
    <vt:lpwstr>43;#Modèle d'arrêté|9cd2905b-5309-4e4f-af45-a039c02a55a8</vt:lpwstr>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xd_Signature">
    <vt:bool>false</vt:bool>
  </property>
  <property fmtid="{D5CDD505-2E9C-101B-9397-08002B2CF9AE}" pid="25" name="yes_Archive">
    <vt:bool>false</vt:bool>
  </property>
  <property fmtid="{D5CDD505-2E9C-101B-9397-08002B2CF9AE}" pid="26" name="Catégorie site internet">
    <vt:lpwstr>Mobilité</vt:lpwstr>
  </property>
  <property fmtid="{D5CDD505-2E9C-101B-9397-08002B2CF9AE}" pid="27" name="MediaServiceImageTags">
    <vt:lpwstr/>
  </property>
  <property fmtid="{D5CDD505-2E9C-101B-9397-08002B2CF9AE}" pid="28" name="DMS_Tag">
    <vt:lpwstr/>
  </property>
  <property fmtid="{D5CDD505-2E9C-101B-9397-08002B2CF9AE}" pid="29" name="DMS_TypeOfPublication">
    <vt:lpwstr/>
  </property>
  <property fmtid="{D5CDD505-2E9C-101B-9397-08002B2CF9AE}" pid="30" name="DMS_WebsiteTheme">
    <vt:lpwstr/>
  </property>
</Properties>
</file>