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2775" w14:textId="0262F88E" w:rsidR="00A52837" w:rsidRPr="00571C7F" w:rsidRDefault="003F2BC6" w:rsidP="005427F5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752" behindDoc="0" locked="0" layoutInCell="1" allowOverlap="1" wp14:anchorId="2319C4D0" wp14:editId="6B581035">
            <wp:simplePos x="0" y="0"/>
            <wp:positionH relativeFrom="margin">
              <wp:posOffset>-544195</wp:posOffset>
            </wp:positionH>
            <wp:positionV relativeFrom="paragraph">
              <wp:posOffset>-575945</wp:posOffset>
            </wp:positionV>
            <wp:extent cx="1003300" cy="862925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20" cy="88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191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127D1" wp14:editId="00123CDF">
                <wp:simplePos x="0" y="0"/>
                <wp:positionH relativeFrom="margin">
                  <wp:posOffset>2322410</wp:posOffset>
                </wp:positionH>
                <wp:positionV relativeFrom="paragraph">
                  <wp:posOffset>-237869</wp:posOffset>
                </wp:positionV>
                <wp:extent cx="3529330" cy="347980"/>
                <wp:effectExtent l="0" t="0" r="0" b="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33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A387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127E9" w14:textId="37E6643F" w:rsidR="00601932" w:rsidRPr="00E04D62" w:rsidRDefault="00601932" w:rsidP="007D687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0A6191">
                              <w:rPr>
                                <w:rFonts w:asciiTheme="minorHAnsi" w:hAnsiTheme="minorHAnsi" w:cstheme="minorHAnsi"/>
                              </w:rPr>
                              <w:t>Date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 : </w:t>
                            </w:r>
                            <w:r w:rsidR="009F28B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127D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2.85pt;margin-top:-18.75pt;width:277.9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" filled="f" fillcolor="#aa3871" stroked="f">
                <v:textbox>
                  <w:txbxContent>
                    <w:p w14:paraId="496127E9" w14:textId="37E6643F" w:rsidR="00601932" w:rsidRPr="00E04D62" w:rsidRDefault="00601932" w:rsidP="007D6879">
                      <w:pPr>
                        <w:jc w:val="righ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0A6191">
                        <w:rPr>
                          <w:rFonts w:asciiTheme="minorHAnsi" w:hAnsiTheme="minorHAnsi" w:cstheme="minorHAnsi"/>
                        </w:rPr>
                        <w:t>Date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 : </w:t>
                      </w:r>
                      <w:r w:rsidR="009F28BA">
                        <w:rPr>
                          <w:rFonts w:asciiTheme="minorHAnsi" w:hAnsiTheme="minorHAnsi" w:cstheme="minorHAnsi"/>
                          <w:sz w:val="22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6191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6127D0" wp14:editId="0CCD0096">
                <wp:simplePos x="0" y="0"/>
                <wp:positionH relativeFrom="column">
                  <wp:posOffset>1584993</wp:posOffset>
                </wp:positionH>
                <wp:positionV relativeFrom="paragraph">
                  <wp:posOffset>52961</wp:posOffset>
                </wp:positionV>
                <wp:extent cx="4589145" cy="356235"/>
                <wp:effectExtent l="0" t="0" r="0" b="5715"/>
                <wp:wrapNone/>
                <wp:docPr id="1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14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A387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6127E8" w14:textId="78A7B00D" w:rsidR="00601932" w:rsidRPr="003F2BC6" w:rsidRDefault="003F2BC6" w:rsidP="003F2BC6">
                            <w:pPr>
                              <w:pStyle w:val="Titre4"/>
                              <w:rPr>
                                <w:sz w:val="32"/>
                                <w:szCs w:val="32"/>
                              </w:rPr>
                            </w:pPr>
                            <w:r w:rsidRPr="003F2BC6">
                              <w:rPr>
                                <w:sz w:val="32"/>
                                <w:szCs w:val="32"/>
                              </w:rPr>
                              <w:t>EVALUATION DE LA FORMATION - PPR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127D0" id="Text Box 50" o:spid="_x0000_s1027" type="#_x0000_t202" style="position:absolute;left:0;text-align:left;margin-left:124.8pt;margin-top:4.15pt;width:361.35pt;height:2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" filled="f" fillcolor="#aa3871" stroked="f">
                <v:textbox>
                  <w:txbxContent>
                    <w:p w14:paraId="496127E8" w14:textId="78A7B00D" w:rsidR="00601932" w:rsidRPr="003F2BC6" w:rsidRDefault="003F2BC6" w:rsidP="003F2BC6">
                      <w:pPr>
                        <w:pStyle w:val="Titre4"/>
                        <w:rPr>
                          <w:sz w:val="32"/>
                          <w:szCs w:val="32"/>
                        </w:rPr>
                      </w:pPr>
                      <w:r w:rsidRPr="003F2BC6">
                        <w:rPr>
                          <w:sz w:val="32"/>
                          <w:szCs w:val="32"/>
                        </w:rPr>
                        <w:t>EVALUATION DE LA FORMATION - PPR</w:t>
                      </w:r>
                    </w:p>
                  </w:txbxContent>
                </v:textbox>
              </v:shape>
            </w:pict>
          </mc:Fallback>
        </mc:AlternateContent>
      </w:r>
      <w:r w:rsidR="00F7354D">
        <w:rPr>
          <w:rFonts w:ascii="Tahoma" w:hAnsi="Tahoma" w:cs="Tahoma"/>
          <w:noProof/>
          <w:color w:val="C40087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96127D4" wp14:editId="3920D5D5">
                <wp:simplePos x="0" y="0"/>
                <wp:positionH relativeFrom="column">
                  <wp:posOffset>-2419350</wp:posOffset>
                </wp:positionH>
                <wp:positionV relativeFrom="paragraph">
                  <wp:posOffset>1130300</wp:posOffset>
                </wp:positionV>
                <wp:extent cx="704850" cy="9068435"/>
                <wp:effectExtent l="0" t="0" r="0" b="190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9068435"/>
                        </a:xfrm>
                        <a:prstGeom prst="rect">
                          <a:avLst/>
                        </a:prstGeom>
                        <a:solidFill>
                          <a:srgbClr val="AA3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13B18" id="Rectangle 4" o:spid="_x0000_s1026" style="position:absolute;margin-left:-190.5pt;margin-top:89pt;width:55.5pt;height:71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" fillcolor="#aa3871" stroked="f">
                <w10:anchorlock/>
              </v:rect>
            </w:pict>
          </mc:Fallback>
        </mc:AlternateContent>
      </w:r>
      <w:r w:rsidR="00F7354D">
        <w:rPr>
          <w:rFonts w:ascii="Tahoma" w:hAnsi="Tahoma" w:cs="Tahoma"/>
          <w:noProof/>
          <w:color w:val="C40087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6127D5" wp14:editId="3BB8288B">
                <wp:simplePos x="0" y="0"/>
                <wp:positionH relativeFrom="column">
                  <wp:posOffset>7629525</wp:posOffset>
                </wp:positionH>
                <wp:positionV relativeFrom="paragraph">
                  <wp:posOffset>1543050</wp:posOffset>
                </wp:positionV>
                <wp:extent cx="7610475" cy="0"/>
                <wp:effectExtent l="19050" t="19685" r="19050" b="1841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0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400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254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00.75pt;margin-top:121.5pt;width:599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" strokecolor="#c40087" strokeweight="2.25pt"/>
            </w:pict>
          </mc:Fallback>
        </mc:AlternateContent>
      </w:r>
      <w:r w:rsidR="007D6879">
        <w:rPr>
          <w:rFonts w:ascii="Tahoma" w:hAnsi="Tahoma" w:cs="Tahoma"/>
        </w:rPr>
        <w:tab/>
      </w:r>
      <w:r w:rsidR="007D6879">
        <w:rPr>
          <w:rFonts w:ascii="Tahoma" w:hAnsi="Tahoma" w:cs="Tahoma"/>
        </w:rPr>
        <w:tab/>
      </w:r>
    </w:p>
    <w:p w14:paraId="49612776" w14:textId="7AB13A51" w:rsidR="00A52837" w:rsidRPr="00571C7F" w:rsidRDefault="00A52837" w:rsidP="005427F5">
      <w:pPr>
        <w:rPr>
          <w:rFonts w:ascii="Tahoma" w:hAnsi="Tahoma" w:cs="Tahoma"/>
        </w:rPr>
      </w:pPr>
    </w:p>
    <w:p w14:paraId="6C35D19B" w14:textId="77777777" w:rsidR="003F2BC6" w:rsidRDefault="003F2BC6" w:rsidP="00DF452C">
      <w:pPr>
        <w:ind w:left="0"/>
        <w:rPr>
          <w:rFonts w:ascii="Tahoma" w:hAnsi="Tahoma" w:cs="Tahoma"/>
        </w:rPr>
      </w:pPr>
    </w:p>
    <w:p w14:paraId="4155E3C1" w14:textId="2315D0CA" w:rsidR="00033A6B" w:rsidRDefault="00033A6B" w:rsidP="003F2BC6">
      <w:pPr>
        <w:ind w:left="-426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Agent concerné :</w:t>
      </w:r>
      <w:r w:rsidR="00847B89" w:rsidRPr="009F28BA">
        <w:rPr>
          <w:rFonts w:ascii="Tahoma" w:hAnsi="Tahoma" w:cs="Tahoma"/>
        </w:rPr>
        <w:t xml:space="preserve"> </w:t>
      </w:r>
      <w:r w:rsidR="009F28BA" w:rsidRPr="009F28BA">
        <w:rPr>
          <w:rFonts w:ascii="Tahoma" w:hAnsi="Tahoma" w:cs="Tahoma"/>
        </w:rPr>
        <w:t>…………………………………………………………………………………………………</w:t>
      </w:r>
      <w:r w:rsidR="009F28BA">
        <w:rPr>
          <w:rFonts w:ascii="Tahoma" w:hAnsi="Tahoma" w:cs="Tahoma"/>
        </w:rPr>
        <w:t>…</w:t>
      </w:r>
    </w:p>
    <w:p w14:paraId="64D3E126" w14:textId="253141D5" w:rsidR="003F2BC6" w:rsidRDefault="003F2BC6" w:rsidP="00652574">
      <w:pPr>
        <w:ind w:left="0"/>
        <w:rPr>
          <w:rFonts w:ascii="Tahoma" w:hAnsi="Tahoma" w:cs="Tahoma"/>
        </w:rPr>
      </w:pPr>
    </w:p>
    <w:p w14:paraId="2AE5491F" w14:textId="28E7DDC7" w:rsidR="003F2BC6" w:rsidRDefault="003F2BC6" w:rsidP="003F2BC6">
      <w:pPr>
        <w:ind w:left="-426"/>
        <w:rPr>
          <w:rFonts w:ascii="Tahoma" w:hAnsi="Tahoma" w:cs="Tahoma"/>
        </w:rPr>
      </w:pPr>
      <w:r w:rsidRPr="00652574">
        <w:rPr>
          <w:rFonts w:asciiTheme="minorHAnsi" w:hAnsiTheme="minorHAnsi" w:cstheme="minorHAnsi"/>
          <w:b/>
          <w:sz w:val="28"/>
          <w:szCs w:val="28"/>
          <w:u w:val="single"/>
        </w:rPr>
        <w:t>Intitulé de la formation</w:t>
      </w:r>
      <w:r w:rsidRPr="003F2BC6">
        <w:rPr>
          <w:rFonts w:asciiTheme="minorHAnsi" w:hAnsiTheme="minorHAnsi" w:cstheme="minorHAnsi"/>
        </w:rPr>
        <w:t> :</w:t>
      </w:r>
      <w:r>
        <w:rPr>
          <w:rFonts w:ascii="Tahoma" w:hAnsi="Tahoma" w:cs="Tahoma"/>
        </w:rPr>
        <w:t xml:space="preserve"> …………………………………………………………………………………</w:t>
      </w:r>
      <w:r w:rsidR="00652574">
        <w:rPr>
          <w:rFonts w:ascii="Tahoma" w:hAnsi="Tahoma" w:cs="Tahoma"/>
        </w:rPr>
        <w:t>…….</w:t>
      </w:r>
    </w:p>
    <w:p w14:paraId="56047885" w14:textId="04907284" w:rsidR="003F2BC6" w:rsidRDefault="003F2BC6" w:rsidP="003F2BC6">
      <w:pPr>
        <w:ind w:left="-426"/>
        <w:rPr>
          <w:rFonts w:ascii="Tahoma" w:hAnsi="Tahoma" w:cs="Tahoma"/>
        </w:rPr>
      </w:pPr>
    </w:p>
    <w:p w14:paraId="3485F085" w14:textId="058FBEE3" w:rsidR="003F2BC6" w:rsidRDefault="003F2BC6" w:rsidP="003F2BC6">
      <w:pPr>
        <w:ind w:left="-426"/>
        <w:rPr>
          <w:rFonts w:ascii="Tahoma" w:hAnsi="Tahoma" w:cs="Tahoma"/>
        </w:rPr>
      </w:pPr>
      <w:r w:rsidRPr="00652574">
        <w:rPr>
          <w:rFonts w:asciiTheme="minorHAnsi" w:hAnsiTheme="minorHAnsi" w:cstheme="minorHAnsi"/>
          <w:sz w:val="28"/>
          <w:szCs w:val="28"/>
        </w:rPr>
        <w:t>Période du/au :</w:t>
      </w:r>
      <w:r>
        <w:rPr>
          <w:rFonts w:ascii="Tahoma" w:hAnsi="Tahoma" w:cs="Tahoma"/>
        </w:rPr>
        <w:t xml:space="preserve"> ………………………………………………………………………………………………………</w:t>
      </w:r>
    </w:p>
    <w:p w14:paraId="2284A536" w14:textId="55C2C130" w:rsidR="003F2BC6" w:rsidRDefault="003F2BC6" w:rsidP="003F2BC6">
      <w:pPr>
        <w:ind w:left="-426"/>
        <w:rPr>
          <w:rFonts w:ascii="Tahoma" w:hAnsi="Tahoma" w:cs="Tahoma"/>
        </w:rPr>
      </w:pPr>
    </w:p>
    <w:p w14:paraId="2B7A2D99" w14:textId="01B9ADA8" w:rsidR="003F2BC6" w:rsidRDefault="003F2BC6" w:rsidP="003F2BC6">
      <w:pPr>
        <w:ind w:left="-426"/>
        <w:rPr>
          <w:rFonts w:ascii="Tahoma" w:hAnsi="Tahoma" w:cs="Tahoma"/>
        </w:rPr>
      </w:pPr>
      <w:r w:rsidRPr="00652574">
        <w:rPr>
          <w:rFonts w:asciiTheme="minorHAnsi" w:hAnsiTheme="minorHAnsi" w:cstheme="minorHAnsi"/>
          <w:sz w:val="28"/>
          <w:szCs w:val="28"/>
        </w:rPr>
        <w:t>Organisme de formation</w:t>
      </w:r>
      <w:r w:rsidRPr="00652574">
        <w:rPr>
          <w:rFonts w:ascii="Tahoma" w:hAnsi="Tahoma" w:cs="Tahoma"/>
          <w:sz w:val="28"/>
          <w:szCs w:val="28"/>
        </w:rPr>
        <w:t> :</w:t>
      </w:r>
      <w:r>
        <w:rPr>
          <w:rFonts w:ascii="Tahoma" w:hAnsi="Tahoma" w:cs="Tahoma"/>
        </w:rPr>
        <w:t xml:space="preserve"> ………………………………………………………………………………</w:t>
      </w:r>
      <w:proofErr w:type="gramStart"/>
      <w:r>
        <w:rPr>
          <w:rFonts w:ascii="Tahoma" w:hAnsi="Tahoma" w:cs="Tahoma"/>
        </w:rPr>
        <w:t>……</w:t>
      </w:r>
      <w:r w:rsidR="009F28BA">
        <w:rPr>
          <w:rFonts w:ascii="Tahoma" w:hAnsi="Tahoma" w:cs="Tahoma"/>
        </w:rPr>
        <w:t>.</w:t>
      </w:r>
      <w:proofErr w:type="gramEnd"/>
      <w:r w:rsidR="009F28BA">
        <w:rPr>
          <w:rFonts w:ascii="Tahoma" w:hAnsi="Tahoma" w:cs="Tahoma"/>
        </w:rPr>
        <w:t>.</w:t>
      </w:r>
    </w:p>
    <w:p w14:paraId="48ED6668" w14:textId="77777777" w:rsidR="003F2BC6" w:rsidRDefault="003F2BC6" w:rsidP="00033A6B">
      <w:pPr>
        <w:ind w:left="0"/>
        <w:rPr>
          <w:rFonts w:ascii="Tahoma" w:hAnsi="Tahoma" w:cs="Tahoma"/>
        </w:rPr>
      </w:pPr>
    </w:p>
    <w:p w14:paraId="5D700CB1" w14:textId="49BFC98F" w:rsidR="003F2BC6" w:rsidRPr="003F2BC6" w:rsidRDefault="003F2BC6" w:rsidP="003F2BC6">
      <w:pPr>
        <w:ind w:left="-426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F2BC6">
        <w:rPr>
          <w:rFonts w:asciiTheme="minorHAnsi" w:hAnsiTheme="minorHAnsi" w:cstheme="minorHAnsi"/>
          <w:b/>
          <w:sz w:val="28"/>
          <w:szCs w:val="28"/>
          <w:u w:val="single"/>
        </w:rPr>
        <w:t>Grille d’évaluation de la formation :</w:t>
      </w:r>
    </w:p>
    <w:p w14:paraId="3FC25B6A" w14:textId="77777777" w:rsidR="003F2BC6" w:rsidRPr="00571C7F" w:rsidRDefault="003F2BC6" w:rsidP="003F2BC6">
      <w:pPr>
        <w:ind w:left="-426"/>
        <w:rPr>
          <w:rFonts w:ascii="Tahoma" w:hAnsi="Tahoma" w:cs="Tahoma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2BC6" w14:paraId="60C0C37F" w14:textId="77777777" w:rsidTr="003F2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9F4992B" w14:textId="6AC9463B" w:rsidR="003F2BC6" w:rsidRPr="004969AF" w:rsidRDefault="003F2BC6" w:rsidP="00DF452C">
            <w:pPr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969AF">
              <w:rPr>
                <w:rFonts w:asciiTheme="minorHAnsi" w:hAnsiTheme="minorHAnsi" w:cs="Tahoma"/>
                <w:sz w:val="28"/>
                <w:szCs w:val="28"/>
              </w:rPr>
              <w:t>Compétences</w:t>
            </w:r>
            <w:r w:rsidR="00DF452C" w:rsidRPr="004969AF">
              <w:rPr>
                <w:rFonts w:asciiTheme="minorHAnsi" w:hAnsiTheme="minorHAnsi" w:cs="Tahoma"/>
                <w:sz w:val="28"/>
                <w:szCs w:val="28"/>
              </w:rPr>
              <w:t xml:space="preserve"> / </w:t>
            </w:r>
            <w:r w:rsidRPr="004969AF">
              <w:rPr>
                <w:rFonts w:asciiTheme="minorHAnsi" w:hAnsiTheme="minorHAnsi" w:cs="Tahoma"/>
                <w:sz w:val="28"/>
                <w:szCs w:val="28"/>
              </w:rPr>
              <w:t>connaissances</w:t>
            </w:r>
          </w:p>
        </w:tc>
        <w:tc>
          <w:tcPr>
            <w:tcW w:w="3021" w:type="dxa"/>
          </w:tcPr>
          <w:p w14:paraId="27A4D167" w14:textId="3D697E37" w:rsidR="003F2BC6" w:rsidRPr="004969AF" w:rsidRDefault="00033A6B" w:rsidP="00DF452C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sz w:val="28"/>
                <w:szCs w:val="28"/>
              </w:rPr>
            </w:pPr>
            <w:r w:rsidRPr="004969AF">
              <w:rPr>
                <w:rFonts w:asciiTheme="minorHAnsi" w:hAnsiTheme="minorHAnsi" w:cs="Tahoma"/>
                <w:sz w:val="28"/>
                <w:szCs w:val="28"/>
              </w:rPr>
              <w:t>Auto é</w:t>
            </w:r>
            <w:r w:rsidR="00DF452C" w:rsidRPr="004969AF">
              <w:rPr>
                <w:rFonts w:asciiTheme="minorHAnsi" w:hAnsiTheme="minorHAnsi" w:cs="Tahoma"/>
                <w:sz w:val="28"/>
                <w:szCs w:val="28"/>
              </w:rPr>
              <w:t xml:space="preserve">valuation </w:t>
            </w:r>
          </w:p>
        </w:tc>
        <w:tc>
          <w:tcPr>
            <w:tcW w:w="3021" w:type="dxa"/>
          </w:tcPr>
          <w:p w14:paraId="79021A88" w14:textId="582F7498" w:rsidR="003F2BC6" w:rsidRPr="004969AF" w:rsidRDefault="00033A6B" w:rsidP="00DF452C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4969AF">
              <w:rPr>
                <w:rFonts w:asciiTheme="minorHAnsi" w:hAnsiTheme="minorHAnsi" w:cs="Tahoma"/>
                <w:sz w:val="28"/>
                <w:szCs w:val="28"/>
              </w:rPr>
              <w:t>Commentaires</w:t>
            </w:r>
          </w:p>
        </w:tc>
      </w:tr>
      <w:tr w:rsidR="003F2BC6" w14:paraId="034FF4CD" w14:textId="77777777" w:rsidTr="003F2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E18D526" w14:textId="77777777" w:rsidR="003F2BC6" w:rsidRPr="00DF452C" w:rsidRDefault="003F2BC6" w:rsidP="00DF452C">
            <w:pPr>
              <w:pStyle w:val="Paragraphedeliste"/>
              <w:numPr>
                <w:ilvl w:val="0"/>
                <w:numId w:val="24"/>
              </w:numPr>
              <w:rPr>
                <w:rFonts w:ascii="Tahoma" w:hAnsi="Tahoma" w:cs="Tahoma"/>
              </w:rPr>
            </w:pPr>
          </w:p>
        </w:tc>
        <w:tc>
          <w:tcPr>
            <w:tcW w:w="3021" w:type="dxa"/>
          </w:tcPr>
          <w:p w14:paraId="2C98B402" w14:textId="7AE7AEE3" w:rsidR="003F2BC6" w:rsidRPr="00DF452C" w:rsidRDefault="00DF452C" w:rsidP="003F2B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DF452C">
              <w:rPr>
                <w:rFonts w:asciiTheme="minorHAnsi" w:hAnsiTheme="minorHAnsi" w:cs="Tahoma"/>
              </w:rPr>
              <w:sym w:font="Wingdings" w:char="F0A8"/>
            </w:r>
            <w:r w:rsidRPr="00DF452C">
              <w:rPr>
                <w:rFonts w:asciiTheme="minorHAnsi" w:hAnsiTheme="minorHAnsi" w:cs="Tahoma"/>
              </w:rPr>
              <w:t xml:space="preserve"> Acquis</w:t>
            </w:r>
            <w:r>
              <w:rPr>
                <w:rFonts w:asciiTheme="minorHAnsi" w:hAnsiTheme="minorHAnsi" w:cs="Tahoma"/>
              </w:rPr>
              <w:t xml:space="preserve">       </w:t>
            </w:r>
          </w:p>
          <w:p w14:paraId="485CCB71" w14:textId="77777777" w:rsidR="00DF452C" w:rsidRDefault="00DF452C" w:rsidP="003F2B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 w:rsidRPr="00DF452C">
              <w:rPr>
                <w:rFonts w:asciiTheme="minorHAnsi" w:hAnsiTheme="minorHAnsi" w:cs="Tahoma"/>
              </w:rPr>
              <w:t xml:space="preserve"> Non acquis</w:t>
            </w:r>
          </w:p>
          <w:p w14:paraId="71A65D58" w14:textId="77777777" w:rsidR="00DF452C" w:rsidRDefault="00DF452C" w:rsidP="003F2B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>
              <w:rPr>
                <w:rFonts w:asciiTheme="minorHAnsi" w:hAnsiTheme="minorHAnsi" w:cs="Tahoma"/>
              </w:rPr>
              <w:t xml:space="preserve"> En cours d’acquisition</w:t>
            </w:r>
          </w:p>
          <w:p w14:paraId="79B5EFDD" w14:textId="4C267873" w:rsidR="00DF452C" w:rsidRDefault="00DF452C" w:rsidP="003F2B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>
              <w:rPr>
                <w:rFonts w:asciiTheme="minorHAnsi" w:hAnsiTheme="minorHAnsi" w:cs="Tahoma"/>
              </w:rPr>
              <w:t xml:space="preserve"> Non évalué</w:t>
            </w:r>
          </w:p>
        </w:tc>
        <w:tc>
          <w:tcPr>
            <w:tcW w:w="3021" w:type="dxa"/>
          </w:tcPr>
          <w:p w14:paraId="53BFE20D" w14:textId="77777777" w:rsidR="003F2BC6" w:rsidRDefault="003F2BC6" w:rsidP="003F2B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F2BC6" w14:paraId="0325CAAC" w14:textId="77777777" w:rsidTr="003F2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D6F1B6A" w14:textId="77777777" w:rsidR="003F2BC6" w:rsidRPr="00DF452C" w:rsidRDefault="003F2BC6" w:rsidP="00DF452C">
            <w:pPr>
              <w:pStyle w:val="Paragraphedeliste"/>
              <w:numPr>
                <w:ilvl w:val="0"/>
                <w:numId w:val="24"/>
              </w:numPr>
              <w:rPr>
                <w:rFonts w:ascii="Tahoma" w:hAnsi="Tahoma" w:cs="Tahoma"/>
              </w:rPr>
            </w:pPr>
          </w:p>
        </w:tc>
        <w:tc>
          <w:tcPr>
            <w:tcW w:w="3021" w:type="dxa"/>
          </w:tcPr>
          <w:p w14:paraId="490EE636" w14:textId="77777777" w:rsidR="00DF452C" w:rsidRP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DF452C">
              <w:rPr>
                <w:rFonts w:asciiTheme="minorHAnsi" w:hAnsiTheme="minorHAnsi" w:cs="Tahoma"/>
              </w:rPr>
              <w:sym w:font="Wingdings" w:char="F0A8"/>
            </w:r>
            <w:r w:rsidRPr="00DF452C">
              <w:rPr>
                <w:rFonts w:asciiTheme="minorHAnsi" w:hAnsiTheme="minorHAnsi" w:cs="Tahoma"/>
              </w:rPr>
              <w:t xml:space="preserve"> Acquis</w:t>
            </w:r>
            <w:r>
              <w:rPr>
                <w:rFonts w:asciiTheme="minorHAnsi" w:hAnsiTheme="minorHAnsi" w:cs="Tahoma"/>
              </w:rPr>
              <w:t xml:space="preserve">       </w:t>
            </w:r>
          </w:p>
          <w:p w14:paraId="5BA28513" w14:textId="77777777" w:rsid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 w:rsidRPr="00DF452C">
              <w:rPr>
                <w:rFonts w:asciiTheme="minorHAnsi" w:hAnsiTheme="minorHAnsi" w:cs="Tahoma"/>
              </w:rPr>
              <w:t xml:space="preserve"> Non acquis</w:t>
            </w:r>
          </w:p>
          <w:p w14:paraId="04D8137B" w14:textId="77777777" w:rsid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>
              <w:rPr>
                <w:rFonts w:asciiTheme="minorHAnsi" w:hAnsiTheme="minorHAnsi" w:cs="Tahoma"/>
              </w:rPr>
              <w:t xml:space="preserve"> En cours d’acquisition</w:t>
            </w:r>
          </w:p>
          <w:p w14:paraId="1A7B7B2B" w14:textId="70700689" w:rsidR="003F2BC6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>
              <w:rPr>
                <w:rFonts w:asciiTheme="minorHAnsi" w:hAnsiTheme="minorHAnsi" w:cs="Tahoma"/>
              </w:rPr>
              <w:t xml:space="preserve"> Non évalué</w:t>
            </w:r>
          </w:p>
        </w:tc>
        <w:tc>
          <w:tcPr>
            <w:tcW w:w="3021" w:type="dxa"/>
          </w:tcPr>
          <w:p w14:paraId="0E30D9F2" w14:textId="77777777" w:rsidR="003F2BC6" w:rsidRDefault="003F2BC6" w:rsidP="003F2B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F2BC6" w14:paraId="70EB8725" w14:textId="77777777" w:rsidTr="003F2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BDCCCF9" w14:textId="77777777" w:rsidR="003F2BC6" w:rsidRPr="00DF452C" w:rsidRDefault="003F2BC6" w:rsidP="00DF452C">
            <w:pPr>
              <w:pStyle w:val="Paragraphedeliste"/>
              <w:numPr>
                <w:ilvl w:val="0"/>
                <w:numId w:val="24"/>
              </w:numPr>
              <w:rPr>
                <w:rFonts w:ascii="Tahoma" w:hAnsi="Tahoma" w:cs="Tahoma"/>
              </w:rPr>
            </w:pPr>
          </w:p>
        </w:tc>
        <w:tc>
          <w:tcPr>
            <w:tcW w:w="3021" w:type="dxa"/>
          </w:tcPr>
          <w:p w14:paraId="14B7A019" w14:textId="77777777" w:rsidR="00DF452C" w:rsidRP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DF452C">
              <w:rPr>
                <w:rFonts w:asciiTheme="minorHAnsi" w:hAnsiTheme="minorHAnsi" w:cs="Tahoma"/>
              </w:rPr>
              <w:sym w:font="Wingdings" w:char="F0A8"/>
            </w:r>
            <w:r w:rsidRPr="00DF452C">
              <w:rPr>
                <w:rFonts w:asciiTheme="minorHAnsi" w:hAnsiTheme="minorHAnsi" w:cs="Tahoma"/>
              </w:rPr>
              <w:t xml:space="preserve"> Acquis</w:t>
            </w:r>
            <w:r>
              <w:rPr>
                <w:rFonts w:asciiTheme="minorHAnsi" w:hAnsiTheme="minorHAnsi" w:cs="Tahoma"/>
              </w:rPr>
              <w:t xml:space="preserve">       </w:t>
            </w:r>
          </w:p>
          <w:p w14:paraId="638588F7" w14:textId="77777777" w:rsid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 w:rsidRPr="00DF452C">
              <w:rPr>
                <w:rFonts w:asciiTheme="minorHAnsi" w:hAnsiTheme="minorHAnsi" w:cs="Tahoma"/>
              </w:rPr>
              <w:t xml:space="preserve"> Non acquis</w:t>
            </w:r>
          </w:p>
          <w:p w14:paraId="14E45A2D" w14:textId="77777777" w:rsid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>
              <w:rPr>
                <w:rFonts w:asciiTheme="minorHAnsi" w:hAnsiTheme="minorHAnsi" w:cs="Tahoma"/>
              </w:rPr>
              <w:t xml:space="preserve"> En cours d’acquisition</w:t>
            </w:r>
          </w:p>
          <w:p w14:paraId="40B057E8" w14:textId="17644026" w:rsidR="003F2BC6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>
              <w:rPr>
                <w:rFonts w:asciiTheme="minorHAnsi" w:hAnsiTheme="minorHAnsi" w:cs="Tahoma"/>
              </w:rPr>
              <w:t xml:space="preserve"> Non évalué</w:t>
            </w:r>
          </w:p>
        </w:tc>
        <w:tc>
          <w:tcPr>
            <w:tcW w:w="3021" w:type="dxa"/>
          </w:tcPr>
          <w:p w14:paraId="48293BE4" w14:textId="77777777" w:rsidR="003F2BC6" w:rsidRDefault="003F2BC6" w:rsidP="003F2B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F2BC6" w14:paraId="76DF1A2C" w14:textId="77777777" w:rsidTr="003F2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6AC972C" w14:textId="77777777" w:rsidR="003F2BC6" w:rsidRPr="00DF452C" w:rsidRDefault="003F2BC6" w:rsidP="00DF452C">
            <w:pPr>
              <w:pStyle w:val="Paragraphedeliste"/>
              <w:numPr>
                <w:ilvl w:val="0"/>
                <w:numId w:val="24"/>
              </w:numPr>
              <w:rPr>
                <w:rFonts w:ascii="Tahoma" w:hAnsi="Tahoma" w:cs="Tahoma"/>
              </w:rPr>
            </w:pPr>
          </w:p>
        </w:tc>
        <w:tc>
          <w:tcPr>
            <w:tcW w:w="3021" w:type="dxa"/>
          </w:tcPr>
          <w:p w14:paraId="7BFDB670" w14:textId="77777777" w:rsidR="00DF452C" w:rsidRP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DF452C">
              <w:rPr>
                <w:rFonts w:asciiTheme="minorHAnsi" w:hAnsiTheme="minorHAnsi" w:cs="Tahoma"/>
              </w:rPr>
              <w:sym w:font="Wingdings" w:char="F0A8"/>
            </w:r>
            <w:r w:rsidRPr="00DF452C">
              <w:rPr>
                <w:rFonts w:asciiTheme="minorHAnsi" w:hAnsiTheme="minorHAnsi" w:cs="Tahoma"/>
              </w:rPr>
              <w:t xml:space="preserve"> Acquis</w:t>
            </w:r>
            <w:r>
              <w:rPr>
                <w:rFonts w:asciiTheme="minorHAnsi" w:hAnsiTheme="minorHAnsi" w:cs="Tahoma"/>
              </w:rPr>
              <w:t xml:space="preserve">       </w:t>
            </w:r>
          </w:p>
          <w:p w14:paraId="4F4CCF36" w14:textId="77777777" w:rsid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 w:rsidRPr="00DF452C">
              <w:rPr>
                <w:rFonts w:asciiTheme="minorHAnsi" w:hAnsiTheme="minorHAnsi" w:cs="Tahoma"/>
              </w:rPr>
              <w:t xml:space="preserve"> Non acquis</w:t>
            </w:r>
          </w:p>
          <w:p w14:paraId="50B63371" w14:textId="77777777" w:rsid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>
              <w:rPr>
                <w:rFonts w:asciiTheme="minorHAnsi" w:hAnsiTheme="minorHAnsi" w:cs="Tahoma"/>
              </w:rPr>
              <w:t xml:space="preserve"> En cours d’acquisition</w:t>
            </w:r>
          </w:p>
          <w:p w14:paraId="763028DB" w14:textId="78E0544F" w:rsidR="003F2BC6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>
              <w:rPr>
                <w:rFonts w:asciiTheme="minorHAnsi" w:hAnsiTheme="minorHAnsi" w:cs="Tahoma"/>
              </w:rPr>
              <w:t xml:space="preserve"> Non évalué</w:t>
            </w:r>
          </w:p>
        </w:tc>
        <w:tc>
          <w:tcPr>
            <w:tcW w:w="3021" w:type="dxa"/>
          </w:tcPr>
          <w:p w14:paraId="309C4A67" w14:textId="77777777" w:rsidR="003F2BC6" w:rsidRDefault="003F2BC6" w:rsidP="003F2B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F2BC6" w14:paraId="257B313C" w14:textId="77777777" w:rsidTr="003F2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7FBF222" w14:textId="77777777" w:rsidR="003F2BC6" w:rsidRPr="00DF452C" w:rsidRDefault="003F2BC6" w:rsidP="00DF452C">
            <w:pPr>
              <w:pStyle w:val="Paragraphedeliste"/>
              <w:numPr>
                <w:ilvl w:val="0"/>
                <w:numId w:val="24"/>
              </w:numPr>
              <w:rPr>
                <w:rFonts w:ascii="Tahoma" w:hAnsi="Tahoma" w:cs="Tahoma"/>
              </w:rPr>
            </w:pPr>
          </w:p>
        </w:tc>
        <w:tc>
          <w:tcPr>
            <w:tcW w:w="3021" w:type="dxa"/>
          </w:tcPr>
          <w:p w14:paraId="510F47DE" w14:textId="77777777" w:rsidR="00DF452C" w:rsidRP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DF452C">
              <w:rPr>
                <w:rFonts w:asciiTheme="minorHAnsi" w:hAnsiTheme="minorHAnsi" w:cs="Tahoma"/>
              </w:rPr>
              <w:sym w:font="Wingdings" w:char="F0A8"/>
            </w:r>
            <w:r w:rsidRPr="00DF452C">
              <w:rPr>
                <w:rFonts w:asciiTheme="minorHAnsi" w:hAnsiTheme="minorHAnsi" w:cs="Tahoma"/>
              </w:rPr>
              <w:t xml:space="preserve"> Acquis</w:t>
            </w:r>
            <w:r>
              <w:rPr>
                <w:rFonts w:asciiTheme="minorHAnsi" w:hAnsiTheme="minorHAnsi" w:cs="Tahoma"/>
              </w:rPr>
              <w:t xml:space="preserve">       </w:t>
            </w:r>
          </w:p>
          <w:p w14:paraId="52450283" w14:textId="77777777" w:rsid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 w:rsidRPr="00DF452C">
              <w:rPr>
                <w:rFonts w:asciiTheme="minorHAnsi" w:hAnsiTheme="minorHAnsi" w:cs="Tahoma"/>
              </w:rPr>
              <w:t xml:space="preserve"> Non acquis</w:t>
            </w:r>
          </w:p>
          <w:p w14:paraId="3C7E46E3" w14:textId="77777777" w:rsid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>
              <w:rPr>
                <w:rFonts w:asciiTheme="minorHAnsi" w:hAnsiTheme="minorHAnsi" w:cs="Tahoma"/>
              </w:rPr>
              <w:t xml:space="preserve"> En cours d’acquisition</w:t>
            </w:r>
          </w:p>
          <w:p w14:paraId="4784EEC6" w14:textId="53725080" w:rsidR="003F2BC6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>
              <w:rPr>
                <w:rFonts w:asciiTheme="minorHAnsi" w:hAnsiTheme="minorHAnsi" w:cs="Tahoma"/>
              </w:rPr>
              <w:t xml:space="preserve"> Non évalué</w:t>
            </w:r>
          </w:p>
        </w:tc>
        <w:tc>
          <w:tcPr>
            <w:tcW w:w="3021" w:type="dxa"/>
          </w:tcPr>
          <w:p w14:paraId="51C8F566" w14:textId="77777777" w:rsidR="003F2BC6" w:rsidRDefault="003F2BC6" w:rsidP="003F2B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F2BC6" w14:paraId="48439657" w14:textId="77777777" w:rsidTr="003F2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21C82D9" w14:textId="77777777" w:rsidR="003F2BC6" w:rsidRPr="00DF452C" w:rsidRDefault="003F2BC6" w:rsidP="00DF452C">
            <w:pPr>
              <w:pStyle w:val="Paragraphedeliste"/>
              <w:numPr>
                <w:ilvl w:val="0"/>
                <w:numId w:val="24"/>
              </w:numPr>
              <w:rPr>
                <w:rFonts w:ascii="Tahoma" w:hAnsi="Tahoma" w:cs="Tahoma"/>
              </w:rPr>
            </w:pPr>
          </w:p>
        </w:tc>
        <w:tc>
          <w:tcPr>
            <w:tcW w:w="3021" w:type="dxa"/>
          </w:tcPr>
          <w:p w14:paraId="638716C4" w14:textId="77777777" w:rsidR="00DF452C" w:rsidRP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 w:rsidRPr="00DF452C">
              <w:rPr>
                <w:rFonts w:asciiTheme="minorHAnsi" w:hAnsiTheme="minorHAnsi" w:cs="Tahoma"/>
              </w:rPr>
              <w:sym w:font="Wingdings" w:char="F0A8"/>
            </w:r>
            <w:r w:rsidRPr="00DF452C">
              <w:rPr>
                <w:rFonts w:asciiTheme="minorHAnsi" w:hAnsiTheme="minorHAnsi" w:cs="Tahoma"/>
              </w:rPr>
              <w:t xml:space="preserve"> Acquis</w:t>
            </w:r>
            <w:r>
              <w:rPr>
                <w:rFonts w:asciiTheme="minorHAnsi" w:hAnsiTheme="minorHAnsi" w:cs="Tahoma"/>
              </w:rPr>
              <w:t xml:space="preserve">       </w:t>
            </w:r>
          </w:p>
          <w:p w14:paraId="508135FE" w14:textId="77777777" w:rsid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 w:rsidRPr="00DF452C">
              <w:rPr>
                <w:rFonts w:asciiTheme="minorHAnsi" w:hAnsiTheme="minorHAnsi" w:cs="Tahoma"/>
              </w:rPr>
              <w:t xml:space="preserve"> Non acquis</w:t>
            </w:r>
          </w:p>
          <w:p w14:paraId="0801347B" w14:textId="77777777" w:rsidR="00DF452C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>
              <w:rPr>
                <w:rFonts w:asciiTheme="minorHAnsi" w:hAnsiTheme="minorHAnsi" w:cs="Tahoma"/>
              </w:rPr>
              <w:t xml:space="preserve"> En cours d’acquisition</w:t>
            </w:r>
          </w:p>
          <w:p w14:paraId="1AD46D37" w14:textId="3147190B" w:rsidR="003F2BC6" w:rsidRDefault="00DF452C" w:rsidP="00DF452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Theme="minorHAnsi" w:hAnsiTheme="minorHAnsi" w:cs="Tahoma"/>
              </w:rPr>
              <w:sym w:font="Wingdings" w:char="F0A8"/>
            </w:r>
            <w:r>
              <w:rPr>
                <w:rFonts w:asciiTheme="minorHAnsi" w:hAnsiTheme="minorHAnsi" w:cs="Tahoma"/>
              </w:rPr>
              <w:t xml:space="preserve"> Non évalué</w:t>
            </w:r>
          </w:p>
        </w:tc>
        <w:tc>
          <w:tcPr>
            <w:tcW w:w="3021" w:type="dxa"/>
          </w:tcPr>
          <w:p w14:paraId="626E9B2A" w14:textId="77777777" w:rsidR="003F2BC6" w:rsidRDefault="003F2BC6" w:rsidP="003F2B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47B3DF09" w14:textId="3E4927D7" w:rsidR="00310A9E" w:rsidRDefault="00310A9E" w:rsidP="00310A9E">
      <w:pPr>
        <w:ind w:left="0"/>
        <w:rPr>
          <w:rFonts w:asciiTheme="minorHAnsi" w:hAnsiTheme="minorHAnsi" w:cstheme="minorHAnsi"/>
          <w:szCs w:val="24"/>
        </w:rPr>
      </w:pPr>
    </w:p>
    <w:p w14:paraId="178A3501" w14:textId="1D3B1254" w:rsidR="00033A6B" w:rsidRPr="00652574" w:rsidRDefault="00033A6B" w:rsidP="00DC5131">
      <w:pPr>
        <w:ind w:left="0"/>
        <w:rPr>
          <w:rFonts w:asciiTheme="minorHAnsi" w:hAnsiTheme="minorHAnsi" w:cstheme="minorHAnsi"/>
          <w:sz w:val="28"/>
          <w:szCs w:val="28"/>
        </w:rPr>
      </w:pPr>
      <w:r w:rsidRPr="00652574">
        <w:rPr>
          <w:rFonts w:asciiTheme="minorHAnsi" w:hAnsiTheme="minorHAnsi" w:cstheme="minorHAnsi"/>
          <w:sz w:val="28"/>
          <w:szCs w:val="28"/>
        </w:rPr>
        <w:t xml:space="preserve">A l’issue de </w:t>
      </w:r>
      <w:r w:rsidR="00847B89" w:rsidRPr="00652574">
        <w:rPr>
          <w:rFonts w:asciiTheme="minorHAnsi" w:hAnsiTheme="minorHAnsi" w:cstheme="minorHAnsi"/>
          <w:sz w:val="28"/>
          <w:szCs w:val="28"/>
        </w:rPr>
        <w:t>cette</w:t>
      </w:r>
      <w:r w:rsidRPr="00652574">
        <w:rPr>
          <w:rFonts w:asciiTheme="minorHAnsi" w:hAnsiTheme="minorHAnsi" w:cstheme="minorHAnsi"/>
          <w:sz w:val="28"/>
          <w:szCs w:val="28"/>
        </w:rPr>
        <w:t xml:space="preserve"> formation, </w:t>
      </w:r>
    </w:p>
    <w:p w14:paraId="69C33878" w14:textId="015A46D6" w:rsidR="00033A6B" w:rsidRPr="00652574" w:rsidRDefault="00033A6B" w:rsidP="00DC5131">
      <w:pPr>
        <w:ind w:left="0"/>
        <w:rPr>
          <w:rFonts w:asciiTheme="minorHAnsi" w:hAnsiTheme="minorHAnsi" w:cstheme="minorHAnsi"/>
          <w:sz w:val="28"/>
          <w:szCs w:val="28"/>
        </w:rPr>
      </w:pPr>
    </w:p>
    <w:p w14:paraId="7F5C4127" w14:textId="6203C4B9" w:rsidR="00033A6B" w:rsidRPr="00652574" w:rsidRDefault="00847B89" w:rsidP="00DC5131">
      <w:pPr>
        <w:pStyle w:val="Paragraphedeliste"/>
        <w:numPr>
          <w:ilvl w:val="0"/>
          <w:numId w:val="25"/>
        </w:numPr>
        <w:rPr>
          <w:rFonts w:asciiTheme="minorHAnsi" w:hAnsiTheme="minorHAnsi" w:cstheme="minorHAnsi"/>
          <w:sz w:val="28"/>
          <w:szCs w:val="28"/>
        </w:rPr>
      </w:pPr>
      <w:r w:rsidRPr="00652574">
        <w:rPr>
          <w:rFonts w:asciiTheme="minorHAnsi" w:hAnsiTheme="minorHAnsi" w:cstheme="minorHAnsi"/>
          <w:sz w:val="28"/>
          <w:szCs w:val="28"/>
        </w:rPr>
        <w:t>L’agent souhaite-t-il poursuivre son projet professionnel </w:t>
      </w:r>
      <w:r w:rsidR="00792367" w:rsidRPr="00652574">
        <w:rPr>
          <w:rFonts w:asciiTheme="minorHAnsi" w:hAnsiTheme="minorHAnsi" w:cstheme="minorHAnsi"/>
          <w:sz w:val="28"/>
          <w:szCs w:val="28"/>
        </w:rPr>
        <w:t>ou</w:t>
      </w:r>
      <w:r w:rsidR="00EF4C74" w:rsidRPr="00652574">
        <w:rPr>
          <w:rFonts w:asciiTheme="minorHAnsi" w:hAnsiTheme="minorHAnsi" w:cstheme="minorHAnsi"/>
          <w:sz w:val="28"/>
          <w:szCs w:val="28"/>
        </w:rPr>
        <w:t xml:space="preserve"> </w:t>
      </w:r>
      <w:r w:rsidR="00792367" w:rsidRPr="00652574">
        <w:rPr>
          <w:rFonts w:asciiTheme="minorHAnsi" w:hAnsiTheme="minorHAnsi" w:cstheme="minorHAnsi"/>
          <w:sz w:val="28"/>
          <w:szCs w:val="28"/>
        </w:rPr>
        <w:t>celui-ci a-t-il évolué ?</w:t>
      </w:r>
      <w:r w:rsidRPr="00652574">
        <w:rPr>
          <w:rFonts w:asciiTheme="minorHAnsi" w:hAnsiTheme="minorHAnsi" w:cstheme="minorHAnsi"/>
          <w:sz w:val="28"/>
          <w:szCs w:val="28"/>
        </w:rPr>
        <w:t>............................................</w:t>
      </w:r>
      <w:r w:rsidR="00792367" w:rsidRPr="00652574">
        <w:rPr>
          <w:rFonts w:asciiTheme="minorHAnsi" w:hAnsiTheme="minorHAnsi" w:cstheme="minorHAnsi"/>
          <w:sz w:val="28"/>
          <w:szCs w:val="28"/>
        </w:rPr>
        <w:t>............................................................</w:t>
      </w:r>
    </w:p>
    <w:p w14:paraId="77D5D1B5" w14:textId="77777777" w:rsidR="00652574" w:rsidRPr="00652574" w:rsidRDefault="00652574" w:rsidP="00DC5131">
      <w:pPr>
        <w:pStyle w:val="Paragraphedeliste"/>
        <w:rPr>
          <w:rFonts w:asciiTheme="minorHAnsi" w:hAnsiTheme="minorHAnsi" w:cstheme="minorHAnsi"/>
          <w:sz w:val="28"/>
          <w:szCs w:val="28"/>
        </w:rPr>
      </w:pPr>
    </w:p>
    <w:p w14:paraId="703915B1" w14:textId="5DECEF80" w:rsidR="00DC5131" w:rsidRPr="00193145" w:rsidRDefault="00DA7806" w:rsidP="00DC5131">
      <w:pPr>
        <w:pStyle w:val="Paragraphedeliste"/>
        <w:numPr>
          <w:ilvl w:val="0"/>
          <w:numId w:val="25"/>
        </w:num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Existe-t-il encore un écart entre les compétences détenues</w:t>
      </w:r>
      <w:r w:rsidR="00DC5131">
        <w:rPr>
          <w:rFonts w:asciiTheme="minorHAnsi" w:hAnsiTheme="minorHAnsi" w:cstheme="minorHAnsi"/>
          <w:sz w:val="28"/>
          <w:szCs w:val="28"/>
        </w:rPr>
        <w:t xml:space="preserve"> et celles attendues pour réaliser le projet professionnel</w:t>
      </w:r>
      <w:r w:rsidR="00DC5131" w:rsidRPr="00652574">
        <w:rPr>
          <w:rFonts w:asciiTheme="minorHAnsi" w:hAnsiTheme="minorHAnsi" w:cstheme="minorHAnsi"/>
          <w:sz w:val="28"/>
          <w:szCs w:val="28"/>
        </w:rPr>
        <w:t xml:space="preserve"> ?</w:t>
      </w:r>
      <w:r w:rsidR="00DC5131">
        <w:rPr>
          <w:rFonts w:asciiTheme="minorHAnsi" w:hAnsiTheme="minorHAnsi" w:cstheme="minorHAnsi"/>
          <w:sz w:val="28"/>
          <w:szCs w:val="28"/>
        </w:rPr>
        <w:t xml:space="preserve"> Si oui, quelles sont-elles et quel plan d’actions peut être </w:t>
      </w:r>
      <w:r w:rsidR="00193145">
        <w:rPr>
          <w:rFonts w:asciiTheme="minorHAnsi" w:hAnsiTheme="minorHAnsi" w:cstheme="minorHAnsi"/>
          <w:sz w:val="28"/>
          <w:szCs w:val="28"/>
        </w:rPr>
        <w:t xml:space="preserve">mis en œuvre </w:t>
      </w:r>
      <w:r w:rsidR="00DC5131">
        <w:rPr>
          <w:rFonts w:asciiTheme="minorHAnsi" w:hAnsiTheme="minorHAnsi" w:cstheme="minorHAnsi"/>
          <w:sz w:val="28"/>
          <w:szCs w:val="28"/>
        </w:rPr>
        <w:t>?................................</w:t>
      </w:r>
      <w:r w:rsidR="00193145">
        <w:rPr>
          <w:rFonts w:asciiTheme="minorHAnsi" w:hAnsiTheme="minorHAnsi" w:cstheme="minorHAnsi"/>
          <w:sz w:val="28"/>
          <w:szCs w:val="28"/>
        </w:rPr>
        <w:t>.</w:t>
      </w:r>
    </w:p>
    <w:p w14:paraId="3ED9A464" w14:textId="7F2D34C1" w:rsidR="00652574" w:rsidRPr="00193145" w:rsidRDefault="00193145" w:rsidP="00193145">
      <w:pPr>
        <w:pStyle w:val="Paragraphedeliste"/>
        <w:ind w:left="-426"/>
        <w:rPr>
          <w:rFonts w:asciiTheme="minorHAnsi" w:hAnsiTheme="minorHAnsi" w:cstheme="minorHAnsi"/>
          <w:sz w:val="28"/>
          <w:szCs w:val="28"/>
        </w:rPr>
      </w:pPr>
      <w:r w:rsidRPr="00193145">
        <w:rPr>
          <w:rFonts w:asciiTheme="minorHAnsi" w:hAnsiTheme="minorHAnsi" w:cstheme="minorHAnsi"/>
          <w:sz w:val="28"/>
          <w:szCs w:val="28"/>
        </w:rPr>
        <w:lastRenderedPageBreak/>
        <w:t>……………………………………………………………………………………………………………</w:t>
      </w:r>
      <w:r w:rsidR="00DC5131" w:rsidRPr="00193145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</w:t>
      </w:r>
      <w:r w:rsidR="00847B89" w:rsidRPr="00193145">
        <w:rPr>
          <w:rFonts w:asciiTheme="minorHAnsi" w:hAnsiTheme="minorHAnsi" w:cstheme="minorHAnsi"/>
          <w:sz w:val="28"/>
          <w:szCs w:val="28"/>
        </w:rPr>
        <w:t>............................................</w:t>
      </w:r>
      <w:r w:rsidR="00652574" w:rsidRPr="00193145">
        <w:rPr>
          <w:rFonts w:asciiTheme="minorHAnsi" w:hAnsiTheme="minorHAnsi" w:cstheme="minorHAnsi"/>
          <w:sz w:val="28"/>
          <w:szCs w:val="28"/>
        </w:rPr>
        <w:t>.......................................</w:t>
      </w:r>
      <w:r w:rsidR="004969AF" w:rsidRPr="00193145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</w:t>
      </w:r>
      <w:r w:rsidR="004969AF" w:rsidRPr="00193145">
        <w:rPr>
          <w:rFonts w:asciiTheme="minorHAnsi" w:hAnsiTheme="minorHAnsi" w:cstheme="minorHAnsi"/>
          <w:sz w:val="28"/>
          <w:szCs w:val="28"/>
        </w:rPr>
        <w:t>.</w:t>
      </w:r>
      <w:r w:rsidR="00847B89" w:rsidRPr="0019314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EB671F8" w14:textId="7C6A0FD6" w:rsidR="004969AF" w:rsidRDefault="004969AF" w:rsidP="00033A6B">
      <w:pPr>
        <w:ind w:left="-426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BEE7B0F" w14:textId="77777777" w:rsidR="004969AF" w:rsidRDefault="004969AF" w:rsidP="00033A6B">
      <w:pPr>
        <w:ind w:left="-426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53B50F4" w14:textId="62B95AAE" w:rsidR="004B0ACC" w:rsidRDefault="00033A6B" w:rsidP="00033A6B">
      <w:pPr>
        <w:ind w:left="-426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Remarques</w:t>
      </w:r>
      <w:r w:rsidR="00DC513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4B0ACC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61E6192B" w14:textId="764FF014" w:rsidR="004B0ACC" w:rsidRPr="004B0ACC" w:rsidRDefault="004B0ACC" w:rsidP="004B0ACC">
      <w:pPr>
        <w:ind w:left="-426"/>
        <w:rPr>
          <w:rFonts w:asciiTheme="minorHAnsi" w:hAnsiTheme="minorHAnsi" w:cstheme="minorHAnsi"/>
          <w:sz w:val="28"/>
          <w:szCs w:val="28"/>
        </w:rPr>
      </w:pPr>
      <w:r w:rsidRPr="004B0ACC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3DA422" w14:textId="6C57FB7B" w:rsidR="00457FF4" w:rsidRDefault="00457FF4" w:rsidP="00457FF4">
      <w:pPr>
        <w:ind w:left="0"/>
      </w:pPr>
    </w:p>
    <w:p w14:paraId="1FB77D3D" w14:textId="5DE33B54" w:rsidR="00457FF4" w:rsidRDefault="00457FF4" w:rsidP="00457FF4">
      <w:pPr>
        <w:ind w:left="0"/>
      </w:pPr>
    </w:p>
    <w:p w14:paraId="7167F1B6" w14:textId="3BB0B80C" w:rsidR="00875717" w:rsidRDefault="00875717" w:rsidP="00457FF4">
      <w:pPr>
        <w:ind w:left="0"/>
      </w:pPr>
    </w:p>
    <w:p w14:paraId="0591719D" w14:textId="77777777" w:rsidR="00875717" w:rsidRDefault="00875717" w:rsidP="00457FF4">
      <w:pPr>
        <w:ind w:left="0"/>
      </w:pPr>
    </w:p>
    <w:p w14:paraId="2ED092D6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  <w:rPr>
          <w:rFonts w:ascii="Arial" w:hAnsi="Arial" w:cs="Arial"/>
          <w:b/>
          <w:bCs/>
          <w:sz w:val="22"/>
        </w:rPr>
      </w:pPr>
      <w:r>
        <w:rPr>
          <w:rFonts w:cs="Times New Roman"/>
          <w:b/>
          <w:bCs/>
        </w:rPr>
        <w:t>□</w:t>
      </w:r>
      <w:r>
        <w:rPr>
          <w:b/>
          <w:bCs/>
        </w:rPr>
        <w:t xml:space="preserve"> Formation destinée à mettre en œuvre un projet d’évolution professionnelle dans le cadre du CPF</w:t>
      </w:r>
    </w:p>
    <w:p w14:paraId="129DF42A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</w:pPr>
    </w:p>
    <w:p w14:paraId="50ACA043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  <w:rPr>
          <w:b/>
          <w:bCs/>
        </w:rPr>
      </w:pPr>
      <w:r>
        <w:rPr>
          <w:rFonts w:cs="Times New Roman"/>
          <w:b/>
          <w:bCs/>
        </w:rPr>
        <w:t>□</w:t>
      </w:r>
      <w:r>
        <w:rPr>
          <w:b/>
          <w:bCs/>
        </w:rPr>
        <w:t xml:space="preserve"> Formation de perfectionnement</w:t>
      </w:r>
    </w:p>
    <w:p w14:paraId="098CFC3D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</w:pPr>
      <w:r>
        <w:t>Article 5 du décret 2007-1845 du 26 décembre 2007 relatif à la formation professionnelle tout au long de la vie des agents de la fonction publique territoriale.</w:t>
      </w:r>
    </w:p>
    <w:p w14:paraId="00B57818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</w:pPr>
    </w:p>
    <w:p w14:paraId="4CCCF295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  <w:rPr>
          <w:b/>
          <w:bCs/>
        </w:rPr>
      </w:pPr>
      <w:r>
        <w:rPr>
          <w:rFonts w:cs="Times New Roman"/>
          <w:b/>
          <w:bCs/>
        </w:rPr>
        <w:t>□</w:t>
      </w:r>
      <w:r>
        <w:rPr>
          <w:b/>
          <w:bCs/>
        </w:rPr>
        <w:t xml:space="preserve"> Congé pour bilan de compétences</w:t>
      </w:r>
    </w:p>
    <w:p w14:paraId="6D830B01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</w:pPr>
      <w:r>
        <w:t>Articles 18 à 26 du décret 2007-1845 du 26 décembre 2007 relatif à la formation professionnelle tout au long de la vie des agents de la fonction publique territoriale.</w:t>
      </w:r>
    </w:p>
    <w:p w14:paraId="574A189A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</w:pPr>
    </w:p>
    <w:p w14:paraId="509EB3DF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  <w:rPr>
          <w:b/>
          <w:bCs/>
        </w:rPr>
      </w:pPr>
      <w:r>
        <w:rPr>
          <w:rFonts w:cs="Times New Roman"/>
          <w:b/>
          <w:bCs/>
        </w:rPr>
        <w:t>□</w:t>
      </w:r>
      <w:r>
        <w:rPr>
          <w:b/>
          <w:bCs/>
        </w:rPr>
        <w:t xml:space="preserve"> Congé pour validation des acquis de l’expérience</w:t>
      </w:r>
    </w:p>
    <w:p w14:paraId="73674960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</w:pPr>
      <w:r>
        <w:t>Articles 27 à 33 du décret 2007-1845 du 26 décembre 2007 relatif à la formation professionnelle tout au long de la vie des agents de la fonction publique territoriale.</w:t>
      </w:r>
    </w:p>
    <w:p w14:paraId="5C76E022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</w:pPr>
    </w:p>
    <w:p w14:paraId="578166B8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  <w:rPr>
          <w:b/>
          <w:bCs/>
        </w:rPr>
      </w:pPr>
      <w:r>
        <w:rPr>
          <w:rFonts w:cs="Times New Roman"/>
          <w:b/>
          <w:bCs/>
        </w:rPr>
        <w:t>□</w:t>
      </w:r>
      <w:r>
        <w:rPr>
          <w:b/>
          <w:bCs/>
        </w:rPr>
        <w:t xml:space="preserve"> Formation de professionnalisation tout au long de la carrière</w:t>
      </w:r>
    </w:p>
    <w:p w14:paraId="1A4E900A" w14:textId="77777777" w:rsidR="000F34C4" w:rsidRDefault="000F34C4" w:rsidP="000F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leader="dot" w:pos="8789"/>
        </w:tabs>
        <w:spacing w:after="120"/>
      </w:pPr>
      <w:r>
        <w:t>Article 14 du décret 2008-512 du 29 mai 2008 relatif à la formation statutaire obligatoire des fonctionnaires territoriaux.</w:t>
      </w:r>
    </w:p>
    <w:p w14:paraId="7711DA83" w14:textId="02778882" w:rsidR="00475F5B" w:rsidRDefault="00475F5B" w:rsidP="004432E8">
      <w:pPr>
        <w:ind w:left="0"/>
        <w:jc w:val="both"/>
        <w:rPr>
          <w:highlight w:val="yellow"/>
        </w:rPr>
      </w:pPr>
    </w:p>
    <w:sectPr w:rsidR="00475F5B" w:rsidSect="000A6191">
      <w:footerReference w:type="default" r:id="rId12"/>
      <w:footerReference w:type="first" r:id="rId13"/>
      <w:pgSz w:w="11906" w:h="16838" w:code="9"/>
      <w:pgMar w:top="1417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CFA4" w14:textId="77777777" w:rsidR="00601932" w:rsidRDefault="00601932" w:rsidP="005427F5">
      <w:r>
        <w:separator/>
      </w:r>
    </w:p>
  </w:endnote>
  <w:endnote w:type="continuationSeparator" w:id="0">
    <w:p w14:paraId="671CBC8A" w14:textId="77777777" w:rsidR="00601932" w:rsidRDefault="00601932" w:rsidP="0054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BC95" w14:textId="77777777" w:rsidR="00601932" w:rsidRDefault="00601932" w:rsidP="00146E60"/>
  <w:tbl>
    <w:tblPr>
      <w:tblW w:w="10160" w:type="dxa"/>
      <w:tblLook w:val="01E0" w:firstRow="1" w:lastRow="1" w:firstColumn="1" w:lastColumn="1" w:noHBand="0" w:noVBand="0"/>
    </w:tblPr>
    <w:tblGrid>
      <w:gridCol w:w="8046"/>
      <w:gridCol w:w="2114"/>
    </w:tblGrid>
    <w:tr w:rsidR="00601932" w:rsidRPr="00B2202F" w14:paraId="1DA4331A" w14:textId="77777777" w:rsidTr="00647E41">
      <w:tc>
        <w:tcPr>
          <w:tcW w:w="8046" w:type="dxa"/>
        </w:tcPr>
        <w:p w14:paraId="77EC9264" w14:textId="77777777" w:rsidR="00601932" w:rsidRPr="00E50198" w:rsidRDefault="00601932" w:rsidP="00146E60">
          <w:pPr>
            <w:pStyle w:val="Pieddepage"/>
            <w:pBdr>
              <w:top w:val="single" w:sz="8" w:space="1" w:color="AA3871"/>
            </w:pBdr>
            <w:tabs>
              <w:tab w:val="clear" w:pos="9072"/>
              <w:tab w:val="right" w:pos="9356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E50198">
            <w:rPr>
              <w:rFonts w:ascii="Tahoma" w:hAnsi="Tahoma" w:cs="Tahoma"/>
              <w:sz w:val="16"/>
              <w:szCs w:val="16"/>
            </w:rPr>
            <w:t xml:space="preserve">CDG 74 – </w:t>
          </w:r>
          <w:r>
            <w:rPr>
              <w:rFonts w:ascii="Tahoma" w:hAnsi="Tahoma" w:cs="Tahoma"/>
              <w:sz w:val="16"/>
              <w:szCs w:val="16"/>
            </w:rPr>
            <w:t xml:space="preserve">44 rue du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Goléron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- 74370 ANNECY</w:t>
          </w:r>
        </w:p>
        <w:p w14:paraId="49B9069B" w14:textId="384583B6" w:rsidR="00601932" w:rsidRPr="00E50198" w:rsidRDefault="00601932" w:rsidP="00146E60">
          <w:pPr>
            <w:pStyle w:val="Pieddepage"/>
            <w:pBdr>
              <w:top w:val="single" w:sz="8" w:space="1" w:color="AA3871"/>
            </w:pBdr>
            <w:tabs>
              <w:tab w:val="clear" w:pos="9072"/>
              <w:tab w:val="right" w:pos="9356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E50198">
            <w:rPr>
              <w:rFonts w:ascii="Tahoma" w:hAnsi="Tahoma" w:cs="Tahoma"/>
              <w:sz w:val="16"/>
              <w:szCs w:val="16"/>
              <w:u w:val="single"/>
            </w:rPr>
            <w:t>Tél</w:t>
          </w:r>
          <w:r>
            <w:rPr>
              <w:rFonts w:ascii="Tahoma" w:hAnsi="Tahoma" w:cs="Tahoma"/>
              <w:sz w:val="16"/>
              <w:szCs w:val="16"/>
            </w:rPr>
            <w:t> : 04 50 51 98 50</w:t>
          </w:r>
          <w:r w:rsidRPr="00E50198">
            <w:rPr>
              <w:rFonts w:ascii="Tahoma" w:hAnsi="Tahoma" w:cs="Tahoma"/>
              <w:sz w:val="16"/>
              <w:szCs w:val="16"/>
            </w:rPr>
            <w:t xml:space="preserve"> –</w:t>
          </w:r>
          <w:r w:rsidR="006279BF">
            <w:rPr>
              <w:rFonts w:ascii="Tahoma" w:hAnsi="Tahoma" w:cs="Tahoma"/>
              <w:sz w:val="16"/>
              <w:szCs w:val="16"/>
              <w:u w:val="single"/>
            </w:rPr>
            <w:t xml:space="preserve"> </w:t>
          </w:r>
          <w:r w:rsidRPr="00E50198">
            <w:rPr>
              <w:rFonts w:ascii="Tahoma" w:hAnsi="Tahoma" w:cs="Tahoma"/>
              <w:sz w:val="16"/>
              <w:szCs w:val="16"/>
              <w:u w:val="single"/>
            </w:rPr>
            <w:t>Courriel</w:t>
          </w:r>
          <w:r w:rsidRPr="00E50198">
            <w:rPr>
              <w:rFonts w:ascii="Tahoma" w:hAnsi="Tahoma" w:cs="Tahoma"/>
              <w:sz w:val="16"/>
              <w:szCs w:val="16"/>
            </w:rPr>
            <w:t> : cdg74@cdg74.fr</w:t>
          </w:r>
        </w:p>
        <w:p w14:paraId="5A3F40F3" w14:textId="77777777" w:rsidR="00601932" w:rsidRPr="007A183D" w:rsidRDefault="00601932" w:rsidP="00146E60">
          <w:pPr>
            <w:pStyle w:val="Pieddepage"/>
            <w:rPr>
              <w:rFonts w:ascii="Tahoma" w:hAnsi="Tahoma" w:cs="Tahoma"/>
              <w:i/>
              <w:color w:val="0070C0"/>
              <w:sz w:val="16"/>
              <w:szCs w:val="16"/>
            </w:rPr>
          </w:pPr>
        </w:p>
        <w:p w14:paraId="47AB7F8C" w14:textId="77777777" w:rsidR="00601932" w:rsidRPr="00B2202F" w:rsidRDefault="00601932" w:rsidP="00146E60">
          <w:pPr>
            <w:pStyle w:val="Pieddepage"/>
            <w:ind w:left="567"/>
            <w:rPr>
              <w:color w:val="00B0F0"/>
            </w:rPr>
          </w:pPr>
        </w:p>
      </w:tc>
      <w:tc>
        <w:tcPr>
          <w:tcW w:w="2114" w:type="dxa"/>
        </w:tcPr>
        <w:p w14:paraId="1948EC76" w14:textId="77777777" w:rsidR="00601932" w:rsidRPr="00B2202F" w:rsidRDefault="00601932" w:rsidP="00146E60">
          <w:pPr>
            <w:pStyle w:val="Pieddepage"/>
            <w:ind w:left="482"/>
            <w:jc w:val="center"/>
            <w:rPr>
              <w:color w:val="00B0F0"/>
            </w:rPr>
          </w:pPr>
          <w:r>
            <w:rPr>
              <w:color w:val="00B0F0"/>
            </w:rPr>
            <w:t xml:space="preserve">      </w:t>
          </w:r>
        </w:p>
      </w:tc>
    </w:tr>
  </w:tbl>
  <w:p w14:paraId="496127DD" w14:textId="5453A0B7" w:rsidR="00601932" w:rsidRDefault="00601932" w:rsidP="005427F5">
    <w:pPr>
      <w:pStyle w:val="Pieddepage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E9A9" w14:textId="77777777" w:rsidR="00601932" w:rsidRDefault="00601932" w:rsidP="00146E60"/>
  <w:tbl>
    <w:tblPr>
      <w:tblW w:w="10160" w:type="dxa"/>
      <w:tblLook w:val="01E0" w:firstRow="1" w:lastRow="1" w:firstColumn="1" w:lastColumn="1" w:noHBand="0" w:noVBand="0"/>
    </w:tblPr>
    <w:tblGrid>
      <w:gridCol w:w="8046"/>
      <w:gridCol w:w="2114"/>
    </w:tblGrid>
    <w:tr w:rsidR="00601932" w:rsidRPr="00B2202F" w14:paraId="1D96337F" w14:textId="77777777" w:rsidTr="00647E41">
      <w:tc>
        <w:tcPr>
          <w:tcW w:w="8046" w:type="dxa"/>
        </w:tcPr>
        <w:p w14:paraId="5544A606" w14:textId="77777777" w:rsidR="00601932" w:rsidRPr="00E50198" w:rsidRDefault="00601932" w:rsidP="00146E60">
          <w:pPr>
            <w:pStyle w:val="Pieddepage"/>
            <w:pBdr>
              <w:top w:val="single" w:sz="8" w:space="1" w:color="AA3871"/>
            </w:pBdr>
            <w:tabs>
              <w:tab w:val="clear" w:pos="9072"/>
              <w:tab w:val="right" w:pos="9356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E50198">
            <w:rPr>
              <w:rFonts w:ascii="Tahoma" w:hAnsi="Tahoma" w:cs="Tahoma"/>
              <w:sz w:val="16"/>
              <w:szCs w:val="16"/>
            </w:rPr>
            <w:t xml:space="preserve">CDG 74 – </w:t>
          </w:r>
          <w:r>
            <w:rPr>
              <w:rFonts w:ascii="Tahoma" w:hAnsi="Tahoma" w:cs="Tahoma"/>
              <w:sz w:val="16"/>
              <w:szCs w:val="16"/>
            </w:rPr>
            <w:t xml:space="preserve">44 rue du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Goléron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- 74370 ANNECY</w:t>
          </w:r>
        </w:p>
        <w:p w14:paraId="45A225C5" w14:textId="1D669AA3" w:rsidR="00601932" w:rsidRPr="00E50198" w:rsidRDefault="00601932" w:rsidP="00146E60">
          <w:pPr>
            <w:pStyle w:val="Pieddepage"/>
            <w:pBdr>
              <w:top w:val="single" w:sz="8" w:space="1" w:color="AA3871"/>
            </w:pBdr>
            <w:tabs>
              <w:tab w:val="clear" w:pos="9072"/>
              <w:tab w:val="right" w:pos="9356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E50198">
            <w:rPr>
              <w:rFonts w:ascii="Tahoma" w:hAnsi="Tahoma" w:cs="Tahoma"/>
              <w:sz w:val="16"/>
              <w:szCs w:val="16"/>
              <w:u w:val="single"/>
            </w:rPr>
            <w:t>Tél</w:t>
          </w:r>
          <w:r>
            <w:rPr>
              <w:rFonts w:ascii="Tahoma" w:hAnsi="Tahoma" w:cs="Tahoma"/>
              <w:sz w:val="16"/>
              <w:szCs w:val="16"/>
            </w:rPr>
            <w:t> : 04 50 51 98 50</w:t>
          </w:r>
          <w:r w:rsidRPr="00E50198">
            <w:rPr>
              <w:rFonts w:ascii="Tahoma" w:hAnsi="Tahoma" w:cs="Tahoma"/>
              <w:sz w:val="16"/>
              <w:szCs w:val="16"/>
            </w:rPr>
            <w:t xml:space="preserve"> –</w:t>
          </w:r>
          <w:r w:rsidR="006279BF">
            <w:rPr>
              <w:rFonts w:ascii="Tahoma" w:hAnsi="Tahoma" w:cs="Tahoma"/>
              <w:sz w:val="16"/>
              <w:szCs w:val="16"/>
              <w:u w:val="single"/>
            </w:rPr>
            <w:t xml:space="preserve"> </w:t>
          </w:r>
          <w:r w:rsidRPr="00E50198">
            <w:rPr>
              <w:rFonts w:ascii="Tahoma" w:hAnsi="Tahoma" w:cs="Tahoma"/>
              <w:sz w:val="16"/>
              <w:szCs w:val="16"/>
              <w:u w:val="single"/>
            </w:rPr>
            <w:t>Courriel</w:t>
          </w:r>
          <w:r w:rsidRPr="00E50198">
            <w:rPr>
              <w:rFonts w:ascii="Tahoma" w:hAnsi="Tahoma" w:cs="Tahoma"/>
              <w:sz w:val="16"/>
              <w:szCs w:val="16"/>
            </w:rPr>
            <w:t> : cdg74@cdg74.fr</w:t>
          </w:r>
        </w:p>
        <w:p w14:paraId="788FDE7D" w14:textId="77777777" w:rsidR="00601932" w:rsidRPr="007A183D" w:rsidRDefault="00601932" w:rsidP="00146E60">
          <w:pPr>
            <w:pStyle w:val="Pieddepage"/>
            <w:rPr>
              <w:rFonts w:ascii="Tahoma" w:hAnsi="Tahoma" w:cs="Tahoma"/>
              <w:i/>
              <w:color w:val="0070C0"/>
              <w:sz w:val="16"/>
              <w:szCs w:val="16"/>
            </w:rPr>
          </w:pPr>
        </w:p>
        <w:p w14:paraId="42575F24" w14:textId="77777777" w:rsidR="00601932" w:rsidRPr="00B2202F" w:rsidRDefault="00601932" w:rsidP="00146E60">
          <w:pPr>
            <w:pStyle w:val="Pieddepage"/>
            <w:ind w:left="567"/>
            <w:rPr>
              <w:color w:val="00B0F0"/>
            </w:rPr>
          </w:pPr>
        </w:p>
      </w:tc>
      <w:tc>
        <w:tcPr>
          <w:tcW w:w="2114" w:type="dxa"/>
        </w:tcPr>
        <w:p w14:paraId="2CE9BA20" w14:textId="77777777" w:rsidR="00601932" w:rsidRPr="00B2202F" w:rsidRDefault="00601932" w:rsidP="00146E60">
          <w:pPr>
            <w:pStyle w:val="Pieddepage"/>
            <w:ind w:left="482"/>
            <w:jc w:val="center"/>
            <w:rPr>
              <w:color w:val="00B0F0"/>
            </w:rPr>
          </w:pPr>
          <w:r>
            <w:rPr>
              <w:color w:val="00B0F0"/>
            </w:rPr>
            <w:t xml:space="preserve">      </w:t>
          </w:r>
        </w:p>
      </w:tc>
    </w:tr>
  </w:tbl>
  <w:p w14:paraId="496127E0" w14:textId="77777777" w:rsidR="00601932" w:rsidRPr="00C72DB8" w:rsidRDefault="00601932" w:rsidP="005427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3FAF" w14:textId="77777777" w:rsidR="00601932" w:rsidRDefault="00601932" w:rsidP="005427F5">
      <w:r>
        <w:separator/>
      </w:r>
    </w:p>
  </w:footnote>
  <w:footnote w:type="continuationSeparator" w:id="0">
    <w:p w14:paraId="52B022EC" w14:textId="77777777" w:rsidR="00601932" w:rsidRDefault="00601932" w:rsidP="0054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B7F"/>
    <w:multiLevelType w:val="multilevel"/>
    <w:tmpl w:val="7F5E9A80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157245"/>
    <w:multiLevelType w:val="multilevel"/>
    <w:tmpl w:val="013A58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AE2B70"/>
    <w:multiLevelType w:val="hybridMultilevel"/>
    <w:tmpl w:val="6BBCA6CC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C105974"/>
    <w:multiLevelType w:val="hybridMultilevel"/>
    <w:tmpl w:val="246C9F62"/>
    <w:lvl w:ilvl="0" w:tplc="15F0E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6783D"/>
    <w:multiLevelType w:val="hybridMultilevel"/>
    <w:tmpl w:val="3A68F6DC"/>
    <w:lvl w:ilvl="0" w:tplc="1F5C8A2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5277"/>
    <w:multiLevelType w:val="hybridMultilevel"/>
    <w:tmpl w:val="F04AC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51DA5"/>
    <w:multiLevelType w:val="multilevel"/>
    <w:tmpl w:val="D72663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53478D"/>
    <w:multiLevelType w:val="hybridMultilevel"/>
    <w:tmpl w:val="73725B9C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CB646C3"/>
    <w:multiLevelType w:val="hybridMultilevel"/>
    <w:tmpl w:val="D0388DF0"/>
    <w:lvl w:ilvl="0" w:tplc="1F5C8A22">
      <w:start w:val="1"/>
      <w:numFmt w:val="bullet"/>
      <w:lvlText w:val="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503057"/>
    <w:multiLevelType w:val="hybridMultilevel"/>
    <w:tmpl w:val="4FB67CB0"/>
    <w:lvl w:ilvl="0" w:tplc="1F5C8A22">
      <w:start w:val="1"/>
      <w:numFmt w:val="bullet"/>
      <w:lvlText w:val="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9E30F6"/>
    <w:multiLevelType w:val="hybridMultilevel"/>
    <w:tmpl w:val="EFC851B6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58E5DF6"/>
    <w:multiLevelType w:val="hybridMultilevel"/>
    <w:tmpl w:val="C6206BC0"/>
    <w:lvl w:ilvl="0" w:tplc="1F5C8A22">
      <w:start w:val="1"/>
      <w:numFmt w:val="bullet"/>
      <w:lvlText w:val="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663C6F"/>
    <w:multiLevelType w:val="hybridMultilevel"/>
    <w:tmpl w:val="AAF400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DD0699"/>
    <w:multiLevelType w:val="hybridMultilevel"/>
    <w:tmpl w:val="831C5C4A"/>
    <w:lvl w:ilvl="0" w:tplc="6270F97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1D2FA3"/>
    <w:multiLevelType w:val="multilevel"/>
    <w:tmpl w:val="6B50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894A27"/>
    <w:multiLevelType w:val="hybridMultilevel"/>
    <w:tmpl w:val="1FF8D21A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736F56"/>
    <w:multiLevelType w:val="hybridMultilevel"/>
    <w:tmpl w:val="012C506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A14B86"/>
    <w:multiLevelType w:val="multilevel"/>
    <w:tmpl w:val="0F14EA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3F7C0F"/>
    <w:multiLevelType w:val="multilevel"/>
    <w:tmpl w:val="51FA54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15A4DC6"/>
    <w:multiLevelType w:val="hybridMultilevel"/>
    <w:tmpl w:val="C7CC6900"/>
    <w:lvl w:ilvl="0" w:tplc="1F5C8A22">
      <w:start w:val="1"/>
      <w:numFmt w:val="bullet"/>
      <w:lvlText w:val="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E4932"/>
    <w:multiLevelType w:val="hybridMultilevel"/>
    <w:tmpl w:val="9442561E"/>
    <w:lvl w:ilvl="0" w:tplc="1F5C8A22">
      <w:start w:val="1"/>
      <w:numFmt w:val="bullet"/>
      <w:lvlText w:val="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763EDF"/>
    <w:multiLevelType w:val="hybridMultilevel"/>
    <w:tmpl w:val="4134C140"/>
    <w:lvl w:ilvl="0" w:tplc="DE282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15A0F"/>
    <w:multiLevelType w:val="hybridMultilevel"/>
    <w:tmpl w:val="BCF0CBD0"/>
    <w:lvl w:ilvl="0" w:tplc="3A229A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52784"/>
    <w:multiLevelType w:val="hybridMultilevel"/>
    <w:tmpl w:val="51D6037E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EB11D73"/>
    <w:multiLevelType w:val="hybridMultilevel"/>
    <w:tmpl w:val="F1DE8834"/>
    <w:lvl w:ilvl="0" w:tplc="1F5C8A22">
      <w:start w:val="1"/>
      <w:numFmt w:val="bullet"/>
      <w:lvlText w:val="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1249922">
    <w:abstractNumId w:val="0"/>
  </w:num>
  <w:num w:numId="2" w16cid:durableId="577206269">
    <w:abstractNumId w:val="18"/>
  </w:num>
  <w:num w:numId="3" w16cid:durableId="2012178599">
    <w:abstractNumId w:val="17"/>
  </w:num>
  <w:num w:numId="4" w16cid:durableId="1344823921">
    <w:abstractNumId w:val="1"/>
  </w:num>
  <w:num w:numId="5" w16cid:durableId="556745169">
    <w:abstractNumId w:val="6"/>
  </w:num>
  <w:num w:numId="6" w16cid:durableId="2065911600">
    <w:abstractNumId w:val="21"/>
  </w:num>
  <w:num w:numId="7" w16cid:durableId="886062346">
    <w:abstractNumId w:val="10"/>
  </w:num>
  <w:num w:numId="8" w16cid:durableId="126045301">
    <w:abstractNumId w:val="2"/>
  </w:num>
  <w:num w:numId="9" w16cid:durableId="96606957">
    <w:abstractNumId w:val="7"/>
  </w:num>
  <w:num w:numId="10" w16cid:durableId="1857497385">
    <w:abstractNumId w:val="15"/>
  </w:num>
  <w:num w:numId="11" w16cid:durableId="1743940165">
    <w:abstractNumId w:val="23"/>
  </w:num>
  <w:num w:numId="12" w16cid:durableId="1311715886">
    <w:abstractNumId w:val="13"/>
  </w:num>
  <w:num w:numId="13" w16cid:durableId="525095254">
    <w:abstractNumId w:val="16"/>
  </w:num>
  <w:num w:numId="14" w16cid:durableId="308871173">
    <w:abstractNumId w:val="19"/>
  </w:num>
  <w:num w:numId="15" w16cid:durableId="666716770">
    <w:abstractNumId w:val="4"/>
  </w:num>
  <w:num w:numId="16" w16cid:durableId="639506665">
    <w:abstractNumId w:val="8"/>
  </w:num>
  <w:num w:numId="17" w16cid:durableId="2097172413">
    <w:abstractNumId w:val="11"/>
  </w:num>
  <w:num w:numId="18" w16cid:durableId="960383674">
    <w:abstractNumId w:val="24"/>
  </w:num>
  <w:num w:numId="19" w16cid:durableId="888608001">
    <w:abstractNumId w:val="9"/>
  </w:num>
  <w:num w:numId="20" w16cid:durableId="870069504">
    <w:abstractNumId w:val="20"/>
  </w:num>
  <w:num w:numId="21" w16cid:durableId="1946881278">
    <w:abstractNumId w:val="14"/>
  </w:num>
  <w:num w:numId="22" w16cid:durableId="726804577">
    <w:abstractNumId w:val="12"/>
  </w:num>
  <w:num w:numId="23" w16cid:durableId="899293981">
    <w:abstractNumId w:val="3"/>
  </w:num>
  <w:num w:numId="24" w16cid:durableId="360908010">
    <w:abstractNumId w:val="5"/>
  </w:num>
  <w:num w:numId="25" w16cid:durableId="16963421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 fillcolor="#aa3871">
      <v:fill color="#aa3871"/>
      <o:colormru v:ext="edit" colors="#8e2e5e,#a2346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E8"/>
    <w:rsid w:val="00010912"/>
    <w:rsid w:val="00022287"/>
    <w:rsid w:val="00027503"/>
    <w:rsid w:val="00033A6B"/>
    <w:rsid w:val="00043210"/>
    <w:rsid w:val="0004444F"/>
    <w:rsid w:val="000674E3"/>
    <w:rsid w:val="0007216F"/>
    <w:rsid w:val="00073F82"/>
    <w:rsid w:val="00077C48"/>
    <w:rsid w:val="00083502"/>
    <w:rsid w:val="00085F02"/>
    <w:rsid w:val="00086484"/>
    <w:rsid w:val="00092435"/>
    <w:rsid w:val="000976E5"/>
    <w:rsid w:val="000A3357"/>
    <w:rsid w:val="000A575F"/>
    <w:rsid w:val="000A6191"/>
    <w:rsid w:val="000B2999"/>
    <w:rsid w:val="000B2FDD"/>
    <w:rsid w:val="000C4130"/>
    <w:rsid w:val="000C510B"/>
    <w:rsid w:val="000C649D"/>
    <w:rsid w:val="000D128A"/>
    <w:rsid w:val="000E3AB6"/>
    <w:rsid w:val="000F34C4"/>
    <w:rsid w:val="000F60EE"/>
    <w:rsid w:val="001007CA"/>
    <w:rsid w:val="00103C92"/>
    <w:rsid w:val="001064D1"/>
    <w:rsid w:val="00110091"/>
    <w:rsid w:val="001129BF"/>
    <w:rsid w:val="00113D44"/>
    <w:rsid w:val="00113E7B"/>
    <w:rsid w:val="001256C0"/>
    <w:rsid w:val="00131EA6"/>
    <w:rsid w:val="00132326"/>
    <w:rsid w:val="00132BA1"/>
    <w:rsid w:val="001416A6"/>
    <w:rsid w:val="00145117"/>
    <w:rsid w:val="00146E60"/>
    <w:rsid w:val="0014718A"/>
    <w:rsid w:val="001568F4"/>
    <w:rsid w:val="00163849"/>
    <w:rsid w:val="00174AA2"/>
    <w:rsid w:val="00175415"/>
    <w:rsid w:val="00175E9B"/>
    <w:rsid w:val="00183097"/>
    <w:rsid w:val="00184F32"/>
    <w:rsid w:val="00185E99"/>
    <w:rsid w:val="00186D0B"/>
    <w:rsid w:val="00187F2A"/>
    <w:rsid w:val="00193145"/>
    <w:rsid w:val="001962FD"/>
    <w:rsid w:val="00196534"/>
    <w:rsid w:val="00196DD3"/>
    <w:rsid w:val="001A39CA"/>
    <w:rsid w:val="001B103F"/>
    <w:rsid w:val="001C079A"/>
    <w:rsid w:val="001C21F1"/>
    <w:rsid w:val="001C38EA"/>
    <w:rsid w:val="001C74D0"/>
    <w:rsid w:val="001D7DCD"/>
    <w:rsid w:val="001E36E0"/>
    <w:rsid w:val="001F6BF2"/>
    <w:rsid w:val="00203E54"/>
    <w:rsid w:val="00205A13"/>
    <w:rsid w:val="00213BC0"/>
    <w:rsid w:val="00223A6D"/>
    <w:rsid w:val="002277D2"/>
    <w:rsid w:val="00227D0B"/>
    <w:rsid w:val="002338D3"/>
    <w:rsid w:val="0024140E"/>
    <w:rsid w:val="00245985"/>
    <w:rsid w:val="00264CE2"/>
    <w:rsid w:val="002667AA"/>
    <w:rsid w:val="00277622"/>
    <w:rsid w:val="00283A62"/>
    <w:rsid w:val="00287034"/>
    <w:rsid w:val="00291DC6"/>
    <w:rsid w:val="002932ED"/>
    <w:rsid w:val="00295972"/>
    <w:rsid w:val="002A3CFC"/>
    <w:rsid w:val="002A3D84"/>
    <w:rsid w:val="002A666C"/>
    <w:rsid w:val="002C05FC"/>
    <w:rsid w:val="002C351D"/>
    <w:rsid w:val="002C56D3"/>
    <w:rsid w:val="002C7D51"/>
    <w:rsid w:val="002D553A"/>
    <w:rsid w:val="002F2046"/>
    <w:rsid w:val="002F412B"/>
    <w:rsid w:val="002F5F9A"/>
    <w:rsid w:val="0030338E"/>
    <w:rsid w:val="00304F2C"/>
    <w:rsid w:val="00310A9E"/>
    <w:rsid w:val="00312054"/>
    <w:rsid w:val="003240F7"/>
    <w:rsid w:val="00325A43"/>
    <w:rsid w:val="00325D9F"/>
    <w:rsid w:val="003276A0"/>
    <w:rsid w:val="00341113"/>
    <w:rsid w:val="00341E5A"/>
    <w:rsid w:val="00343450"/>
    <w:rsid w:val="00345EB1"/>
    <w:rsid w:val="00346BCA"/>
    <w:rsid w:val="00350B36"/>
    <w:rsid w:val="00351949"/>
    <w:rsid w:val="0035646C"/>
    <w:rsid w:val="00357DF2"/>
    <w:rsid w:val="00362181"/>
    <w:rsid w:val="00366304"/>
    <w:rsid w:val="003701B5"/>
    <w:rsid w:val="003729DC"/>
    <w:rsid w:val="00377D1C"/>
    <w:rsid w:val="003800D6"/>
    <w:rsid w:val="00382E7B"/>
    <w:rsid w:val="003905C4"/>
    <w:rsid w:val="0039127A"/>
    <w:rsid w:val="0039605F"/>
    <w:rsid w:val="003A10B9"/>
    <w:rsid w:val="003A2EC0"/>
    <w:rsid w:val="003A5B05"/>
    <w:rsid w:val="003B5A45"/>
    <w:rsid w:val="003C174D"/>
    <w:rsid w:val="003C4FA8"/>
    <w:rsid w:val="003D017F"/>
    <w:rsid w:val="003D4004"/>
    <w:rsid w:val="003E1387"/>
    <w:rsid w:val="003E17FE"/>
    <w:rsid w:val="003E3429"/>
    <w:rsid w:val="003F08E2"/>
    <w:rsid w:val="003F2BC6"/>
    <w:rsid w:val="003F706E"/>
    <w:rsid w:val="00403894"/>
    <w:rsid w:val="00407D1C"/>
    <w:rsid w:val="00414919"/>
    <w:rsid w:val="00416AC2"/>
    <w:rsid w:val="00426E09"/>
    <w:rsid w:val="00427284"/>
    <w:rsid w:val="0043464C"/>
    <w:rsid w:val="0044196E"/>
    <w:rsid w:val="004432E8"/>
    <w:rsid w:val="004443E5"/>
    <w:rsid w:val="00444830"/>
    <w:rsid w:val="004458C9"/>
    <w:rsid w:val="00446672"/>
    <w:rsid w:val="004518B4"/>
    <w:rsid w:val="004519C0"/>
    <w:rsid w:val="00456738"/>
    <w:rsid w:val="00456FB5"/>
    <w:rsid w:val="00457417"/>
    <w:rsid w:val="00457FF4"/>
    <w:rsid w:val="0046620D"/>
    <w:rsid w:val="00475F5B"/>
    <w:rsid w:val="00481534"/>
    <w:rsid w:val="004955EC"/>
    <w:rsid w:val="004969AF"/>
    <w:rsid w:val="004969DE"/>
    <w:rsid w:val="004B0ACC"/>
    <w:rsid w:val="004B1385"/>
    <w:rsid w:val="004B7999"/>
    <w:rsid w:val="004C58A6"/>
    <w:rsid w:val="004C7C97"/>
    <w:rsid w:val="004D1474"/>
    <w:rsid w:val="004D6467"/>
    <w:rsid w:val="004E43B0"/>
    <w:rsid w:val="004E4F42"/>
    <w:rsid w:val="004F64D1"/>
    <w:rsid w:val="00517EC9"/>
    <w:rsid w:val="005218F0"/>
    <w:rsid w:val="005271E2"/>
    <w:rsid w:val="00532079"/>
    <w:rsid w:val="005427F5"/>
    <w:rsid w:val="00545FA9"/>
    <w:rsid w:val="00550C8D"/>
    <w:rsid w:val="005529F3"/>
    <w:rsid w:val="005602CA"/>
    <w:rsid w:val="00567887"/>
    <w:rsid w:val="00571C7F"/>
    <w:rsid w:val="00593BE5"/>
    <w:rsid w:val="005C0CFC"/>
    <w:rsid w:val="005C119B"/>
    <w:rsid w:val="005C1B08"/>
    <w:rsid w:val="005D4B34"/>
    <w:rsid w:val="005D4C16"/>
    <w:rsid w:val="005E2510"/>
    <w:rsid w:val="005E63D0"/>
    <w:rsid w:val="005F356F"/>
    <w:rsid w:val="005F4B44"/>
    <w:rsid w:val="006010E9"/>
    <w:rsid w:val="00601932"/>
    <w:rsid w:val="00601B23"/>
    <w:rsid w:val="00615750"/>
    <w:rsid w:val="00621B6F"/>
    <w:rsid w:val="006279BF"/>
    <w:rsid w:val="006279FA"/>
    <w:rsid w:val="00633290"/>
    <w:rsid w:val="006333A8"/>
    <w:rsid w:val="00636CDF"/>
    <w:rsid w:val="00640820"/>
    <w:rsid w:val="00643A04"/>
    <w:rsid w:val="00644CE9"/>
    <w:rsid w:val="00647CAC"/>
    <w:rsid w:val="00647E41"/>
    <w:rsid w:val="00652574"/>
    <w:rsid w:val="00652A26"/>
    <w:rsid w:val="00653A6D"/>
    <w:rsid w:val="00663C46"/>
    <w:rsid w:val="00664408"/>
    <w:rsid w:val="0066640B"/>
    <w:rsid w:val="006726F2"/>
    <w:rsid w:val="00673E7A"/>
    <w:rsid w:val="00676E7A"/>
    <w:rsid w:val="00680C50"/>
    <w:rsid w:val="00683C5C"/>
    <w:rsid w:val="00687CE5"/>
    <w:rsid w:val="006A1880"/>
    <w:rsid w:val="006A58E7"/>
    <w:rsid w:val="006A5CCD"/>
    <w:rsid w:val="006B2875"/>
    <w:rsid w:val="006C30FC"/>
    <w:rsid w:val="006C4C85"/>
    <w:rsid w:val="006D009E"/>
    <w:rsid w:val="006D1417"/>
    <w:rsid w:val="006D3CC5"/>
    <w:rsid w:val="006D3E09"/>
    <w:rsid w:val="006E1110"/>
    <w:rsid w:val="006E3ECE"/>
    <w:rsid w:val="006F0E65"/>
    <w:rsid w:val="006F3E5E"/>
    <w:rsid w:val="006F76EC"/>
    <w:rsid w:val="007022CA"/>
    <w:rsid w:val="007048A8"/>
    <w:rsid w:val="00711399"/>
    <w:rsid w:val="00712182"/>
    <w:rsid w:val="0071276F"/>
    <w:rsid w:val="00712CAD"/>
    <w:rsid w:val="00712F9B"/>
    <w:rsid w:val="007131C8"/>
    <w:rsid w:val="007317AC"/>
    <w:rsid w:val="0073439F"/>
    <w:rsid w:val="00735251"/>
    <w:rsid w:val="00736998"/>
    <w:rsid w:val="00743F14"/>
    <w:rsid w:val="0074410C"/>
    <w:rsid w:val="00744D9A"/>
    <w:rsid w:val="00747C9E"/>
    <w:rsid w:val="007501CB"/>
    <w:rsid w:val="00752933"/>
    <w:rsid w:val="00754776"/>
    <w:rsid w:val="0075567F"/>
    <w:rsid w:val="00763DCA"/>
    <w:rsid w:val="0076437F"/>
    <w:rsid w:val="00765076"/>
    <w:rsid w:val="007837FE"/>
    <w:rsid w:val="00792367"/>
    <w:rsid w:val="007946FA"/>
    <w:rsid w:val="00796C42"/>
    <w:rsid w:val="007A08D5"/>
    <w:rsid w:val="007A7D41"/>
    <w:rsid w:val="007B3A0E"/>
    <w:rsid w:val="007B7259"/>
    <w:rsid w:val="007C1266"/>
    <w:rsid w:val="007C195D"/>
    <w:rsid w:val="007D17B7"/>
    <w:rsid w:val="007D6879"/>
    <w:rsid w:val="007E78DA"/>
    <w:rsid w:val="007E7B1C"/>
    <w:rsid w:val="007F35E9"/>
    <w:rsid w:val="007F588D"/>
    <w:rsid w:val="007F73F1"/>
    <w:rsid w:val="00800A14"/>
    <w:rsid w:val="00804284"/>
    <w:rsid w:val="00804F86"/>
    <w:rsid w:val="008121DE"/>
    <w:rsid w:val="0081372B"/>
    <w:rsid w:val="008221AE"/>
    <w:rsid w:val="00827C8F"/>
    <w:rsid w:val="00830770"/>
    <w:rsid w:val="008335B7"/>
    <w:rsid w:val="008345CF"/>
    <w:rsid w:val="00840E8B"/>
    <w:rsid w:val="00844ED6"/>
    <w:rsid w:val="008470FF"/>
    <w:rsid w:val="00847B89"/>
    <w:rsid w:val="0085368E"/>
    <w:rsid w:val="0085618A"/>
    <w:rsid w:val="00857360"/>
    <w:rsid w:val="008655B0"/>
    <w:rsid w:val="0086604C"/>
    <w:rsid w:val="00875717"/>
    <w:rsid w:val="00880CF9"/>
    <w:rsid w:val="0088746F"/>
    <w:rsid w:val="00887CE5"/>
    <w:rsid w:val="00892590"/>
    <w:rsid w:val="008A1078"/>
    <w:rsid w:val="008B1BDB"/>
    <w:rsid w:val="008C18AE"/>
    <w:rsid w:val="008E31AF"/>
    <w:rsid w:val="008F0AE1"/>
    <w:rsid w:val="008F5AF7"/>
    <w:rsid w:val="008F7025"/>
    <w:rsid w:val="009033AE"/>
    <w:rsid w:val="009048B4"/>
    <w:rsid w:val="00912423"/>
    <w:rsid w:val="00912BBE"/>
    <w:rsid w:val="00914273"/>
    <w:rsid w:val="0091508E"/>
    <w:rsid w:val="0091543E"/>
    <w:rsid w:val="0091694A"/>
    <w:rsid w:val="0092093C"/>
    <w:rsid w:val="00920A71"/>
    <w:rsid w:val="009305EE"/>
    <w:rsid w:val="009327CB"/>
    <w:rsid w:val="00936062"/>
    <w:rsid w:val="009363E2"/>
    <w:rsid w:val="00945BA6"/>
    <w:rsid w:val="00953590"/>
    <w:rsid w:val="00956AE4"/>
    <w:rsid w:val="00960F5B"/>
    <w:rsid w:val="00961AD9"/>
    <w:rsid w:val="00963A0A"/>
    <w:rsid w:val="009643C8"/>
    <w:rsid w:val="00965D57"/>
    <w:rsid w:val="009717D6"/>
    <w:rsid w:val="0097456F"/>
    <w:rsid w:val="009808C6"/>
    <w:rsid w:val="00982152"/>
    <w:rsid w:val="009A78AB"/>
    <w:rsid w:val="009C3891"/>
    <w:rsid w:val="009D1E98"/>
    <w:rsid w:val="009D34AD"/>
    <w:rsid w:val="009E5BFE"/>
    <w:rsid w:val="009F28BA"/>
    <w:rsid w:val="009F6C33"/>
    <w:rsid w:val="00A13155"/>
    <w:rsid w:val="00A1648B"/>
    <w:rsid w:val="00A1724B"/>
    <w:rsid w:val="00A23DDA"/>
    <w:rsid w:val="00A262F2"/>
    <w:rsid w:val="00A35224"/>
    <w:rsid w:val="00A4447C"/>
    <w:rsid w:val="00A5156A"/>
    <w:rsid w:val="00A52837"/>
    <w:rsid w:val="00A54462"/>
    <w:rsid w:val="00A55E24"/>
    <w:rsid w:val="00A60D47"/>
    <w:rsid w:val="00A60D7A"/>
    <w:rsid w:val="00A616E1"/>
    <w:rsid w:val="00A65C3C"/>
    <w:rsid w:val="00A661B2"/>
    <w:rsid w:val="00A735B7"/>
    <w:rsid w:val="00A76809"/>
    <w:rsid w:val="00A77C5A"/>
    <w:rsid w:val="00A80DC3"/>
    <w:rsid w:val="00A8521F"/>
    <w:rsid w:val="00A865C5"/>
    <w:rsid w:val="00A86665"/>
    <w:rsid w:val="00AA33F6"/>
    <w:rsid w:val="00AB0968"/>
    <w:rsid w:val="00AB28E4"/>
    <w:rsid w:val="00AC6DB2"/>
    <w:rsid w:val="00AD0C70"/>
    <w:rsid w:val="00AD10D8"/>
    <w:rsid w:val="00AE1F78"/>
    <w:rsid w:val="00AE3B4A"/>
    <w:rsid w:val="00AE696F"/>
    <w:rsid w:val="00AF2B99"/>
    <w:rsid w:val="00AF6E2D"/>
    <w:rsid w:val="00B11127"/>
    <w:rsid w:val="00B127C0"/>
    <w:rsid w:val="00B14988"/>
    <w:rsid w:val="00B16E79"/>
    <w:rsid w:val="00B20EB6"/>
    <w:rsid w:val="00B2346B"/>
    <w:rsid w:val="00B256AC"/>
    <w:rsid w:val="00B35361"/>
    <w:rsid w:val="00B40491"/>
    <w:rsid w:val="00B531FB"/>
    <w:rsid w:val="00B60701"/>
    <w:rsid w:val="00B61A4F"/>
    <w:rsid w:val="00B63714"/>
    <w:rsid w:val="00B63979"/>
    <w:rsid w:val="00B64244"/>
    <w:rsid w:val="00B70EC7"/>
    <w:rsid w:val="00B716A1"/>
    <w:rsid w:val="00B71810"/>
    <w:rsid w:val="00B80A78"/>
    <w:rsid w:val="00B85F11"/>
    <w:rsid w:val="00B87CC6"/>
    <w:rsid w:val="00B97AA9"/>
    <w:rsid w:val="00BA44DC"/>
    <w:rsid w:val="00BA6BF0"/>
    <w:rsid w:val="00BB459C"/>
    <w:rsid w:val="00BC082E"/>
    <w:rsid w:val="00BC2ADB"/>
    <w:rsid w:val="00BD2157"/>
    <w:rsid w:val="00BE62E9"/>
    <w:rsid w:val="00BF3A59"/>
    <w:rsid w:val="00BF3F8E"/>
    <w:rsid w:val="00BF4166"/>
    <w:rsid w:val="00BF5DB3"/>
    <w:rsid w:val="00BF7F2A"/>
    <w:rsid w:val="00C03FE8"/>
    <w:rsid w:val="00C109CE"/>
    <w:rsid w:val="00C1140E"/>
    <w:rsid w:val="00C143DF"/>
    <w:rsid w:val="00C1603E"/>
    <w:rsid w:val="00C277F0"/>
    <w:rsid w:val="00C30BB3"/>
    <w:rsid w:val="00C42FFD"/>
    <w:rsid w:val="00C439F8"/>
    <w:rsid w:val="00C4599C"/>
    <w:rsid w:val="00C500BB"/>
    <w:rsid w:val="00C51522"/>
    <w:rsid w:val="00C52AFA"/>
    <w:rsid w:val="00C61E0D"/>
    <w:rsid w:val="00C6238A"/>
    <w:rsid w:val="00C62CBE"/>
    <w:rsid w:val="00C659C7"/>
    <w:rsid w:val="00C66B5C"/>
    <w:rsid w:val="00C67BF5"/>
    <w:rsid w:val="00C72DB8"/>
    <w:rsid w:val="00C76BFF"/>
    <w:rsid w:val="00C81AC0"/>
    <w:rsid w:val="00C85479"/>
    <w:rsid w:val="00C85C17"/>
    <w:rsid w:val="00C869AD"/>
    <w:rsid w:val="00C87656"/>
    <w:rsid w:val="00C87D9A"/>
    <w:rsid w:val="00CA27A8"/>
    <w:rsid w:val="00CA4B3A"/>
    <w:rsid w:val="00CA5C60"/>
    <w:rsid w:val="00CA6267"/>
    <w:rsid w:val="00CA7FE9"/>
    <w:rsid w:val="00CB2A69"/>
    <w:rsid w:val="00CD021D"/>
    <w:rsid w:val="00CD02C7"/>
    <w:rsid w:val="00CD615A"/>
    <w:rsid w:val="00CE03EB"/>
    <w:rsid w:val="00CE314E"/>
    <w:rsid w:val="00CE41EB"/>
    <w:rsid w:val="00CE6880"/>
    <w:rsid w:val="00CF0B9D"/>
    <w:rsid w:val="00CF249C"/>
    <w:rsid w:val="00CF30E7"/>
    <w:rsid w:val="00CF66BB"/>
    <w:rsid w:val="00CF6A40"/>
    <w:rsid w:val="00CF725C"/>
    <w:rsid w:val="00D03592"/>
    <w:rsid w:val="00D05437"/>
    <w:rsid w:val="00D10B54"/>
    <w:rsid w:val="00D12001"/>
    <w:rsid w:val="00D165DD"/>
    <w:rsid w:val="00D32A0E"/>
    <w:rsid w:val="00D342C5"/>
    <w:rsid w:val="00D51759"/>
    <w:rsid w:val="00D533FC"/>
    <w:rsid w:val="00D544D2"/>
    <w:rsid w:val="00D578A8"/>
    <w:rsid w:val="00D64B4B"/>
    <w:rsid w:val="00D85C02"/>
    <w:rsid w:val="00D91657"/>
    <w:rsid w:val="00D946B6"/>
    <w:rsid w:val="00D95DEB"/>
    <w:rsid w:val="00D97A08"/>
    <w:rsid w:val="00DA2733"/>
    <w:rsid w:val="00DA7806"/>
    <w:rsid w:val="00DB0808"/>
    <w:rsid w:val="00DB2D30"/>
    <w:rsid w:val="00DB7E70"/>
    <w:rsid w:val="00DC05B0"/>
    <w:rsid w:val="00DC3717"/>
    <w:rsid w:val="00DC5131"/>
    <w:rsid w:val="00DF42C3"/>
    <w:rsid w:val="00DF452C"/>
    <w:rsid w:val="00E04D62"/>
    <w:rsid w:val="00E13F52"/>
    <w:rsid w:val="00E162EA"/>
    <w:rsid w:val="00E21426"/>
    <w:rsid w:val="00E2155A"/>
    <w:rsid w:val="00E32E9B"/>
    <w:rsid w:val="00E33544"/>
    <w:rsid w:val="00E35754"/>
    <w:rsid w:val="00E36E5B"/>
    <w:rsid w:val="00E64980"/>
    <w:rsid w:val="00E65FE8"/>
    <w:rsid w:val="00E66C3B"/>
    <w:rsid w:val="00E71B33"/>
    <w:rsid w:val="00E7502F"/>
    <w:rsid w:val="00E766E8"/>
    <w:rsid w:val="00E83237"/>
    <w:rsid w:val="00E83D52"/>
    <w:rsid w:val="00E85896"/>
    <w:rsid w:val="00E86461"/>
    <w:rsid w:val="00E95498"/>
    <w:rsid w:val="00E954B1"/>
    <w:rsid w:val="00E95D50"/>
    <w:rsid w:val="00E96AE3"/>
    <w:rsid w:val="00EA54C6"/>
    <w:rsid w:val="00EA7783"/>
    <w:rsid w:val="00EC01AA"/>
    <w:rsid w:val="00EC5595"/>
    <w:rsid w:val="00EC6216"/>
    <w:rsid w:val="00ED2FD5"/>
    <w:rsid w:val="00ED3A85"/>
    <w:rsid w:val="00ED6017"/>
    <w:rsid w:val="00EE6090"/>
    <w:rsid w:val="00EF4C74"/>
    <w:rsid w:val="00EF65B4"/>
    <w:rsid w:val="00F00521"/>
    <w:rsid w:val="00F11B44"/>
    <w:rsid w:val="00F12AC2"/>
    <w:rsid w:val="00F13AE0"/>
    <w:rsid w:val="00F14442"/>
    <w:rsid w:val="00F2614A"/>
    <w:rsid w:val="00F31394"/>
    <w:rsid w:val="00F36293"/>
    <w:rsid w:val="00F37045"/>
    <w:rsid w:val="00F37B68"/>
    <w:rsid w:val="00F420C3"/>
    <w:rsid w:val="00F4561F"/>
    <w:rsid w:val="00F45679"/>
    <w:rsid w:val="00F467EA"/>
    <w:rsid w:val="00F502A8"/>
    <w:rsid w:val="00F50758"/>
    <w:rsid w:val="00F5368C"/>
    <w:rsid w:val="00F60558"/>
    <w:rsid w:val="00F628D2"/>
    <w:rsid w:val="00F7354D"/>
    <w:rsid w:val="00F73A0A"/>
    <w:rsid w:val="00F76D00"/>
    <w:rsid w:val="00F83119"/>
    <w:rsid w:val="00F85EE8"/>
    <w:rsid w:val="00F926A3"/>
    <w:rsid w:val="00F9326F"/>
    <w:rsid w:val="00F94AF0"/>
    <w:rsid w:val="00FB1FF4"/>
    <w:rsid w:val="00FB360D"/>
    <w:rsid w:val="00FC0BCB"/>
    <w:rsid w:val="00FC4678"/>
    <w:rsid w:val="00FC6B55"/>
    <w:rsid w:val="00FD08D1"/>
    <w:rsid w:val="00FD2B98"/>
    <w:rsid w:val="00FD629B"/>
    <w:rsid w:val="00FE3651"/>
    <w:rsid w:val="00FF3396"/>
    <w:rsid w:val="00FF36F0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 fillcolor="#aa3871">
      <v:fill color="#aa3871"/>
      <o:colormru v:ext="edit" colors="#8e2e5e,#a2346b"/>
    </o:shapedefaults>
    <o:shapelayout v:ext="edit">
      <o:idmap v:ext="edit" data="1"/>
    </o:shapelayout>
  </w:shapeDefaults>
  <w:decimalSymbol w:val=","/>
  <w:listSeparator w:val=";"/>
  <w14:docId w14:val="49612775"/>
  <w15:docId w15:val="{BE049FFE-B1D7-4397-9FBC-5015F3C8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ACC"/>
    <w:pPr>
      <w:spacing w:after="0" w:line="216" w:lineRule="auto"/>
      <w:ind w:left="851"/>
    </w:pPr>
    <w:rPr>
      <w:rFonts w:ascii="Calibri" w:hAnsi="Calibri" w:cs="Lucida Sans Unicode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420C3"/>
    <w:pPr>
      <w:ind w:left="708"/>
      <w:outlineLvl w:val="0"/>
    </w:pPr>
    <w:rPr>
      <w:b/>
      <w:color w:val="002060"/>
      <w:sz w:val="36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7FF4"/>
    <w:pPr>
      <w:keepNext/>
      <w:keepLines/>
      <w:spacing w:before="40"/>
      <w:ind w:left="708"/>
      <w:outlineLvl w:val="1"/>
    </w:pPr>
    <w:rPr>
      <w:rFonts w:eastAsiaTheme="majorEastAsia" w:cstheme="majorBidi"/>
      <w:b/>
      <w:color w:val="31849B" w:themeColor="accent5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5FA9"/>
    <w:pPr>
      <w:keepNext/>
      <w:keepLines/>
      <w:spacing w:before="40"/>
      <w:ind w:left="0"/>
      <w:outlineLvl w:val="2"/>
    </w:pPr>
    <w:rPr>
      <w:rFonts w:eastAsiaTheme="majorEastAsia" w:cstheme="majorBidi"/>
      <w:b/>
      <w:color w:val="31849B" w:themeColor="accent5" w:themeShade="B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45FA9"/>
    <w:pPr>
      <w:keepNext/>
      <w:keepLines/>
      <w:spacing w:before="40"/>
      <w:ind w:left="0"/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45FA9"/>
    <w:pPr>
      <w:keepNext/>
      <w:keepLines/>
      <w:spacing w:before="40"/>
      <w:ind w:left="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45FA9"/>
    <w:pPr>
      <w:keepNext/>
      <w:keepLines/>
      <w:spacing w:before="40"/>
      <w:ind w:left="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33F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33F6"/>
  </w:style>
  <w:style w:type="paragraph" w:styleId="Pieddepage">
    <w:name w:val="footer"/>
    <w:basedOn w:val="Normal"/>
    <w:link w:val="PieddepageCar"/>
    <w:unhideWhenUsed/>
    <w:rsid w:val="00AA33F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rsid w:val="00AA33F6"/>
  </w:style>
  <w:style w:type="paragraph" w:customStyle="1" w:styleId="Contenudetableau">
    <w:name w:val="Contenu de tableau"/>
    <w:basedOn w:val="Normal"/>
    <w:rsid w:val="00E83D5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LienInternet">
    <w:name w:val="Lien Internet"/>
    <w:basedOn w:val="Policepardfaut"/>
    <w:rsid w:val="00E83D5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9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9D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420C3"/>
    <w:rPr>
      <w:rFonts w:ascii="Calibri" w:hAnsi="Calibri" w:cs="Lucida Sans Unicode"/>
      <w:b/>
      <w:color w:val="002060"/>
      <w:sz w:val="36"/>
      <w:szCs w:val="20"/>
    </w:rPr>
  </w:style>
  <w:style w:type="paragraph" w:styleId="Sansinterligne">
    <w:name w:val="No Spacing"/>
    <w:uiPriority w:val="1"/>
    <w:qFormat/>
    <w:rsid w:val="000A6191"/>
    <w:pPr>
      <w:spacing w:after="0" w:line="240" w:lineRule="auto"/>
      <w:ind w:left="851"/>
    </w:pPr>
    <w:rPr>
      <w:rFonts w:ascii="Calibri" w:hAnsi="Calibri" w:cs="Lucida Sans Unicode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457FF4"/>
    <w:rPr>
      <w:rFonts w:ascii="Calibri" w:eastAsiaTheme="majorEastAsia" w:hAnsi="Calibri" w:cstheme="majorBidi"/>
      <w:b/>
      <w:color w:val="31849B" w:themeColor="accent5" w:themeShade="BF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45FA9"/>
    <w:rPr>
      <w:rFonts w:ascii="Calibri" w:eastAsiaTheme="majorEastAsia" w:hAnsi="Calibri" w:cstheme="majorBidi"/>
      <w:b/>
      <w:color w:val="31849B" w:themeColor="accent5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45FA9"/>
    <w:rPr>
      <w:rFonts w:ascii="Calibri" w:eastAsiaTheme="majorEastAsia" w:hAnsi="Calibri" w:cstheme="majorBidi"/>
      <w:b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rsid w:val="00545FA9"/>
    <w:rPr>
      <w:rFonts w:ascii="Calibri" w:eastAsiaTheme="majorEastAsia" w:hAnsi="Calibri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rsid w:val="00545FA9"/>
    <w:rPr>
      <w:rFonts w:ascii="Calibri" w:eastAsiaTheme="majorEastAsia" w:hAnsi="Calibri" w:cstheme="majorBidi"/>
      <w:color w:val="243F60" w:themeColor="accent1" w:themeShade="7F"/>
      <w:sz w:val="24"/>
    </w:rPr>
  </w:style>
  <w:style w:type="paragraph" w:styleId="Paragraphedeliste">
    <w:name w:val="List Paragraph"/>
    <w:basedOn w:val="Normal"/>
    <w:uiPriority w:val="34"/>
    <w:qFormat/>
    <w:rsid w:val="00F3629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3207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207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64244"/>
    <w:rPr>
      <w:color w:val="800080" w:themeColor="followedHyperlink"/>
      <w:u w:val="single"/>
    </w:rPr>
  </w:style>
  <w:style w:type="table" w:styleId="TableauGrille1Clair-Accentuation1">
    <w:name w:val="Grid Table 1 Light Accent 1"/>
    <w:basedOn w:val="TableauNormal"/>
    <w:uiPriority w:val="46"/>
    <w:rsid w:val="003F2BC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3F2BC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3F2BC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3F2BC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3">
    <w:name w:val="Plain Table 3"/>
    <w:basedOn w:val="TableauNormal"/>
    <w:uiPriority w:val="43"/>
    <w:rsid w:val="003F2B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C76C5A2EA00CCD40B9A538412269D627" ma:contentTypeVersion="" ma:contentTypeDescription="Bibliothèque des espaces dédiés" ma:contentTypeScope="" ma:versionID="4f2e3ba7416d3f3e3f880c9879452615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e89eb71d79609c4f45a77987e72b153a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Conseil en évolution professionnelle agents BOE|e7dc9b0c-e50f-4f89-a1cb-f4a203dfa0d7" ma:internalName="yes_Origine">
      <xsd:simpleType>
        <xsd:restriction base="dms:Unknown"/>
      </xsd:simpleType>
    </xsd:element>
    <xsd:element name="yes_Processus" ma:index="10" nillable="true" ma:displayName="Processus" ma:internalName="yes_Processus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-1;#Conseil en évolution professionnelle agents BOE|e7dc9b0c-e50f-4f89-a1cb-f4a203dfa0d7</yes_Origine>
    <yes_Processus xmlns="cac6c717-0427-41df-8cbf-34a1150a5cf1" xsi:nil="true"/>
    <yes_NatureDocument xmlns="cac6c717-0427-41df-8cbf-34a1150a5cf1">Modèle</yes_NatureDocum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EE7B8-FD85-47B5-A605-D46302B43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7FDDB-112A-4EF4-9DEB-526FADD08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E7E9C-DF6C-43B0-B4BA-6BE4675A8465}">
  <ds:schemaRefs>
    <ds:schemaRef ds:uri="http://purl.org/dc/dcmitype/"/>
    <ds:schemaRef ds:uri="cac6c717-0427-41df-8cbf-34a1150a5cf1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3804353-EC8B-4E47-9896-DA00645AAC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note d'information</vt:lpstr>
    </vt:vector>
  </TitlesOfParts>
  <Company>Microsoft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note d'information</dc:title>
  <dc:creator>C HAMM</dc:creator>
  <cp:lastModifiedBy>REGAIRAZ Laura</cp:lastModifiedBy>
  <cp:revision>29</cp:revision>
  <cp:lastPrinted>2025-11-13T14:53:00Z</cp:lastPrinted>
  <dcterms:created xsi:type="dcterms:W3CDTF">2025-11-13T14:46:00Z</dcterms:created>
  <dcterms:modified xsi:type="dcterms:W3CDTF">2026-02-04T10:32:00Z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0x010100B3669A6B9A7E4EE5877FE38FDB8B991900C76C5A2EA00CCD40B9A538412269D627</vt:lpwstr>
  </property>
  <property fmtid="{D5CDD505-2E9C-101B-9397-08002B2CF9AE}" pid="3" name="yes_NatureDocument">
    <vt:lpwstr>Modèle</vt:lpwstr>
  </property>
</Properties>
</file>