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DF521" w14:textId="4AE2251D" w:rsidR="00C776D9" w:rsidRDefault="006B2C17" w:rsidP="00C776D9">
      <w:pPr>
        <w:spacing w:after="0" w:line="240" w:lineRule="auto"/>
        <w:ind w:left="3403" w:firstLine="708"/>
        <w:jc w:val="center"/>
        <w:rPr>
          <w:rFonts w:asciiTheme="minorHAnsi" w:hAnsiTheme="minorHAnsi" w:cstheme="minorHAnsi"/>
          <w:i/>
          <w:szCs w:val="22"/>
        </w:rPr>
      </w:pPr>
      <w:bookmarkStart w:id="0" w:name="_Hlk153195369"/>
      <w:r w:rsidRPr="000E4CC9">
        <w:rPr>
          <w:rFonts w:asciiTheme="minorHAnsi" w:hAnsiTheme="minorHAnsi" w:cstheme="minorHAnsi"/>
          <w:noProof/>
          <w:szCs w:val="22"/>
        </w:rPr>
        <w:drawing>
          <wp:anchor distT="0" distB="0" distL="114300" distR="114300" simplePos="0" relativeHeight="251663360" behindDoc="0" locked="0" layoutInCell="1" allowOverlap="1" wp14:anchorId="69B4D199" wp14:editId="509578E2">
            <wp:simplePos x="0" y="0"/>
            <wp:positionH relativeFrom="column">
              <wp:posOffset>5715</wp:posOffset>
            </wp:positionH>
            <wp:positionV relativeFrom="page">
              <wp:posOffset>552450</wp:posOffset>
            </wp:positionV>
            <wp:extent cx="1605915" cy="1381125"/>
            <wp:effectExtent l="0" t="0" r="0" b="0"/>
            <wp:wrapSquare wrapText="bothSides"/>
            <wp:docPr id="4" name="Image 4" descr="https://portail.cdg74.fr/Documents%20partages/Documents%20utiles/Charte%20graphique/Logo%20CDG/Logo%20CDG74%20en%20couleu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ortail.cdg74.fr/Documents%20partages/Documents%20utiles/Charte%20graphique/Logo%20CDG/Logo%20CDG74%20en%20couleurs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76D9" w:rsidRPr="000E4CC9">
        <w:rPr>
          <w:rFonts w:asciiTheme="minorHAnsi" w:hAnsiTheme="minorHAnsi" w:cstheme="minorHAnsi"/>
          <w:i/>
          <w:szCs w:val="22"/>
        </w:rPr>
        <w:t>Modèle (</w:t>
      </w:r>
      <w:r w:rsidR="00663AF6">
        <w:rPr>
          <w:rFonts w:asciiTheme="minorHAnsi" w:hAnsiTheme="minorHAnsi" w:cstheme="minorHAnsi"/>
          <w:i/>
          <w:szCs w:val="22"/>
        </w:rPr>
        <w:t>Février</w:t>
      </w:r>
      <w:r w:rsidRPr="000E4CC9">
        <w:rPr>
          <w:rFonts w:asciiTheme="minorHAnsi" w:hAnsiTheme="minorHAnsi" w:cstheme="minorHAnsi"/>
          <w:i/>
          <w:szCs w:val="22"/>
        </w:rPr>
        <w:t xml:space="preserve"> </w:t>
      </w:r>
      <w:r w:rsidR="001C6F2D">
        <w:rPr>
          <w:rFonts w:asciiTheme="minorHAnsi" w:hAnsiTheme="minorHAnsi" w:cstheme="minorHAnsi"/>
          <w:i/>
          <w:szCs w:val="22"/>
        </w:rPr>
        <w:t>202</w:t>
      </w:r>
      <w:r w:rsidR="000D2DDE">
        <w:rPr>
          <w:rFonts w:asciiTheme="minorHAnsi" w:hAnsiTheme="minorHAnsi" w:cstheme="minorHAnsi"/>
          <w:i/>
          <w:szCs w:val="22"/>
        </w:rPr>
        <w:t>6</w:t>
      </w:r>
      <w:r w:rsidR="00C776D9" w:rsidRPr="000E4CC9">
        <w:rPr>
          <w:rFonts w:asciiTheme="minorHAnsi" w:hAnsiTheme="minorHAnsi" w:cstheme="minorHAnsi"/>
          <w:i/>
          <w:szCs w:val="22"/>
        </w:rPr>
        <w:t>)</w:t>
      </w:r>
    </w:p>
    <w:p w14:paraId="198E31D7" w14:textId="77777777" w:rsidR="003D0B65" w:rsidRPr="000E4CC9" w:rsidRDefault="003D0B65" w:rsidP="003D0B65">
      <w:pPr>
        <w:spacing w:after="0" w:line="240" w:lineRule="auto"/>
        <w:ind w:left="3403" w:firstLine="708"/>
        <w:rPr>
          <w:rFonts w:asciiTheme="minorHAnsi" w:hAnsiTheme="minorHAnsi" w:cstheme="minorHAnsi"/>
          <w:i/>
          <w:szCs w:val="22"/>
        </w:rPr>
      </w:pPr>
    </w:p>
    <w:tbl>
      <w:tblPr>
        <w:tblStyle w:val="Grilledutableau"/>
        <w:tblpPr w:leftFromText="141" w:rightFromText="141" w:vertAnchor="text" w:horzAnchor="page" w:tblpX="6136" w:tblpY="234"/>
        <w:tblW w:w="0" w:type="auto"/>
        <w:tblLook w:val="04A0" w:firstRow="1" w:lastRow="0" w:firstColumn="1" w:lastColumn="0" w:noHBand="0" w:noVBand="1"/>
      </w:tblPr>
      <w:tblGrid>
        <w:gridCol w:w="5186"/>
      </w:tblGrid>
      <w:tr w:rsidR="003D0B65" w:rsidRPr="000E4CC9" w14:paraId="18858CC7" w14:textId="77777777" w:rsidTr="003D0B65">
        <w:tc>
          <w:tcPr>
            <w:tcW w:w="5186" w:type="dxa"/>
          </w:tcPr>
          <w:p w14:paraId="0A7A7FCD" w14:textId="51AC68C8" w:rsidR="003D0B65" w:rsidRPr="005C723C" w:rsidRDefault="003D0B65" w:rsidP="005C723C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mallCaps/>
                <w:color w:val="1F497D" w:themeColor="text2"/>
                <w:kern w:val="20"/>
                <w:sz w:val="32"/>
                <w:szCs w:val="32"/>
              </w:rPr>
            </w:pPr>
            <w:r w:rsidRPr="00364627">
              <w:rPr>
                <w:rFonts w:asciiTheme="minorHAnsi" w:hAnsiTheme="minorHAnsi" w:cstheme="minorHAnsi"/>
                <w:b/>
                <w:smallCaps/>
                <w:color w:val="1F497D" w:themeColor="text2"/>
                <w:kern w:val="20"/>
                <w:sz w:val="32"/>
                <w:szCs w:val="32"/>
              </w:rPr>
              <w:t>AVENANT</w:t>
            </w:r>
            <w:r w:rsidR="005C723C">
              <w:rPr>
                <w:rFonts w:asciiTheme="minorHAnsi" w:hAnsiTheme="minorHAnsi" w:cstheme="minorHAnsi"/>
                <w:b/>
                <w:smallCaps/>
                <w:color w:val="1F497D" w:themeColor="text2"/>
                <w:kern w:val="20"/>
                <w:sz w:val="32"/>
                <w:szCs w:val="32"/>
              </w:rPr>
              <w:t xml:space="preserve"> A LA CONVENTION DE PERIODE DE PREPARATION AU RECLASSEMENT</w:t>
            </w:r>
            <w:r w:rsidR="004A65E3">
              <w:rPr>
                <w:rFonts w:asciiTheme="minorHAnsi" w:hAnsiTheme="minorHAnsi" w:cstheme="minorHAnsi"/>
                <w:b/>
                <w:smallCaps/>
                <w:color w:val="1F497D" w:themeColor="text2"/>
                <w:kern w:val="20"/>
                <w:sz w:val="32"/>
                <w:szCs w:val="32"/>
              </w:rPr>
              <w:t xml:space="preserve"> (PPR)</w:t>
            </w:r>
          </w:p>
        </w:tc>
      </w:tr>
    </w:tbl>
    <w:p w14:paraId="70EDF522" w14:textId="68594CEF" w:rsidR="00B703D6" w:rsidRPr="000E4CC9" w:rsidRDefault="00B703D6" w:rsidP="00B703D6">
      <w:pPr>
        <w:tabs>
          <w:tab w:val="left" w:pos="4820"/>
        </w:tabs>
        <w:spacing w:after="0" w:line="240" w:lineRule="auto"/>
        <w:ind w:left="4111"/>
        <w:jc w:val="center"/>
        <w:rPr>
          <w:rFonts w:asciiTheme="minorHAnsi" w:hAnsiTheme="minorHAnsi" w:cstheme="minorHAnsi"/>
          <w:b/>
          <w:smallCaps/>
          <w:color w:val="1F497D" w:themeColor="text2"/>
          <w:kern w:val="20"/>
          <w:szCs w:val="22"/>
        </w:rPr>
      </w:pPr>
    </w:p>
    <w:p w14:paraId="147CBD3D" w14:textId="17D6B25D" w:rsidR="006B2C17" w:rsidRPr="000E4CC9" w:rsidRDefault="006B2C17" w:rsidP="00B703D6">
      <w:pPr>
        <w:tabs>
          <w:tab w:val="left" w:pos="4820"/>
        </w:tabs>
        <w:spacing w:after="0" w:line="240" w:lineRule="auto"/>
        <w:ind w:left="4111"/>
        <w:jc w:val="center"/>
        <w:rPr>
          <w:rFonts w:asciiTheme="minorHAnsi" w:hAnsiTheme="minorHAnsi" w:cstheme="minorHAnsi"/>
          <w:b/>
          <w:smallCaps/>
          <w:color w:val="1F497D" w:themeColor="text2"/>
          <w:kern w:val="20"/>
          <w:szCs w:val="22"/>
        </w:rPr>
      </w:pPr>
    </w:p>
    <w:bookmarkEnd w:id="0"/>
    <w:p w14:paraId="41896262" w14:textId="77777777" w:rsidR="003D0B65" w:rsidRDefault="003D0B65" w:rsidP="00B229DF">
      <w:pPr>
        <w:spacing w:after="0" w:line="240" w:lineRule="auto"/>
        <w:rPr>
          <w:rFonts w:asciiTheme="minorHAnsi" w:eastAsia="Calibri" w:hAnsiTheme="minorHAnsi" w:cstheme="minorHAnsi"/>
          <w:color w:val="5F497A"/>
          <w:szCs w:val="22"/>
          <w:vertAlign w:val="subscript"/>
          <w:lang w:eastAsia="en-US"/>
        </w:rPr>
      </w:pPr>
    </w:p>
    <w:p w14:paraId="0BEE693E" w14:textId="77777777" w:rsidR="003D0B65" w:rsidRDefault="003D0B65" w:rsidP="00B229DF">
      <w:pPr>
        <w:spacing w:after="0" w:line="240" w:lineRule="auto"/>
        <w:rPr>
          <w:rFonts w:asciiTheme="minorHAnsi" w:eastAsia="Calibri" w:hAnsiTheme="minorHAnsi" w:cstheme="minorHAnsi"/>
          <w:color w:val="5F497A"/>
          <w:szCs w:val="22"/>
          <w:vertAlign w:val="subscript"/>
          <w:lang w:eastAsia="en-US"/>
        </w:rPr>
      </w:pPr>
    </w:p>
    <w:p w14:paraId="6E344B84" w14:textId="77777777" w:rsidR="003D0B65" w:rsidRDefault="003D0B65" w:rsidP="00B229DF">
      <w:pPr>
        <w:spacing w:after="0" w:line="240" w:lineRule="auto"/>
        <w:rPr>
          <w:rFonts w:asciiTheme="minorHAnsi" w:eastAsia="Calibri" w:hAnsiTheme="minorHAnsi" w:cstheme="minorHAnsi"/>
          <w:color w:val="5F497A"/>
          <w:szCs w:val="22"/>
          <w:vertAlign w:val="subscript"/>
          <w:lang w:eastAsia="en-US"/>
        </w:rPr>
      </w:pPr>
    </w:p>
    <w:p w14:paraId="675F0636" w14:textId="77777777" w:rsidR="003D0B65" w:rsidRDefault="003D0B65" w:rsidP="00B229DF">
      <w:pPr>
        <w:spacing w:after="0" w:line="240" w:lineRule="auto"/>
        <w:rPr>
          <w:rFonts w:asciiTheme="minorHAnsi" w:eastAsia="Calibri" w:hAnsiTheme="minorHAnsi" w:cstheme="minorHAnsi"/>
          <w:color w:val="5F497A"/>
          <w:szCs w:val="22"/>
          <w:vertAlign w:val="subscript"/>
          <w:lang w:eastAsia="en-US"/>
        </w:rPr>
      </w:pPr>
    </w:p>
    <w:p w14:paraId="5D5505F4" w14:textId="6BC091E5" w:rsidR="003D0B65" w:rsidRDefault="003D0B65" w:rsidP="00B229DF">
      <w:pPr>
        <w:spacing w:after="0" w:line="240" w:lineRule="auto"/>
        <w:rPr>
          <w:rFonts w:asciiTheme="minorHAnsi" w:eastAsia="Calibri" w:hAnsiTheme="minorHAnsi" w:cstheme="minorHAnsi"/>
          <w:color w:val="5F497A"/>
          <w:szCs w:val="22"/>
          <w:vertAlign w:val="subscript"/>
          <w:lang w:eastAsia="en-US"/>
        </w:rPr>
      </w:pPr>
      <w:r>
        <w:rPr>
          <w:rFonts w:asciiTheme="minorHAnsi" w:hAnsiTheme="minorHAnsi" w:cstheme="minorHAnsi"/>
          <w:b/>
          <w:smallCaps/>
          <w:noProof/>
          <w:color w:val="1F497D" w:themeColor="text2"/>
          <w:kern w:val="20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EDF55A" wp14:editId="21410B23">
                <wp:simplePos x="0" y="0"/>
                <wp:positionH relativeFrom="column">
                  <wp:posOffset>-36195</wp:posOffset>
                </wp:positionH>
                <wp:positionV relativeFrom="paragraph">
                  <wp:posOffset>64770</wp:posOffset>
                </wp:positionV>
                <wp:extent cx="5699760" cy="509270"/>
                <wp:effectExtent l="0" t="0" r="0" b="508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9760" cy="509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329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DF570" w14:textId="0C3F6C5D" w:rsidR="00CF299A" w:rsidRPr="006C4B47" w:rsidRDefault="00CF299A" w:rsidP="00DA65FD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226BD6">
                              <w:rPr>
                                <w:rFonts w:ascii="Lucida Sans Unicode" w:hAnsi="Lucida Sans Unicode" w:cs="Lucida Sans Unicode"/>
                                <w:b/>
                                <w:color w:val="FFFFFF" w:themeColor="background1"/>
                                <w:sz w:val="28"/>
                              </w:rPr>
                              <w:t>Logo Collectivité</w:t>
                            </w:r>
                            <w:r w:rsidR="00B13E82" w:rsidRPr="00226BD6">
                              <w:rPr>
                                <w:rFonts w:ascii="Lucida Sans Unicode" w:hAnsi="Lucida Sans Unicode" w:cs="Lucida Sans Unicode"/>
                                <w:b/>
                                <w:color w:val="FFFFFF" w:themeColor="background1"/>
                                <w:sz w:val="28"/>
                              </w:rPr>
                              <w:t xml:space="preserve"> + Logo Collectivité d’accueil le cas échéant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EDF55A" id="AutoShape 2" o:spid="_x0000_s1026" style="position:absolute;left:0;text-align:left;margin-left:-2.85pt;margin-top:5.1pt;width:448.8pt;height:4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" fillcolor="#93295e" stroked="f">
                <v:textbox>
                  <w:txbxContent>
                    <w:p w14:paraId="70EDF570" w14:textId="0C3F6C5D" w:rsidR="00CF299A" w:rsidRPr="006C4B47" w:rsidRDefault="00CF299A" w:rsidP="00DA65FD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FFFFFF" w:themeColor="background1"/>
                          <w:sz w:val="28"/>
                        </w:rPr>
                      </w:pPr>
                      <w:r w:rsidRPr="00226BD6">
                        <w:rPr>
                          <w:rFonts w:ascii="Lucida Sans Unicode" w:hAnsi="Lucida Sans Unicode" w:cs="Lucida Sans Unicode"/>
                          <w:b/>
                          <w:color w:val="FFFFFF" w:themeColor="background1"/>
                          <w:sz w:val="28"/>
                        </w:rPr>
                        <w:t>Logo Collectivité</w:t>
                      </w:r>
                      <w:r w:rsidR="00B13E82" w:rsidRPr="00226BD6">
                        <w:rPr>
                          <w:rFonts w:ascii="Lucida Sans Unicode" w:hAnsi="Lucida Sans Unicode" w:cs="Lucida Sans Unicode"/>
                          <w:b/>
                          <w:color w:val="FFFFFF" w:themeColor="background1"/>
                          <w:sz w:val="28"/>
                        </w:rPr>
                        <w:t xml:space="preserve"> + Logo Collectivité d’accueil le cas échéant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9F00778" w14:textId="3CBD8216" w:rsidR="003D0B65" w:rsidRDefault="003D0B65" w:rsidP="00B229DF">
      <w:pPr>
        <w:spacing w:after="0" w:line="240" w:lineRule="auto"/>
        <w:rPr>
          <w:rFonts w:asciiTheme="minorHAnsi" w:eastAsia="Calibri" w:hAnsiTheme="minorHAnsi" w:cstheme="minorHAnsi"/>
          <w:color w:val="5F497A"/>
          <w:szCs w:val="22"/>
          <w:vertAlign w:val="subscript"/>
          <w:lang w:eastAsia="en-US"/>
        </w:rPr>
      </w:pPr>
    </w:p>
    <w:p w14:paraId="70EDF52A" w14:textId="0BCAA546" w:rsidR="00E27274" w:rsidRPr="00476D43" w:rsidRDefault="00E27274" w:rsidP="00B229DF">
      <w:pPr>
        <w:spacing w:after="0" w:line="240" w:lineRule="auto"/>
        <w:rPr>
          <w:rFonts w:asciiTheme="minorHAnsi" w:eastAsia="Calibri" w:hAnsiTheme="minorHAnsi" w:cstheme="minorHAnsi"/>
          <w:color w:val="5F497A"/>
          <w:szCs w:val="22"/>
          <w:vertAlign w:val="subscript"/>
          <w:lang w:eastAsia="en-US"/>
        </w:rPr>
      </w:pPr>
    </w:p>
    <w:p w14:paraId="3DBC169A" w14:textId="055DBCF2" w:rsidR="00914849" w:rsidRDefault="0075433E" w:rsidP="00F54CF0">
      <w:pPr>
        <w:rPr>
          <w:rFonts w:asciiTheme="minorHAnsi" w:eastAsiaTheme="minorHAnsi" w:hAnsiTheme="minorHAnsi" w:cstheme="minorHAnsi"/>
          <w:b/>
          <w:szCs w:val="22"/>
          <w:lang w:eastAsia="en-US"/>
        </w:rPr>
      </w:pPr>
      <w:r>
        <w:rPr>
          <w:rFonts w:asciiTheme="minorHAnsi" w:eastAsia="Calibri" w:hAnsiTheme="minorHAnsi" w:cstheme="minorHAnsi"/>
          <w:noProof/>
          <w:color w:val="5F497A"/>
          <w:szCs w:val="22"/>
          <w:vertAlign w:val="subscript"/>
        </w:rPr>
        <mc:AlternateContent>
          <mc:Choice Requires="wps">
            <w:drawing>
              <wp:anchor distT="0" distB="0" distL="114300" distR="114300" simplePos="0" relativeHeight="251666431" behindDoc="1" locked="0" layoutInCell="1" allowOverlap="1" wp14:anchorId="70EDF55B" wp14:editId="55DF7C64">
                <wp:simplePos x="0" y="0"/>
                <wp:positionH relativeFrom="margin">
                  <wp:align>left</wp:align>
                </wp:positionH>
                <wp:positionV relativeFrom="paragraph">
                  <wp:posOffset>404716</wp:posOffset>
                </wp:positionV>
                <wp:extent cx="5925820" cy="885190"/>
                <wp:effectExtent l="0" t="0" r="0" b="0"/>
                <wp:wrapTight wrapText="bothSides">
                  <wp:wrapPolygon edited="0">
                    <wp:start x="139" y="0"/>
                    <wp:lineTo x="0" y="1395"/>
                    <wp:lineTo x="0" y="19989"/>
                    <wp:lineTo x="139" y="20918"/>
                    <wp:lineTo x="21456" y="20918"/>
                    <wp:lineTo x="21526" y="19989"/>
                    <wp:lineTo x="21526" y="930"/>
                    <wp:lineTo x="21387" y="0"/>
                    <wp:lineTo x="139" y="0"/>
                  </wp:wrapPolygon>
                </wp:wrapTight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820" cy="8851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206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DF571" w14:textId="7C0C23CE" w:rsidR="00CF299A" w:rsidRPr="00902192" w:rsidRDefault="00CF299A" w:rsidP="006C4B47">
                            <w:pPr>
                              <w:spacing w:after="0" w:line="192" w:lineRule="auto"/>
                              <w:rPr>
                                <w:rFonts w:ascii="Tahoma" w:hAnsi="Tahoma" w:cs="Tahoma"/>
                                <w:b/>
                                <w:sz w:val="18"/>
                              </w:rPr>
                            </w:pPr>
                            <w:r w:rsidRPr="00226BD6">
                              <w:rPr>
                                <w:rFonts w:ascii="Tahoma" w:hAnsi="Tahoma" w:cs="Tahoma"/>
                                <w:b/>
                              </w:rPr>
                              <w:t xml:space="preserve">Comment compléter le projet </w:t>
                            </w:r>
                            <w:r w:rsidR="00B13E82" w:rsidRPr="00226BD6">
                              <w:rPr>
                                <w:rFonts w:ascii="Tahoma" w:hAnsi="Tahoma" w:cs="Tahoma"/>
                                <w:b/>
                              </w:rPr>
                              <w:t>d’avenant ?</w:t>
                            </w:r>
                          </w:p>
                          <w:p w14:paraId="70EDF572" w14:textId="1629F5E0" w:rsidR="00CF299A" w:rsidRPr="00902192" w:rsidRDefault="00CF299A" w:rsidP="006C4B47">
                            <w:pPr>
                              <w:tabs>
                                <w:tab w:val="left" w:pos="6804"/>
                              </w:tabs>
                              <w:spacing w:after="0" w:line="192" w:lineRule="auto"/>
                              <w:ind w:right="52"/>
                              <w:rPr>
                                <w:rFonts w:ascii="Tahoma" w:hAnsi="Tahoma" w:cs="Tahoma"/>
                              </w:rPr>
                            </w:pPr>
                            <w:r w:rsidRPr="00902192"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</w:rPr>
                              <w:t>Les éléments en bleu</w:t>
                            </w:r>
                            <w:r w:rsidRPr="00902192">
                              <w:rPr>
                                <w:rFonts w:ascii="Tahoma" w:hAnsi="Tahoma" w:cs="Tahoma"/>
                              </w:rPr>
                              <w:t xml:space="preserve"> ne doivent être conservés dans l</w:t>
                            </w:r>
                            <w:r w:rsidR="00B13E82">
                              <w:rPr>
                                <w:rFonts w:ascii="Tahoma" w:hAnsi="Tahoma" w:cs="Tahoma"/>
                              </w:rPr>
                              <w:t xml:space="preserve">’avenant </w:t>
                            </w:r>
                            <w:r w:rsidRPr="00902192">
                              <w:rPr>
                                <w:rFonts w:ascii="Tahoma" w:hAnsi="Tahoma" w:cs="Tahoma"/>
                              </w:rPr>
                              <w:t>que si la collectivité ou l’agent sont concernés.</w:t>
                            </w:r>
                          </w:p>
                          <w:p w14:paraId="70EDF573" w14:textId="15CCF10D" w:rsidR="00CF299A" w:rsidRPr="00902192" w:rsidRDefault="00CF299A" w:rsidP="00F54CF0">
                            <w:pPr>
                              <w:spacing w:after="0" w:line="192" w:lineRule="auto"/>
                              <w:ind w:right="-71"/>
                              <w:rPr>
                                <w:rFonts w:ascii="Tahoma" w:hAnsi="Tahoma" w:cs="Tahoma"/>
                              </w:rPr>
                            </w:pPr>
                            <w:r w:rsidRPr="00902192">
                              <w:rPr>
                                <w:rFonts w:ascii="Tahoma" w:hAnsi="Tahoma" w:cs="Tahoma"/>
                                <w:b/>
                                <w:color w:val="E36C0A" w:themeColor="accent6" w:themeShade="BF"/>
                              </w:rPr>
                              <w:t>Les éléments en orange</w:t>
                            </w:r>
                            <w:r w:rsidRPr="00902192">
                              <w:rPr>
                                <w:rFonts w:ascii="Tahoma" w:hAnsi="Tahoma" w:cs="Tahoma"/>
                              </w:rPr>
                              <w:t xml:space="preserve"> visent à expliciter les différents contenus et doivent être supprimés dans l</w:t>
                            </w:r>
                            <w:r w:rsidR="00B13E82">
                              <w:rPr>
                                <w:rFonts w:ascii="Tahoma" w:hAnsi="Tahoma" w:cs="Tahoma"/>
                              </w:rPr>
                              <w:t xml:space="preserve">’avenant </w:t>
                            </w:r>
                            <w:r w:rsidRPr="00902192">
                              <w:rPr>
                                <w:rFonts w:ascii="Tahoma" w:hAnsi="Tahoma" w:cs="Tahoma"/>
                              </w:rPr>
                              <w:t>final.</w:t>
                            </w:r>
                          </w:p>
                          <w:p w14:paraId="70EDF574" w14:textId="77777777" w:rsidR="00CF299A" w:rsidRPr="00902192" w:rsidRDefault="00CF299A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EDF55B" id="AutoShape 14" o:spid="_x0000_s1027" style="position:absolute;left:0;text-align:left;margin-left:0;margin-top:31.85pt;width:466.6pt;height:69.7pt;z-index:-25165004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" fillcolor="#dbe5f1 [660]" stroked="f" strokecolor="#002060">
                <v:textbox>
                  <w:txbxContent>
                    <w:p w14:paraId="70EDF571" w14:textId="7C0C23CE" w:rsidR="00CF299A" w:rsidRPr="00902192" w:rsidRDefault="00CF299A" w:rsidP="006C4B47">
                      <w:pPr>
                        <w:spacing w:after="0" w:line="192" w:lineRule="auto"/>
                        <w:rPr>
                          <w:rFonts w:ascii="Tahoma" w:hAnsi="Tahoma" w:cs="Tahoma"/>
                          <w:b/>
                          <w:sz w:val="18"/>
                        </w:rPr>
                      </w:pPr>
                      <w:r w:rsidRPr="00226BD6">
                        <w:rPr>
                          <w:rFonts w:ascii="Tahoma" w:hAnsi="Tahoma" w:cs="Tahoma"/>
                          <w:b/>
                        </w:rPr>
                        <w:t xml:space="preserve">Comment compléter le projet </w:t>
                      </w:r>
                      <w:r w:rsidR="00B13E82" w:rsidRPr="00226BD6">
                        <w:rPr>
                          <w:rFonts w:ascii="Tahoma" w:hAnsi="Tahoma" w:cs="Tahoma"/>
                          <w:b/>
                        </w:rPr>
                        <w:t>d’avenant ?</w:t>
                      </w:r>
                    </w:p>
                    <w:p w14:paraId="70EDF572" w14:textId="1629F5E0" w:rsidR="00CF299A" w:rsidRPr="00902192" w:rsidRDefault="00CF299A" w:rsidP="006C4B47">
                      <w:pPr>
                        <w:tabs>
                          <w:tab w:val="left" w:pos="6804"/>
                        </w:tabs>
                        <w:spacing w:after="0" w:line="192" w:lineRule="auto"/>
                        <w:ind w:right="52"/>
                        <w:rPr>
                          <w:rFonts w:ascii="Tahoma" w:hAnsi="Tahoma" w:cs="Tahoma"/>
                        </w:rPr>
                      </w:pPr>
                      <w:r w:rsidRPr="00902192">
                        <w:rPr>
                          <w:rFonts w:ascii="Tahoma" w:hAnsi="Tahoma" w:cs="Tahoma"/>
                          <w:b/>
                          <w:color w:val="1F497D" w:themeColor="text2"/>
                        </w:rPr>
                        <w:t>Les éléments en bleu</w:t>
                      </w:r>
                      <w:r w:rsidRPr="00902192">
                        <w:rPr>
                          <w:rFonts w:ascii="Tahoma" w:hAnsi="Tahoma" w:cs="Tahoma"/>
                        </w:rPr>
                        <w:t xml:space="preserve"> ne doivent être conservés dans l</w:t>
                      </w:r>
                      <w:r w:rsidR="00B13E82">
                        <w:rPr>
                          <w:rFonts w:ascii="Tahoma" w:hAnsi="Tahoma" w:cs="Tahoma"/>
                        </w:rPr>
                        <w:t xml:space="preserve">’avenant </w:t>
                      </w:r>
                      <w:r w:rsidRPr="00902192">
                        <w:rPr>
                          <w:rFonts w:ascii="Tahoma" w:hAnsi="Tahoma" w:cs="Tahoma"/>
                        </w:rPr>
                        <w:t>que si la collectivité ou l’agent sont concernés.</w:t>
                      </w:r>
                    </w:p>
                    <w:p w14:paraId="70EDF573" w14:textId="15CCF10D" w:rsidR="00CF299A" w:rsidRPr="00902192" w:rsidRDefault="00CF299A" w:rsidP="00F54CF0">
                      <w:pPr>
                        <w:spacing w:after="0" w:line="192" w:lineRule="auto"/>
                        <w:ind w:right="-71"/>
                        <w:rPr>
                          <w:rFonts w:ascii="Tahoma" w:hAnsi="Tahoma" w:cs="Tahoma"/>
                        </w:rPr>
                      </w:pPr>
                      <w:r w:rsidRPr="00902192">
                        <w:rPr>
                          <w:rFonts w:ascii="Tahoma" w:hAnsi="Tahoma" w:cs="Tahoma"/>
                          <w:b/>
                          <w:color w:val="E36C0A" w:themeColor="accent6" w:themeShade="BF"/>
                        </w:rPr>
                        <w:t>Les éléments en orange</w:t>
                      </w:r>
                      <w:r w:rsidRPr="00902192">
                        <w:rPr>
                          <w:rFonts w:ascii="Tahoma" w:hAnsi="Tahoma" w:cs="Tahoma"/>
                        </w:rPr>
                        <w:t xml:space="preserve"> visent à expliciter les différents contenus et doivent être supprimés dans l</w:t>
                      </w:r>
                      <w:r w:rsidR="00B13E82">
                        <w:rPr>
                          <w:rFonts w:ascii="Tahoma" w:hAnsi="Tahoma" w:cs="Tahoma"/>
                        </w:rPr>
                        <w:t xml:space="preserve">’avenant </w:t>
                      </w:r>
                      <w:r w:rsidRPr="00902192">
                        <w:rPr>
                          <w:rFonts w:ascii="Tahoma" w:hAnsi="Tahoma" w:cs="Tahoma"/>
                        </w:rPr>
                        <w:t>final.</w:t>
                      </w:r>
                    </w:p>
                    <w:p w14:paraId="70EDF574" w14:textId="77777777" w:rsidR="00CF299A" w:rsidRPr="00902192" w:rsidRDefault="00CF299A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</w:p>
    <w:p w14:paraId="6E19AED4" w14:textId="77777777" w:rsidR="0075433E" w:rsidRDefault="0075433E" w:rsidP="00F54CF0">
      <w:pPr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70EDF52B" w14:textId="78263DB1" w:rsidR="00F54CF0" w:rsidRPr="000E4CC9" w:rsidRDefault="00F54CF0" w:rsidP="00F54CF0">
      <w:pPr>
        <w:rPr>
          <w:rFonts w:asciiTheme="minorHAnsi" w:eastAsiaTheme="minorHAnsi" w:hAnsiTheme="minorHAnsi" w:cstheme="minorHAnsi"/>
          <w:b/>
          <w:szCs w:val="22"/>
          <w:lang w:eastAsia="en-US"/>
        </w:rPr>
      </w:pPr>
      <w:r w:rsidRPr="000E4CC9">
        <w:rPr>
          <w:rFonts w:asciiTheme="minorHAnsi" w:eastAsiaTheme="minorHAnsi" w:hAnsiTheme="minorHAnsi" w:cstheme="minorHAnsi"/>
          <w:b/>
          <w:szCs w:val="22"/>
          <w:lang w:eastAsia="en-US"/>
        </w:rPr>
        <w:t>Entre</w:t>
      </w:r>
      <w:r w:rsidR="00992FA5">
        <w:rPr>
          <w:rFonts w:asciiTheme="minorHAnsi" w:eastAsiaTheme="minorHAnsi" w:hAnsiTheme="minorHAnsi" w:cstheme="minorHAnsi"/>
          <w:b/>
          <w:szCs w:val="22"/>
          <w:lang w:eastAsia="en-US"/>
        </w:rPr>
        <w:t xml:space="preserve"> les soussignés,</w:t>
      </w:r>
    </w:p>
    <w:p w14:paraId="034E5326" w14:textId="48375304" w:rsidR="00B13E82" w:rsidRDefault="002E1735" w:rsidP="00B13E82">
      <w:pPr>
        <w:rPr>
          <w:rFonts w:asciiTheme="minorHAnsi" w:hAnsiTheme="minorHAnsi" w:cstheme="minorHAnsi"/>
          <w:kern w:val="20"/>
          <w:szCs w:val="22"/>
        </w:rPr>
      </w:pPr>
      <w:r w:rsidRPr="00515910">
        <w:rPr>
          <w:rFonts w:asciiTheme="minorHAnsi" w:hAnsiTheme="minorHAnsi" w:cstheme="minorHAnsi"/>
          <w:b/>
          <w:bCs/>
          <w:i/>
          <w:iCs/>
          <w:color w:val="365F91" w:themeColor="accent1" w:themeShade="BF"/>
          <w:kern w:val="20"/>
          <w:szCs w:val="22"/>
        </w:rPr>
        <w:t>M. (Mme)</w:t>
      </w:r>
      <w:r w:rsidRPr="00515910">
        <w:rPr>
          <w:rFonts w:ascii="Calibri" w:hAnsi="Calibri"/>
          <w:szCs w:val="22"/>
        </w:rPr>
        <w:t xml:space="preserve"> </w:t>
      </w:r>
      <w:r w:rsidRPr="00515910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(Nom, Prénom)</w:t>
      </w:r>
      <w:r w:rsidRPr="00515910">
        <w:rPr>
          <w:rFonts w:ascii="Calibri" w:hAnsi="Calibri"/>
          <w:szCs w:val="22"/>
        </w:rPr>
        <w:t xml:space="preserve"> </w:t>
      </w:r>
      <w:r w:rsidRPr="00515910">
        <w:rPr>
          <w:rFonts w:eastAsia="Calibri" w:cs="Calibri"/>
          <w:b/>
          <w:i/>
          <w:color w:val="2F5496"/>
          <w:lang w:eastAsia="en-US"/>
        </w:rPr>
        <w:t>......................................,</w:t>
      </w:r>
      <w:r w:rsidR="00B13E82" w:rsidRPr="00515910">
        <w:rPr>
          <w:rFonts w:asciiTheme="minorHAnsi" w:hAnsiTheme="minorHAnsi" w:cstheme="minorHAnsi"/>
          <w:b/>
          <w:bCs/>
          <w:i/>
          <w:iCs/>
          <w:color w:val="365F91" w:themeColor="accent1" w:themeShade="BF"/>
          <w:kern w:val="20"/>
          <w:szCs w:val="22"/>
        </w:rPr>
        <w:t xml:space="preserve"> Maire/ Président</w:t>
      </w:r>
      <w:r w:rsidR="00B13E82" w:rsidRPr="00D5049B">
        <w:rPr>
          <w:rFonts w:asciiTheme="minorHAnsi" w:hAnsiTheme="minorHAnsi" w:cstheme="minorHAnsi"/>
          <w:color w:val="365F91" w:themeColor="accent1" w:themeShade="BF"/>
          <w:kern w:val="20"/>
          <w:szCs w:val="22"/>
        </w:rPr>
        <w:t xml:space="preserve"> </w:t>
      </w:r>
      <w:r w:rsidR="00B13E82" w:rsidRPr="00D5049B">
        <w:rPr>
          <w:rFonts w:asciiTheme="minorHAnsi" w:hAnsiTheme="minorHAnsi" w:cstheme="minorHAnsi"/>
          <w:kern w:val="20"/>
          <w:szCs w:val="22"/>
        </w:rPr>
        <w:t xml:space="preserve">de </w:t>
      </w:r>
      <w:r w:rsidR="00B13E82" w:rsidRPr="009E77BC">
        <w:rPr>
          <w:rFonts w:eastAsia="Calibri" w:cs="Calibri"/>
          <w:b/>
          <w:i/>
          <w:color w:val="2F5496"/>
          <w:lang w:eastAsia="en-US"/>
        </w:rPr>
        <w:t>......................................</w:t>
      </w:r>
      <w:r w:rsidR="00B13E82">
        <w:rPr>
          <w:rFonts w:eastAsia="Calibri" w:cs="Calibri"/>
          <w:b/>
          <w:i/>
          <w:color w:val="2F5496"/>
          <w:lang w:eastAsia="en-US"/>
        </w:rPr>
        <w:t xml:space="preserve"> </w:t>
      </w:r>
      <w:r w:rsidR="00B13E82" w:rsidRPr="00FD628F">
        <w:rPr>
          <w:rFonts w:asciiTheme="minorHAnsi" w:hAnsiTheme="minorHAnsi" w:cstheme="minorHAnsi"/>
          <w:b/>
          <w:bCs/>
          <w:i/>
          <w:iCs/>
          <w:color w:val="E36C0A" w:themeColor="accent6" w:themeShade="BF"/>
          <w:kern w:val="20"/>
          <w:szCs w:val="22"/>
        </w:rPr>
        <w:t>(</w:t>
      </w:r>
      <w:proofErr w:type="gramStart"/>
      <w:r w:rsidR="00B13E82">
        <w:rPr>
          <w:rFonts w:asciiTheme="minorHAnsi" w:hAnsiTheme="minorHAnsi" w:cstheme="minorHAnsi"/>
          <w:b/>
          <w:bCs/>
          <w:i/>
          <w:iCs/>
          <w:color w:val="E36C0A" w:themeColor="accent6" w:themeShade="BF"/>
          <w:kern w:val="20"/>
          <w:szCs w:val="22"/>
        </w:rPr>
        <w:t>nom</w:t>
      </w:r>
      <w:proofErr w:type="gramEnd"/>
      <w:r w:rsidR="00B13E82">
        <w:rPr>
          <w:rFonts w:asciiTheme="minorHAnsi" w:hAnsiTheme="minorHAnsi" w:cstheme="minorHAnsi"/>
          <w:b/>
          <w:bCs/>
          <w:i/>
          <w:iCs/>
          <w:color w:val="E36C0A" w:themeColor="accent6" w:themeShade="BF"/>
          <w:kern w:val="20"/>
          <w:szCs w:val="22"/>
        </w:rPr>
        <w:t xml:space="preserve"> de la </w:t>
      </w:r>
      <w:r w:rsidR="00B13E82" w:rsidRPr="00FD628F">
        <w:rPr>
          <w:rFonts w:asciiTheme="minorHAnsi" w:hAnsiTheme="minorHAnsi" w:cstheme="minorHAnsi"/>
          <w:b/>
          <w:bCs/>
          <w:i/>
          <w:iCs/>
          <w:color w:val="E36C0A" w:themeColor="accent6" w:themeShade="BF"/>
          <w:kern w:val="20"/>
          <w:szCs w:val="22"/>
        </w:rPr>
        <w:t>collectivité)</w:t>
      </w:r>
      <w:r w:rsidR="00B13E82">
        <w:rPr>
          <w:rFonts w:asciiTheme="minorHAnsi" w:hAnsiTheme="minorHAnsi" w:cstheme="minorHAnsi"/>
          <w:kern w:val="20"/>
          <w:szCs w:val="22"/>
        </w:rPr>
        <w:t xml:space="preserve">, </w:t>
      </w:r>
    </w:p>
    <w:p w14:paraId="7A70B69A" w14:textId="1EC8400F" w:rsidR="00B13E82" w:rsidRPr="000E4CC9" w:rsidRDefault="00B13E82" w:rsidP="00B13E82">
      <w:pPr>
        <w:rPr>
          <w:rFonts w:asciiTheme="minorHAnsi" w:eastAsiaTheme="minorHAnsi" w:hAnsiTheme="minorHAnsi" w:cstheme="minorHAnsi"/>
          <w:szCs w:val="22"/>
          <w:lang w:eastAsia="en-US"/>
        </w:rPr>
      </w:pPr>
      <w:proofErr w:type="gramStart"/>
      <w:r>
        <w:rPr>
          <w:rFonts w:asciiTheme="minorHAnsi" w:eastAsiaTheme="minorHAnsi" w:hAnsiTheme="minorHAnsi" w:cstheme="minorHAnsi"/>
          <w:szCs w:val="22"/>
          <w:lang w:eastAsia="en-US"/>
        </w:rPr>
        <w:t>dit</w:t>
      </w:r>
      <w:proofErr w:type="gramEnd"/>
      <w:r w:rsidRPr="008965EE">
        <w:rPr>
          <w:rFonts w:asciiTheme="minorHAnsi" w:eastAsiaTheme="minorHAnsi" w:hAnsiTheme="minorHAnsi" w:cstheme="minorHAnsi"/>
          <w:color w:val="365F91" w:themeColor="accent1" w:themeShade="BF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szCs w:val="22"/>
          <w:lang w:eastAsia="en-US"/>
        </w:rPr>
        <w:t>« la collectivité » ;</w:t>
      </w:r>
    </w:p>
    <w:p w14:paraId="7E18047A" w14:textId="0D04E2A8" w:rsidR="00B13E82" w:rsidRPr="00B13E82" w:rsidRDefault="00B13E82" w:rsidP="00B13E82">
      <w:pPr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  <w:r w:rsidRPr="000E4CC9">
        <w:rPr>
          <w:rFonts w:asciiTheme="minorHAnsi" w:eastAsiaTheme="minorHAnsi" w:hAnsiTheme="minorHAnsi" w:cstheme="minorHAnsi"/>
          <w:b/>
          <w:szCs w:val="22"/>
          <w:lang w:eastAsia="en-US"/>
        </w:rPr>
        <w:t xml:space="preserve">Et </w:t>
      </w:r>
    </w:p>
    <w:p w14:paraId="6DFA0884" w14:textId="6F8F0830" w:rsidR="00B13E82" w:rsidRPr="00EA7586" w:rsidRDefault="00B13E82" w:rsidP="00B13E82">
      <w:pPr>
        <w:rPr>
          <w:rFonts w:ascii="Calibri" w:hAnsi="Calibri"/>
          <w:szCs w:val="22"/>
        </w:rPr>
      </w:pPr>
      <w:r w:rsidRPr="00B13E82">
        <w:rPr>
          <w:rFonts w:asciiTheme="minorHAnsi" w:hAnsiTheme="minorHAnsi" w:cstheme="minorHAnsi"/>
          <w:b/>
          <w:bCs/>
          <w:i/>
          <w:iCs/>
          <w:color w:val="365F91" w:themeColor="accent1" w:themeShade="BF"/>
          <w:kern w:val="20"/>
          <w:szCs w:val="22"/>
        </w:rPr>
        <w:t>M. (Mme)</w:t>
      </w:r>
      <w:r w:rsidRPr="00EA7586">
        <w:rPr>
          <w:rFonts w:ascii="Calibri" w:hAnsi="Calibri"/>
          <w:szCs w:val="22"/>
        </w:rPr>
        <w:t xml:space="preserve"> </w:t>
      </w:r>
      <w:r w:rsidRPr="00B13E82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(Nom, Prénom)</w:t>
      </w:r>
      <w:r>
        <w:rPr>
          <w:rFonts w:ascii="Calibri" w:hAnsi="Calibri"/>
          <w:szCs w:val="22"/>
        </w:rPr>
        <w:t xml:space="preserve"> </w:t>
      </w:r>
      <w:r w:rsidRPr="009E77BC">
        <w:rPr>
          <w:rFonts w:eastAsia="Calibri" w:cs="Calibri"/>
          <w:b/>
          <w:i/>
          <w:color w:val="2F5496"/>
          <w:lang w:eastAsia="en-US"/>
        </w:rPr>
        <w:t>......................................</w:t>
      </w:r>
      <w:r>
        <w:rPr>
          <w:rFonts w:asciiTheme="minorHAnsi" w:hAnsiTheme="minorHAnsi" w:cstheme="minorHAnsi"/>
          <w:kern w:val="20"/>
          <w:szCs w:val="22"/>
        </w:rPr>
        <w:t>,</w:t>
      </w:r>
    </w:p>
    <w:p w14:paraId="2C25A943" w14:textId="53625CF1" w:rsidR="00B13E82" w:rsidRPr="00EA7586" w:rsidRDefault="00B13E82" w:rsidP="00B13E82">
      <w:pPr>
        <w:rPr>
          <w:rFonts w:ascii="Calibri" w:hAnsi="Calibri"/>
          <w:szCs w:val="22"/>
        </w:rPr>
      </w:pPr>
      <w:r w:rsidRPr="00EA7586">
        <w:rPr>
          <w:rFonts w:ascii="Calibri" w:hAnsi="Calibri"/>
          <w:szCs w:val="22"/>
        </w:rPr>
        <w:t xml:space="preserve">Grade : </w:t>
      </w:r>
      <w:r w:rsidRPr="009E77BC">
        <w:rPr>
          <w:rFonts w:eastAsia="Calibri" w:cs="Calibri"/>
          <w:b/>
          <w:i/>
          <w:color w:val="2F5496"/>
          <w:lang w:eastAsia="en-US"/>
        </w:rPr>
        <w:t>......................................</w:t>
      </w:r>
    </w:p>
    <w:p w14:paraId="3BDB4C2D" w14:textId="7C1D14D5" w:rsidR="00B13E82" w:rsidRPr="00EA7586" w:rsidRDefault="00B13E82" w:rsidP="00B13E82">
      <w:pPr>
        <w:rPr>
          <w:rFonts w:ascii="Calibri" w:hAnsi="Calibri"/>
          <w:szCs w:val="22"/>
        </w:rPr>
      </w:pPr>
      <w:r w:rsidRPr="00EA7586">
        <w:rPr>
          <w:rFonts w:ascii="Calibri" w:hAnsi="Calibri"/>
          <w:szCs w:val="22"/>
        </w:rPr>
        <w:t>Né</w:t>
      </w:r>
      <w:r w:rsidRPr="00B13E82">
        <w:rPr>
          <w:rFonts w:asciiTheme="minorHAnsi" w:hAnsiTheme="minorHAnsi" w:cstheme="minorHAnsi"/>
          <w:b/>
          <w:bCs/>
          <w:i/>
          <w:iCs/>
          <w:color w:val="365F91" w:themeColor="accent1" w:themeShade="BF"/>
          <w:kern w:val="20"/>
          <w:szCs w:val="22"/>
        </w:rPr>
        <w:t>(e)</w:t>
      </w:r>
      <w:r w:rsidRPr="00EA7586">
        <w:rPr>
          <w:rFonts w:ascii="Calibri" w:hAnsi="Calibri"/>
          <w:szCs w:val="22"/>
        </w:rPr>
        <w:t xml:space="preserve"> le :  </w:t>
      </w:r>
      <w:r w:rsidRPr="009E77BC">
        <w:rPr>
          <w:rFonts w:eastAsia="Calibri" w:cs="Calibri"/>
          <w:b/>
          <w:i/>
          <w:color w:val="2F5496"/>
          <w:lang w:eastAsia="en-US"/>
        </w:rPr>
        <w:t>......................................</w:t>
      </w:r>
    </w:p>
    <w:p w14:paraId="67063635" w14:textId="2C41F6EC" w:rsidR="00B13E82" w:rsidRPr="00EA7586" w:rsidRDefault="00B13E82" w:rsidP="00B13E82">
      <w:pPr>
        <w:rPr>
          <w:rFonts w:ascii="Calibri" w:hAnsi="Calibri"/>
          <w:szCs w:val="22"/>
        </w:rPr>
      </w:pPr>
      <w:r w:rsidRPr="00EA7586">
        <w:rPr>
          <w:rFonts w:ascii="Calibri" w:hAnsi="Calibri"/>
          <w:szCs w:val="22"/>
        </w:rPr>
        <w:t>Domicilié</w:t>
      </w:r>
      <w:r w:rsidRPr="00B13E82">
        <w:rPr>
          <w:rFonts w:asciiTheme="minorHAnsi" w:hAnsiTheme="minorHAnsi" w:cstheme="minorHAnsi"/>
          <w:b/>
          <w:bCs/>
          <w:i/>
          <w:iCs/>
          <w:color w:val="365F91" w:themeColor="accent1" w:themeShade="BF"/>
          <w:kern w:val="20"/>
          <w:szCs w:val="22"/>
        </w:rPr>
        <w:t>(e)</w:t>
      </w:r>
      <w:r w:rsidRPr="00EA7586">
        <w:rPr>
          <w:rFonts w:ascii="Calibri" w:hAnsi="Calibri"/>
          <w:szCs w:val="22"/>
        </w:rPr>
        <w:t xml:space="preserve"> à : </w:t>
      </w:r>
      <w:r w:rsidRPr="009E77BC">
        <w:rPr>
          <w:rFonts w:eastAsia="Calibri" w:cs="Calibri"/>
          <w:b/>
          <w:i/>
          <w:color w:val="2F5496"/>
          <w:lang w:eastAsia="en-US"/>
        </w:rPr>
        <w:t>......................................</w:t>
      </w:r>
    </w:p>
    <w:p w14:paraId="100F1970" w14:textId="3E91DDA5" w:rsidR="00B13E82" w:rsidRDefault="00B13E82" w:rsidP="00B13E82">
      <w:pPr>
        <w:rPr>
          <w:rFonts w:ascii="Calibri" w:hAnsi="Calibri"/>
          <w:szCs w:val="22"/>
        </w:rPr>
      </w:pPr>
      <w:r w:rsidRPr="00EA7586">
        <w:rPr>
          <w:rFonts w:ascii="Calibri" w:hAnsi="Calibri"/>
          <w:szCs w:val="22"/>
        </w:rPr>
        <w:t>Dit « l’agent »</w:t>
      </w:r>
      <w:r>
        <w:rPr>
          <w:rFonts w:ascii="Calibri" w:hAnsi="Calibri"/>
          <w:szCs w:val="22"/>
        </w:rPr>
        <w:t> ;</w:t>
      </w:r>
    </w:p>
    <w:p w14:paraId="7557C265" w14:textId="1E1112E8" w:rsidR="00D22A22" w:rsidRPr="00B13E82" w:rsidRDefault="00D22A22" w:rsidP="00B13E82">
      <w:pPr>
        <w:rPr>
          <w:rFonts w:ascii="Calibri" w:hAnsi="Calibri"/>
          <w:szCs w:val="22"/>
        </w:rPr>
      </w:pPr>
      <w:r w:rsidRPr="00D22A22">
        <w:rPr>
          <w:rFonts w:asciiTheme="minorHAnsi" w:eastAsiaTheme="minorHAnsi" w:hAnsiTheme="minorHAnsi" w:cstheme="minorHAnsi"/>
          <w:b/>
          <w:szCs w:val="22"/>
          <w:lang w:eastAsia="en-US"/>
        </w:rPr>
        <w:t>Et</w:t>
      </w:r>
    </w:p>
    <w:p w14:paraId="0C2AE67D" w14:textId="0598A7A5" w:rsidR="00B13E82" w:rsidRPr="00EA7586" w:rsidRDefault="002E1735" w:rsidP="00B13E82">
      <w:pPr>
        <w:rPr>
          <w:rFonts w:ascii="Calibri" w:hAnsi="Calibri"/>
          <w:szCs w:val="22"/>
        </w:rPr>
      </w:pPr>
      <w:r w:rsidRPr="00515910">
        <w:rPr>
          <w:rFonts w:ascii="Calibri" w:hAnsi="Calibri"/>
          <w:szCs w:val="22"/>
        </w:rPr>
        <w:t>M. Antoine de MENTHON,</w:t>
      </w:r>
      <w:r w:rsidR="00B13E82" w:rsidRPr="00515910">
        <w:rPr>
          <w:rFonts w:ascii="Calibri" w:hAnsi="Calibri"/>
          <w:szCs w:val="22"/>
        </w:rPr>
        <w:t xml:space="preserve"> Président du Centre de Gestion de la FPT de la Haute-Savoie (CDG74),</w:t>
      </w:r>
    </w:p>
    <w:p w14:paraId="64D8FEFB" w14:textId="45BD27F4" w:rsidR="00B13E82" w:rsidRDefault="00B13E82" w:rsidP="00B13E82">
      <w:pPr>
        <w:rPr>
          <w:rFonts w:ascii="Calibri" w:hAnsi="Calibri"/>
          <w:szCs w:val="22"/>
        </w:rPr>
      </w:pPr>
      <w:r w:rsidRPr="00B13E82">
        <w:rPr>
          <w:rFonts w:ascii="Calibri" w:hAnsi="Calibri"/>
          <w:szCs w:val="22"/>
        </w:rPr>
        <w:t>Dit « Le Président du CDG74 »</w:t>
      </w:r>
      <w:r>
        <w:rPr>
          <w:rFonts w:ascii="Calibri" w:hAnsi="Calibri"/>
          <w:szCs w:val="22"/>
        </w:rPr>
        <w:t> ;</w:t>
      </w:r>
    </w:p>
    <w:p w14:paraId="52232119" w14:textId="41DD31C4" w:rsidR="00B13E82" w:rsidRPr="00AF6E69" w:rsidRDefault="00B13E82" w:rsidP="00B13E82">
      <w:pPr>
        <w:rPr>
          <w:rFonts w:asciiTheme="minorHAnsi" w:hAnsiTheme="minorHAnsi" w:cstheme="minorHAnsi"/>
          <w:b/>
          <w:bCs/>
          <w:i/>
          <w:iCs/>
          <w:color w:val="365F91" w:themeColor="accent1" w:themeShade="BF"/>
          <w:kern w:val="20"/>
          <w:szCs w:val="22"/>
        </w:rPr>
      </w:pPr>
      <w:r w:rsidRPr="00AF6E69">
        <w:rPr>
          <w:rFonts w:asciiTheme="minorHAnsi" w:hAnsiTheme="minorHAnsi" w:cstheme="minorHAnsi"/>
          <w:b/>
          <w:bCs/>
          <w:i/>
          <w:iCs/>
          <w:color w:val="365F91" w:themeColor="accent1" w:themeShade="BF"/>
          <w:kern w:val="20"/>
          <w:szCs w:val="22"/>
        </w:rPr>
        <w:t>Et</w:t>
      </w:r>
    </w:p>
    <w:p w14:paraId="129B5035" w14:textId="79BB1C87" w:rsidR="00B13E82" w:rsidRPr="00B13E82" w:rsidRDefault="00E372C4" w:rsidP="00B13E82">
      <w:pPr>
        <w:rPr>
          <w:rFonts w:asciiTheme="minorHAnsi" w:hAnsiTheme="minorHAnsi" w:cstheme="minorHAnsi"/>
          <w:b/>
          <w:bCs/>
          <w:i/>
          <w:iCs/>
          <w:color w:val="365F91" w:themeColor="accent1" w:themeShade="BF"/>
          <w:kern w:val="20"/>
          <w:szCs w:val="22"/>
        </w:rPr>
      </w:pPr>
      <w:r w:rsidRPr="00515910">
        <w:rPr>
          <w:rFonts w:asciiTheme="minorHAnsi" w:hAnsiTheme="minorHAnsi" w:cstheme="minorHAnsi"/>
          <w:b/>
          <w:bCs/>
          <w:i/>
          <w:iCs/>
          <w:color w:val="365F91" w:themeColor="accent1" w:themeShade="BF"/>
          <w:kern w:val="20"/>
          <w:szCs w:val="22"/>
        </w:rPr>
        <w:t>M. (Mme)</w:t>
      </w:r>
      <w:r w:rsidRPr="00515910">
        <w:rPr>
          <w:rFonts w:ascii="Calibri" w:hAnsi="Calibri"/>
          <w:szCs w:val="22"/>
        </w:rPr>
        <w:t xml:space="preserve"> </w:t>
      </w:r>
      <w:r w:rsidRPr="00515910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(Nom, Prénom)</w:t>
      </w:r>
      <w:r w:rsidRPr="00515910">
        <w:rPr>
          <w:rFonts w:ascii="Calibri" w:hAnsi="Calibri"/>
          <w:szCs w:val="22"/>
        </w:rPr>
        <w:t xml:space="preserve"> </w:t>
      </w:r>
      <w:r w:rsidRPr="00515910">
        <w:rPr>
          <w:rFonts w:eastAsia="Calibri" w:cs="Calibri"/>
          <w:b/>
          <w:i/>
          <w:color w:val="2F5496"/>
          <w:lang w:eastAsia="en-US"/>
        </w:rPr>
        <w:t>......................................,</w:t>
      </w:r>
      <w:r w:rsidRPr="00515910">
        <w:rPr>
          <w:rFonts w:asciiTheme="minorHAnsi" w:hAnsiTheme="minorHAnsi" w:cstheme="minorHAnsi"/>
          <w:b/>
          <w:bCs/>
          <w:i/>
          <w:iCs/>
          <w:color w:val="365F91" w:themeColor="accent1" w:themeShade="BF"/>
          <w:kern w:val="20"/>
          <w:szCs w:val="22"/>
        </w:rPr>
        <w:t xml:space="preserve"> Maire/ Président</w:t>
      </w:r>
      <w:r w:rsidRPr="00515910">
        <w:rPr>
          <w:rFonts w:asciiTheme="minorHAnsi" w:hAnsiTheme="minorHAnsi" w:cstheme="minorHAnsi"/>
          <w:color w:val="365F91" w:themeColor="accent1" w:themeShade="BF"/>
          <w:kern w:val="20"/>
          <w:szCs w:val="22"/>
        </w:rPr>
        <w:t xml:space="preserve"> </w:t>
      </w:r>
      <w:r w:rsidRPr="00515910">
        <w:rPr>
          <w:rFonts w:asciiTheme="minorHAnsi" w:hAnsiTheme="minorHAnsi" w:cstheme="minorHAnsi"/>
          <w:kern w:val="20"/>
          <w:szCs w:val="22"/>
        </w:rPr>
        <w:t xml:space="preserve">de </w:t>
      </w:r>
      <w:r w:rsidRPr="00515910">
        <w:rPr>
          <w:rFonts w:eastAsia="Calibri" w:cs="Calibri"/>
          <w:b/>
          <w:i/>
          <w:color w:val="2F5496"/>
          <w:lang w:eastAsia="en-US"/>
        </w:rPr>
        <w:t xml:space="preserve">...................................... </w:t>
      </w:r>
      <w:r w:rsidRPr="00515910">
        <w:rPr>
          <w:rFonts w:asciiTheme="minorHAnsi" w:hAnsiTheme="minorHAnsi" w:cstheme="minorHAnsi"/>
          <w:b/>
          <w:bCs/>
          <w:i/>
          <w:iCs/>
          <w:color w:val="E36C0A" w:themeColor="accent6" w:themeShade="BF"/>
          <w:kern w:val="20"/>
          <w:szCs w:val="22"/>
        </w:rPr>
        <w:t>(</w:t>
      </w:r>
      <w:proofErr w:type="gramStart"/>
      <w:r w:rsidRPr="00515910">
        <w:rPr>
          <w:rFonts w:asciiTheme="minorHAnsi" w:hAnsiTheme="minorHAnsi" w:cstheme="minorHAnsi"/>
          <w:b/>
          <w:bCs/>
          <w:i/>
          <w:iCs/>
          <w:color w:val="E36C0A" w:themeColor="accent6" w:themeShade="BF"/>
          <w:kern w:val="20"/>
          <w:szCs w:val="22"/>
        </w:rPr>
        <w:t>nom</w:t>
      </w:r>
      <w:proofErr w:type="gramEnd"/>
      <w:r w:rsidRPr="00515910">
        <w:rPr>
          <w:rFonts w:asciiTheme="minorHAnsi" w:hAnsiTheme="minorHAnsi" w:cstheme="minorHAnsi"/>
          <w:b/>
          <w:bCs/>
          <w:i/>
          <w:iCs/>
          <w:color w:val="E36C0A" w:themeColor="accent6" w:themeShade="BF"/>
          <w:kern w:val="20"/>
          <w:szCs w:val="22"/>
        </w:rPr>
        <w:t xml:space="preserve"> de la collectivité)</w:t>
      </w:r>
      <w:r w:rsidRPr="00515910">
        <w:rPr>
          <w:rFonts w:asciiTheme="minorHAnsi" w:hAnsiTheme="minorHAnsi" w:cstheme="minorHAnsi"/>
          <w:kern w:val="20"/>
          <w:szCs w:val="22"/>
        </w:rPr>
        <w:t>,</w:t>
      </w:r>
    </w:p>
    <w:p w14:paraId="4D9D293B" w14:textId="5E1CB3D1" w:rsidR="00B13E82" w:rsidRPr="00B13E82" w:rsidRDefault="00B13E82" w:rsidP="00B13E82">
      <w:pPr>
        <w:rPr>
          <w:rFonts w:asciiTheme="minorHAnsi" w:hAnsiTheme="minorHAnsi" w:cstheme="minorHAnsi"/>
          <w:b/>
          <w:bCs/>
          <w:i/>
          <w:iCs/>
          <w:color w:val="365F91" w:themeColor="accent1" w:themeShade="BF"/>
          <w:kern w:val="20"/>
          <w:szCs w:val="22"/>
        </w:rPr>
      </w:pPr>
      <w:proofErr w:type="gramStart"/>
      <w:r w:rsidRPr="00B13E82">
        <w:rPr>
          <w:rFonts w:asciiTheme="minorHAnsi" w:hAnsiTheme="minorHAnsi" w:cstheme="minorHAnsi"/>
          <w:b/>
          <w:bCs/>
          <w:i/>
          <w:iCs/>
          <w:color w:val="365F91" w:themeColor="accent1" w:themeShade="BF"/>
          <w:kern w:val="20"/>
          <w:szCs w:val="22"/>
        </w:rPr>
        <w:t>dit</w:t>
      </w:r>
      <w:proofErr w:type="gramEnd"/>
      <w:r w:rsidRPr="00B13E82">
        <w:rPr>
          <w:rFonts w:asciiTheme="minorHAnsi" w:hAnsiTheme="minorHAnsi" w:cstheme="minorHAnsi"/>
          <w:b/>
          <w:bCs/>
          <w:i/>
          <w:iCs/>
          <w:color w:val="365F91" w:themeColor="accent1" w:themeShade="BF"/>
          <w:kern w:val="20"/>
          <w:szCs w:val="22"/>
        </w:rPr>
        <w:t xml:space="preserve"> « la collectivité d’accueil » ;</w:t>
      </w:r>
    </w:p>
    <w:p w14:paraId="3E5C4FFE" w14:textId="77777777" w:rsidR="004C5469" w:rsidRDefault="004C5469" w:rsidP="0091484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iCs/>
          <w:szCs w:val="22"/>
          <w:lang w:eastAsia="en-US"/>
        </w:rPr>
      </w:pPr>
    </w:p>
    <w:p w14:paraId="710FD315" w14:textId="77777777" w:rsidR="003E31FC" w:rsidRDefault="003E31FC" w:rsidP="0091484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iCs/>
          <w:szCs w:val="22"/>
          <w:lang w:eastAsia="en-US"/>
        </w:rPr>
      </w:pPr>
    </w:p>
    <w:p w14:paraId="3673A6FB" w14:textId="77777777" w:rsidR="003E31FC" w:rsidRDefault="003E31FC" w:rsidP="0091484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iCs/>
          <w:szCs w:val="22"/>
          <w:lang w:eastAsia="en-US"/>
        </w:rPr>
      </w:pPr>
    </w:p>
    <w:p w14:paraId="609AAE3F" w14:textId="7F8093FA" w:rsidR="00914849" w:rsidRPr="00B13E82" w:rsidRDefault="00B13E82" w:rsidP="00B13E82">
      <w:pPr>
        <w:pStyle w:val="Titre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PRÉAMBULE</w:t>
      </w:r>
    </w:p>
    <w:p w14:paraId="291BA418" w14:textId="74B6D6CB" w:rsidR="00914849" w:rsidRDefault="00914849" w:rsidP="0091484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</w:pPr>
      <w:r w:rsidRPr="00914849">
        <w:rPr>
          <w:rFonts w:asciiTheme="minorHAnsi" w:eastAsiaTheme="minorHAnsi" w:hAnsiTheme="minorHAnsi" w:cstheme="minorHAnsi"/>
          <w:bCs/>
          <w:iCs/>
          <w:szCs w:val="22"/>
          <w:lang w:eastAsia="en-US"/>
        </w:rPr>
        <w:t xml:space="preserve">Une convention de </w:t>
      </w:r>
      <w:r w:rsidR="004A65E3">
        <w:rPr>
          <w:rFonts w:asciiTheme="minorHAnsi" w:eastAsiaTheme="minorHAnsi" w:hAnsiTheme="minorHAnsi" w:cstheme="minorHAnsi"/>
          <w:bCs/>
          <w:iCs/>
          <w:szCs w:val="22"/>
          <w:lang w:eastAsia="en-US"/>
        </w:rPr>
        <w:t xml:space="preserve">période de préparation au reclassement (PPR) </w:t>
      </w:r>
      <w:r w:rsidRPr="00914849">
        <w:rPr>
          <w:rFonts w:asciiTheme="minorHAnsi" w:eastAsiaTheme="minorHAnsi" w:hAnsiTheme="minorHAnsi" w:cstheme="minorHAnsi"/>
          <w:bCs/>
          <w:iCs/>
          <w:szCs w:val="22"/>
          <w:lang w:eastAsia="en-US"/>
        </w:rPr>
        <w:t xml:space="preserve">a été conclue le </w:t>
      </w:r>
      <w:r>
        <w:rPr>
          <w:rFonts w:asciiTheme="minorHAnsi" w:eastAsiaTheme="minorHAnsi" w:hAnsiTheme="minorHAnsi" w:cstheme="minorHAnsi"/>
          <w:bCs/>
          <w:iCs/>
          <w:szCs w:val="22"/>
          <w:lang w:eastAsia="en-US"/>
        </w:rPr>
        <w:t xml:space="preserve">……………………………… </w:t>
      </w:r>
      <w:r w:rsidRPr="00914849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 xml:space="preserve">(date de </w:t>
      </w:r>
      <w:r w:rsidR="00420CE5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conclusion</w:t>
      </w:r>
      <w:r w:rsidRPr="00914849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 xml:space="preserve"> de la convention PPR). </w:t>
      </w:r>
    </w:p>
    <w:p w14:paraId="7D760E4C" w14:textId="5D734870" w:rsidR="00F6298E" w:rsidRPr="00183410" w:rsidRDefault="00F6298E" w:rsidP="0091484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iCs/>
          <w:szCs w:val="22"/>
          <w:lang w:eastAsia="en-US"/>
        </w:rPr>
      </w:pPr>
      <w:r>
        <w:rPr>
          <w:rFonts w:asciiTheme="minorHAnsi" w:eastAsiaTheme="minorHAnsi" w:hAnsiTheme="minorHAnsi" w:cstheme="minorHAnsi"/>
          <w:bCs/>
          <w:iCs/>
          <w:szCs w:val="22"/>
          <w:lang w:eastAsia="en-US"/>
        </w:rPr>
        <w:t>L</w:t>
      </w:r>
      <w:r w:rsidRPr="00914849">
        <w:rPr>
          <w:rFonts w:asciiTheme="minorHAnsi" w:eastAsiaTheme="minorHAnsi" w:hAnsiTheme="minorHAnsi" w:cstheme="minorHAnsi"/>
          <w:bCs/>
          <w:iCs/>
          <w:szCs w:val="22"/>
          <w:lang w:eastAsia="en-US"/>
        </w:rPr>
        <w:t>e présent avenant à la convention</w:t>
      </w:r>
      <w:r>
        <w:rPr>
          <w:rFonts w:asciiTheme="minorHAnsi" w:eastAsiaTheme="minorHAnsi" w:hAnsiTheme="minorHAnsi" w:cstheme="minorHAnsi"/>
          <w:bCs/>
          <w:iCs/>
          <w:szCs w:val="22"/>
          <w:lang w:eastAsia="en-US"/>
        </w:rPr>
        <w:t xml:space="preserve"> est conclu</w:t>
      </w:r>
      <w:r w:rsidRPr="00914849">
        <w:rPr>
          <w:rFonts w:asciiTheme="minorHAnsi" w:eastAsiaTheme="minorHAnsi" w:hAnsiTheme="minorHAnsi" w:cstheme="minorHAnsi"/>
          <w:bCs/>
          <w:iCs/>
          <w:szCs w:val="22"/>
          <w:lang w:eastAsia="en-US"/>
        </w:rPr>
        <w:t xml:space="preserve"> en application des dispositions de </w:t>
      </w:r>
      <w:r w:rsidR="00E5459E">
        <w:rPr>
          <w:rFonts w:asciiTheme="minorHAnsi" w:eastAsiaTheme="minorHAnsi" w:hAnsiTheme="minorHAnsi" w:cstheme="minorHAnsi"/>
          <w:bCs/>
          <w:iCs/>
          <w:szCs w:val="22"/>
          <w:lang w:eastAsia="en-US"/>
        </w:rPr>
        <w:t>l’</w:t>
      </w:r>
      <w:r w:rsidRPr="00914849">
        <w:rPr>
          <w:rFonts w:asciiTheme="minorHAnsi" w:eastAsiaTheme="minorHAnsi" w:hAnsiTheme="minorHAnsi" w:cstheme="minorHAnsi"/>
          <w:bCs/>
          <w:iCs/>
          <w:szCs w:val="22"/>
          <w:lang w:eastAsia="en-US"/>
        </w:rPr>
        <w:t>article L</w:t>
      </w:r>
      <w:r w:rsidRPr="00183410">
        <w:rPr>
          <w:rFonts w:asciiTheme="minorHAnsi" w:eastAsiaTheme="minorHAnsi" w:hAnsiTheme="minorHAnsi" w:cstheme="minorHAnsi"/>
          <w:bCs/>
          <w:iCs/>
          <w:szCs w:val="22"/>
          <w:lang w:eastAsia="en-US"/>
        </w:rPr>
        <w:t>. 826-2 du Code général de la fonction publique et des articles 2-2 et suivants du décret n°85-1054 du 30 septembre 1985 relatif au reclassement des agents reconnus inaptes à l’exercice de leurs fonctions.</w:t>
      </w:r>
    </w:p>
    <w:p w14:paraId="0CD2FB6E" w14:textId="77777777" w:rsidR="00F6298E" w:rsidRPr="00183410" w:rsidRDefault="00F6298E" w:rsidP="00F6298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</w:pPr>
      <w:r w:rsidRPr="00183410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 xml:space="preserve">Plusieurs hypothèses de conclusion d’avenants sont envisageables afin : </w:t>
      </w:r>
    </w:p>
    <w:p w14:paraId="15045393" w14:textId="77777777" w:rsidR="00F6298E" w:rsidRPr="00183410" w:rsidRDefault="00F6298E" w:rsidP="00F6298E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i/>
          <w:color w:val="E36C0A" w:themeColor="accent6" w:themeShade="BF"/>
          <w:sz w:val="22"/>
          <w:szCs w:val="22"/>
          <w:lang w:eastAsia="en-US"/>
        </w:rPr>
      </w:pPr>
      <w:r w:rsidRPr="00183410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2"/>
          <w:szCs w:val="22"/>
          <w:lang w:eastAsia="en-US"/>
        </w:rPr>
        <w:t xml:space="preserve">D’ajouter des périodes de formation, d’observation et de mise en situation, qui n’étaient pas prévues dans la convention initiale ;  </w:t>
      </w:r>
    </w:p>
    <w:p w14:paraId="6206F31C" w14:textId="77777777" w:rsidR="00F6298E" w:rsidRPr="00183410" w:rsidRDefault="00F6298E" w:rsidP="00F6298E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i/>
          <w:color w:val="E36C0A" w:themeColor="accent6" w:themeShade="BF"/>
          <w:sz w:val="22"/>
          <w:szCs w:val="22"/>
          <w:lang w:eastAsia="en-US"/>
        </w:rPr>
      </w:pPr>
      <w:r w:rsidRPr="00183410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2"/>
          <w:szCs w:val="22"/>
          <w:lang w:eastAsia="en-US"/>
        </w:rPr>
        <w:t xml:space="preserve">De prolonger le terme de la PPR en cas de congés le permettant ; </w:t>
      </w:r>
    </w:p>
    <w:p w14:paraId="3FA968AA" w14:textId="77777777" w:rsidR="00F6298E" w:rsidRPr="006635E4" w:rsidRDefault="00F6298E" w:rsidP="00F6298E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i/>
          <w:color w:val="E36C0A" w:themeColor="accent6" w:themeShade="BF"/>
          <w:sz w:val="22"/>
          <w:szCs w:val="22"/>
          <w:lang w:eastAsia="en-US"/>
        </w:rPr>
      </w:pPr>
      <w:r w:rsidRPr="00183410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2"/>
          <w:szCs w:val="22"/>
          <w:lang w:eastAsia="en-US"/>
        </w:rPr>
        <w:t>De maintenir le fonctionnaire en position d’activité pour une durée de 3 mois maximum lorsqu’à l’issue de la PPR, l’agent a formulé une demande de reclassement qui ne peut pas</w:t>
      </w:r>
      <w:r w:rsidRPr="006635E4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2"/>
          <w:szCs w:val="22"/>
          <w:lang w:eastAsia="en-US"/>
        </w:rPr>
        <w:t xml:space="preserve"> être satisfaite immédiatement ; </w:t>
      </w:r>
    </w:p>
    <w:p w14:paraId="61212663" w14:textId="7223AFE8" w:rsidR="00F6298E" w:rsidRPr="006635E4" w:rsidRDefault="00F6298E" w:rsidP="00F6298E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i/>
          <w:color w:val="E36C0A" w:themeColor="accent6" w:themeShade="BF"/>
          <w:sz w:val="22"/>
          <w:szCs w:val="22"/>
          <w:lang w:eastAsia="en-US"/>
        </w:rPr>
      </w:pPr>
      <w:r w:rsidRPr="006635E4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2"/>
          <w:szCs w:val="22"/>
          <w:lang w:eastAsia="en-US"/>
        </w:rPr>
        <w:t xml:space="preserve">D’interrompre </w:t>
      </w:r>
      <w:r w:rsidR="000F27C9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2"/>
          <w:szCs w:val="22"/>
          <w:lang w:eastAsia="en-US"/>
        </w:rPr>
        <w:t xml:space="preserve">de manière anticipée </w:t>
      </w:r>
      <w:r w:rsidRPr="006635E4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2"/>
          <w:szCs w:val="22"/>
          <w:lang w:eastAsia="en-US"/>
        </w:rPr>
        <w:t>la</w:t>
      </w:r>
      <w:r>
        <w:rPr>
          <w:rFonts w:asciiTheme="minorHAnsi" w:eastAsiaTheme="minorHAnsi" w:hAnsiTheme="minorHAnsi" w:cstheme="minorHAnsi"/>
          <w:b/>
          <w:i/>
          <w:color w:val="E36C0A" w:themeColor="accent6" w:themeShade="BF"/>
          <w:sz w:val="22"/>
          <w:szCs w:val="22"/>
          <w:lang w:eastAsia="en-US"/>
        </w:rPr>
        <w:t xml:space="preserve"> PPR.</w:t>
      </w:r>
    </w:p>
    <w:p w14:paraId="1435187D" w14:textId="77777777" w:rsidR="00657B55" w:rsidRPr="00657B55" w:rsidRDefault="00657B55" w:rsidP="0091484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iCs/>
          <w:szCs w:val="22"/>
          <w:lang w:eastAsia="en-US"/>
        </w:rPr>
      </w:pPr>
    </w:p>
    <w:p w14:paraId="6844F512" w14:textId="031A2D3B" w:rsidR="00B13E82" w:rsidRPr="00F725C3" w:rsidRDefault="00B13E82" w:rsidP="00B13E82">
      <w:pPr>
        <w:pStyle w:val="Titre1"/>
        <w:rPr>
          <w:rFonts w:asciiTheme="minorHAnsi" w:hAnsiTheme="minorHAnsi" w:cstheme="minorHAnsi"/>
        </w:rPr>
      </w:pPr>
      <w:r w:rsidRPr="00E2759A">
        <w:rPr>
          <w:rFonts w:asciiTheme="minorHAnsi" w:hAnsiTheme="minorHAnsi" w:cstheme="minorHAnsi"/>
        </w:rPr>
        <w:t>ARTICLE 1</w:t>
      </w:r>
      <w:r w:rsidRPr="00E2759A">
        <w:rPr>
          <w:rFonts w:asciiTheme="minorHAnsi" w:hAnsiTheme="minorHAnsi" w:cstheme="minorHAnsi"/>
          <w:u w:val="none"/>
        </w:rPr>
        <w:t xml:space="preserve"> :</w:t>
      </w:r>
      <w:r w:rsidR="00F6298E">
        <w:rPr>
          <w:rFonts w:asciiTheme="minorHAnsi" w:hAnsiTheme="minorHAnsi" w:cstheme="minorHAnsi"/>
          <w:u w:val="none"/>
        </w:rPr>
        <w:t xml:space="preserve"> OBJET DE L’AVENANT</w:t>
      </w:r>
    </w:p>
    <w:p w14:paraId="731C06C1" w14:textId="10D98A2D" w:rsidR="00594E06" w:rsidRPr="00E5459E" w:rsidRDefault="00F6298E" w:rsidP="00F6298E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i/>
          <w:color w:val="E36C0A" w:themeColor="accent6" w:themeShade="BF"/>
          <w:sz w:val="22"/>
          <w:szCs w:val="22"/>
          <w:u w:val="single"/>
          <w:lang w:eastAsia="en-US"/>
        </w:rPr>
      </w:pPr>
      <w:r w:rsidRPr="00E5459E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2"/>
          <w:szCs w:val="22"/>
          <w:u w:val="single"/>
          <w:lang w:eastAsia="en-US"/>
        </w:rPr>
        <w:t>S’il s’agit d’ajouter des périodes de formation, d’observation et de mise en situation, qui n’étaient pas prévues dans la convention initiale :</w:t>
      </w:r>
    </w:p>
    <w:p w14:paraId="33DE5263" w14:textId="4295F8CC" w:rsidR="00226BD6" w:rsidRPr="00226BD6" w:rsidRDefault="00226BD6" w:rsidP="00226BD6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</w:pPr>
      <w:r w:rsidRPr="00226BD6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>L’article 2 de la convention initiale, relative au contenu de la PPR, est ainsi complété :</w:t>
      </w:r>
    </w:p>
    <w:p w14:paraId="2C5CC200" w14:textId="4779D8FC" w:rsidR="00226BD6" w:rsidRPr="00226BD6" w:rsidRDefault="00226BD6" w:rsidP="00226BD6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</w:pPr>
      <w:r w:rsidRPr="00226BD6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 xml:space="preserve">M. (Mme) </w:t>
      </w:r>
      <w:r w:rsidRPr="00342375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(Nom, Prénom)</w:t>
      </w:r>
      <w:r w:rsidRPr="00226BD6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 xml:space="preserve"> ...................................... </w:t>
      </w:r>
      <w:proofErr w:type="gramStart"/>
      <w:r w:rsidRPr="00226BD6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>réalisera</w:t>
      </w:r>
      <w:proofErr w:type="gramEnd"/>
      <w:r w:rsidRPr="00226BD6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> :</w:t>
      </w:r>
    </w:p>
    <w:p w14:paraId="385D0641" w14:textId="79D8027B" w:rsidR="00226BD6" w:rsidRDefault="00226BD6" w:rsidP="00226BD6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i/>
          <w:color w:val="365F91" w:themeColor="accent1" w:themeShade="BF"/>
          <w:sz w:val="22"/>
          <w:szCs w:val="22"/>
          <w:lang w:eastAsia="en-US"/>
        </w:rPr>
      </w:pPr>
      <w:r w:rsidRPr="00226BD6">
        <w:rPr>
          <w:rFonts w:asciiTheme="minorHAnsi" w:eastAsiaTheme="minorHAnsi" w:hAnsiTheme="minorHAnsi" w:cstheme="minorHAnsi"/>
          <w:b/>
          <w:i/>
          <w:color w:val="365F91" w:themeColor="accent1" w:themeShade="BF"/>
          <w:sz w:val="22"/>
          <w:szCs w:val="22"/>
          <w:lang w:eastAsia="en-US"/>
        </w:rPr>
        <w:t xml:space="preserve">Une formation : </w:t>
      </w:r>
      <w:r w:rsidRPr="00342375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2"/>
          <w:szCs w:val="22"/>
          <w:lang w:eastAsia="en-US"/>
        </w:rPr>
        <w:t>préciser les modalités (thème de la formation, dates, horaires, lieu, organisme de formation, etc.).</w:t>
      </w:r>
    </w:p>
    <w:p w14:paraId="40E4CAF1" w14:textId="61A8D5FD" w:rsidR="00226BD6" w:rsidRPr="00226BD6" w:rsidRDefault="00226BD6" w:rsidP="00226BD6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i/>
          <w:color w:val="365F91" w:themeColor="accent1" w:themeShade="BF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i/>
          <w:color w:val="365F91" w:themeColor="accent1" w:themeShade="BF"/>
          <w:sz w:val="22"/>
          <w:szCs w:val="22"/>
          <w:lang w:eastAsia="en-US"/>
        </w:rPr>
        <w:t xml:space="preserve">Une période d’observation ou de mise en situation : </w:t>
      </w:r>
      <w:r w:rsidRPr="00342375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2"/>
          <w:szCs w:val="22"/>
          <w:lang w:eastAsia="en-US"/>
        </w:rPr>
        <w:t>préciser les modalités (dans quelle administration ou établissement public, service, dates, horaires, lieu, actions envisagées, tuteur, etc.)</w:t>
      </w:r>
    </w:p>
    <w:p w14:paraId="317305DE" w14:textId="77777777" w:rsidR="00226BD6" w:rsidRDefault="00226BD6" w:rsidP="00226BD6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</w:pPr>
    </w:p>
    <w:p w14:paraId="5364D4FD" w14:textId="37BAA77B" w:rsidR="00226BD6" w:rsidRPr="00E5459E" w:rsidRDefault="00226BD6" w:rsidP="00226BD6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i/>
          <w:color w:val="E36C0A" w:themeColor="accent6" w:themeShade="BF"/>
          <w:sz w:val="22"/>
          <w:szCs w:val="22"/>
          <w:u w:val="single"/>
          <w:lang w:eastAsia="en-US"/>
        </w:rPr>
      </w:pPr>
      <w:r w:rsidRPr="00E5459E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2"/>
          <w:szCs w:val="22"/>
          <w:u w:val="single"/>
          <w:lang w:eastAsia="en-US"/>
        </w:rPr>
        <w:t>S’il s’agit de prolonger le terme de la PPR en cas de congés le permettant :</w:t>
      </w:r>
    </w:p>
    <w:p w14:paraId="486C7B55" w14:textId="689F4838" w:rsidR="00F6298E" w:rsidRPr="00226BD6" w:rsidRDefault="00226BD6" w:rsidP="0091484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</w:pPr>
      <w:r w:rsidRPr="00226BD6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 xml:space="preserve">M. (Mme) </w:t>
      </w:r>
      <w:r w:rsidRPr="00342375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(Nom, Prénom)</w:t>
      </w:r>
      <w:r w:rsidRPr="00226BD6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 xml:space="preserve"> ......................................</w:t>
      </w:r>
      <w:r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 xml:space="preserve"> </w:t>
      </w:r>
      <w:proofErr w:type="gramStart"/>
      <w:r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>a</w:t>
      </w:r>
      <w:proofErr w:type="gramEnd"/>
      <w:r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 xml:space="preserve"> bénéficié d’un </w:t>
      </w:r>
      <w:r w:rsidRPr="00226BD6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>......................................</w:t>
      </w:r>
      <w:r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 xml:space="preserve"> </w:t>
      </w:r>
      <w:r w:rsidRPr="00342375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(</w:t>
      </w:r>
      <w:proofErr w:type="gramStart"/>
      <w:r w:rsidRPr="00342375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congé</w:t>
      </w:r>
      <w:proofErr w:type="gramEnd"/>
      <w:r w:rsidRPr="00342375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 xml:space="preserve"> de maladie ordinaire, congé de longue maladie, congé de longue durée, congé pour invalidité temporaire imputable au service, congé de maternité, l’un des congés liés aux charges parentales)</w:t>
      </w:r>
      <w:r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 xml:space="preserve"> du  </w:t>
      </w:r>
      <w:r w:rsidRPr="00226BD6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>......................................</w:t>
      </w:r>
      <w:r w:rsidR="00342375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 xml:space="preserve"> </w:t>
      </w:r>
      <w:r w:rsidR="00342375" w:rsidRPr="00342375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(</w:t>
      </w:r>
      <w:proofErr w:type="gramStart"/>
      <w:r w:rsidR="00342375" w:rsidRPr="00342375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date</w:t>
      </w:r>
      <w:proofErr w:type="gramEnd"/>
      <w:r w:rsidR="00342375" w:rsidRPr="00342375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 xml:space="preserve"> de début du congé)</w:t>
      </w:r>
      <w:r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 xml:space="preserve"> au </w:t>
      </w:r>
      <w:r w:rsidRPr="00226BD6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>......................................</w:t>
      </w:r>
      <w:r w:rsidR="00342375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 xml:space="preserve"> </w:t>
      </w:r>
      <w:r w:rsidR="00342375" w:rsidRPr="00342375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(</w:t>
      </w:r>
      <w:proofErr w:type="gramStart"/>
      <w:r w:rsidR="00342375" w:rsidRPr="00342375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date</w:t>
      </w:r>
      <w:proofErr w:type="gramEnd"/>
      <w:r w:rsidR="00342375" w:rsidRPr="00342375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 xml:space="preserve"> de fin du congé)</w:t>
      </w:r>
      <w:r w:rsidR="00342375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>.</w:t>
      </w:r>
    </w:p>
    <w:p w14:paraId="5383C70F" w14:textId="504A21AE" w:rsidR="00226BD6" w:rsidRDefault="00226BD6" w:rsidP="00226BD6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 xml:space="preserve">En application de l’article 3 de la convention initiale, relative à la durée de la PPR, la date de la fin de la PPR est reportée de la durée de ce congé, soit un report au </w:t>
      </w:r>
      <w:r w:rsidRPr="00226BD6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>......................................</w:t>
      </w:r>
      <w:r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 xml:space="preserve"> </w:t>
      </w:r>
      <w:r w:rsidRPr="00342375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(</w:t>
      </w:r>
      <w:proofErr w:type="gramStart"/>
      <w:r w:rsidRPr="00342375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date</w:t>
      </w:r>
      <w:proofErr w:type="gramEnd"/>
      <w:r w:rsidRPr="00342375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 xml:space="preserve"> initiale de fin de PPR + le nombre de jours du congé dont a bénéficié l’agent)</w:t>
      </w:r>
      <w:r w:rsidRPr="000F27C9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>.</w:t>
      </w:r>
    </w:p>
    <w:p w14:paraId="31C44996" w14:textId="77777777" w:rsidR="00342375" w:rsidRPr="00226BD6" w:rsidRDefault="00342375" w:rsidP="00226BD6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</w:pPr>
    </w:p>
    <w:p w14:paraId="526E5722" w14:textId="4C9543D7" w:rsidR="00342375" w:rsidRPr="00E5459E" w:rsidRDefault="00342375" w:rsidP="00342375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i/>
          <w:color w:val="E36C0A" w:themeColor="accent6" w:themeShade="BF"/>
          <w:sz w:val="22"/>
          <w:szCs w:val="22"/>
          <w:u w:val="single"/>
          <w:lang w:eastAsia="en-US"/>
        </w:rPr>
      </w:pPr>
      <w:r w:rsidRPr="00E5459E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2"/>
          <w:szCs w:val="22"/>
          <w:u w:val="single"/>
          <w:lang w:eastAsia="en-US"/>
        </w:rPr>
        <w:t xml:space="preserve">S’il s’agit de </w:t>
      </w:r>
      <w:r w:rsidR="000F27C9" w:rsidRPr="00E5459E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2"/>
          <w:szCs w:val="22"/>
          <w:u w:val="single"/>
          <w:lang w:eastAsia="en-US"/>
        </w:rPr>
        <w:t>maintenir le fonctionnaire en position d’activité pour une durée de 3 mois maximum lorsqu’à l’issue de la PPR, l’agent a formulé une demande de reclassement qui ne peut pas être satisfaite immédiatement </w:t>
      </w:r>
      <w:r w:rsidRPr="00E5459E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2"/>
          <w:szCs w:val="22"/>
          <w:u w:val="single"/>
          <w:lang w:eastAsia="en-US"/>
        </w:rPr>
        <w:t>:</w:t>
      </w:r>
    </w:p>
    <w:p w14:paraId="7E946A11" w14:textId="57904AD3" w:rsidR="00F6298E" w:rsidRDefault="000F27C9" w:rsidP="003E31F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</w:pPr>
      <w:r w:rsidRPr="00226BD6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 xml:space="preserve">M. (Mme) </w:t>
      </w:r>
      <w:r w:rsidRPr="00342375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(Nom, Prénom)</w:t>
      </w:r>
      <w:r w:rsidRPr="00226BD6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 xml:space="preserve"> ......................................</w:t>
      </w:r>
      <w:r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 xml:space="preserve"> </w:t>
      </w:r>
      <w:proofErr w:type="gramStart"/>
      <w:r w:rsidRPr="000F27C9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>a</w:t>
      </w:r>
      <w:proofErr w:type="gramEnd"/>
      <w:r w:rsidRPr="000F27C9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 xml:space="preserve"> fait une demande de reclassement</w:t>
      </w:r>
      <w:r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 xml:space="preserve"> par courrier du </w:t>
      </w:r>
      <w:r>
        <w:rPr>
          <w:rFonts w:asciiTheme="minorHAnsi" w:eastAsiaTheme="minorHAnsi" w:hAnsiTheme="minorHAnsi" w:cstheme="minorHAnsi"/>
          <w:bCs/>
          <w:iCs/>
          <w:color w:val="365F91" w:themeColor="accent1" w:themeShade="BF"/>
          <w:szCs w:val="22"/>
          <w:lang w:eastAsia="en-US"/>
        </w:rPr>
        <w:t xml:space="preserve"> </w:t>
      </w:r>
      <w:r w:rsidRPr="00226BD6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>......................................</w:t>
      </w:r>
      <w:r w:rsidRPr="000F27C9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 xml:space="preserve"> </w:t>
      </w:r>
      <w:r w:rsidRPr="00342375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(</w:t>
      </w:r>
      <w:proofErr w:type="gramStart"/>
      <w:r w:rsidRPr="00342375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date</w:t>
      </w:r>
      <w:proofErr w:type="gramEnd"/>
      <w:r w:rsidRPr="00342375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du courrier</w:t>
      </w:r>
      <w:r w:rsidRPr="00342375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)</w:t>
      </w:r>
      <w:r w:rsidRPr="000F27C9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 xml:space="preserve">. </w:t>
      </w:r>
    </w:p>
    <w:p w14:paraId="128773FD" w14:textId="1DB230D3" w:rsidR="000F27C9" w:rsidRPr="000F27C9" w:rsidRDefault="000F27C9" w:rsidP="0091484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lastRenderedPageBreak/>
        <w:t xml:space="preserve">Cette demande ne pouvant pas être satisfaite immédiatement, en application de l’article 7 de la convention initiale, l’agent est maintenu en position d’activité au plus tard jusqu’au </w:t>
      </w:r>
      <w:r w:rsidRPr="00226BD6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>......................................</w:t>
      </w:r>
      <w:r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 xml:space="preserve"> </w:t>
      </w:r>
      <w:r w:rsidRPr="000F27C9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(</w:t>
      </w:r>
      <w:proofErr w:type="gramStart"/>
      <w:r w:rsidRPr="000F27C9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date</w:t>
      </w:r>
      <w:proofErr w:type="gramEnd"/>
      <w:r w:rsidRPr="000F27C9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 xml:space="preserve"> de fin de PPR + 3 mois)</w:t>
      </w:r>
      <w:r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>.</w:t>
      </w:r>
    </w:p>
    <w:p w14:paraId="7CE9D022" w14:textId="77777777" w:rsidR="000F27C9" w:rsidRDefault="000F27C9" w:rsidP="0091484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iCs/>
          <w:szCs w:val="22"/>
          <w:lang w:eastAsia="en-US"/>
        </w:rPr>
      </w:pPr>
    </w:p>
    <w:p w14:paraId="2012B4E4" w14:textId="64B898BE" w:rsidR="000F27C9" w:rsidRPr="00E5459E" w:rsidRDefault="000F27C9" w:rsidP="000F27C9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i/>
          <w:color w:val="E36C0A" w:themeColor="accent6" w:themeShade="BF"/>
          <w:sz w:val="22"/>
          <w:szCs w:val="22"/>
          <w:u w:val="single"/>
          <w:lang w:eastAsia="en-US"/>
        </w:rPr>
      </w:pPr>
      <w:r w:rsidRPr="00E5459E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2"/>
          <w:szCs w:val="22"/>
          <w:u w:val="single"/>
          <w:lang w:eastAsia="en-US"/>
        </w:rPr>
        <w:t>S’il s’agit d’interrompre de manière anticipée la PPR :</w:t>
      </w:r>
    </w:p>
    <w:p w14:paraId="7E04FAB4" w14:textId="6AD7597D" w:rsidR="000F27C9" w:rsidRDefault="000F27C9" w:rsidP="0091484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>En application de l’article 7 de la convention initiale, relative à la fin de la convention, le projet peut être écourté en cas de :</w:t>
      </w:r>
    </w:p>
    <w:p w14:paraId="7534F8D1" w14:textId="77777777" w:rsidR="000F27C9" w:rsidRPr="000F27C9" w:rsidRDefault="000F27C9" w:rsidP="000F27C9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i/>
          <w:color w:val="365F91" w:themeColor="accent1" w:themeShade="BF"/>
          <w:sz w:val="22"/>
          <w:szCs w:val="22"/>
          <w:lang w:eastAsia="en-US"/>
        </w:rPr>
      </w:pPr>
      <w:r w:rsidRPr="000F27C9">
        <w:rPr>
          <w:rFonts w:asciiTheme="minorHAnsi" w:eastAsiaTheme="minorHAnsi" w:hAnsiTheme="minorHAnsi" w:cstheme="minorHAnsi"/>
          <w:b/>
          <w:i/>
          <w:color w:val="365F91" w:themeColor="accent1" w:themeShade="BF"/>
          <w:sz w:val="22"/>
          <w:szCs w:val="22"/>
          <w:lang w:eastAsia="en-US"/>
        </w:rPr>
        <w:t>Manquements caractérisés au respect des termes de la convention ;</w:t>
      </w:r>
    </w:p>
    <w:p w14:paraId="64F4E304" w14:textId="15AC334F" w:rsidR="000F27C9" w:rsidRPr="000F27C9" w:rsidRDefault="000F27C9" w:rsidP="000F27C9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i/>
          <w:color w:val="365F91" w:themeColor="accent1" w:themeShade="BF"/>
          <w:sz w:val="22"/>
          <w:szCs w:val="22"/>
          <w:lang w:eastAsia="en-US"/>
        </w:rPr>
      </w:pPr>
      <w:r w:rsidRPr="000F27C9">
        <w:rPr>
          <w:rFonts w:asciiTheme="minorHAnsi" w:eastAsiaTheme="minorHAnsi" w:hAnsiTheme="minorHAnsi" w:cstheme="minorHAnsi"/>
          <w:b/>
          <w:i/>
          <w:color w:val="365F91" w:themeColor="accent1" w:themeShade="BF"/>
          <w:sz w:val="22"/>
          <w:szCs w:val="22"/>
          <w:lang w:eastAsia="en-US"/>
        </w:rPr>
        <w:t>Lorsque l’agent est reclassé dans un emploi proposé par l’Autorité territoriale ou le Président du CDG74 ;</w:t>
      </w:r>
    </w:p>
    <w:p w14:paraId="6F010DC4" w14:textId="21B60678" w:rsidR="000F27C9" w:rsidRPr="000F27C9" w:rsidRDefault="000F27C9" w:rsidP="000F27C9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i/>
          <w:color w:val="365F91" w:themeColor="accent1" w:themeShade="BF"/>
          <w:sz w:val="22"/>
          <w:szCs w:val="22"/>
          <w:lang w:eastAsia="en-US"/>
        </w:rPr>
      </w:pPr>
      <w:r w:rsidRPr="000F27C9">
        <w:rPr>
          <w:rFonts w:asciiTheme="minorHAnsi" w:eastAsiaTheme="minorHAnsi" w:hAnsiTheme="minorHAnsi" w:cstheme="minorHAnsi"/>
          <w:b/>
          <w:i/>
          <w:color w:val="365F91" w:themeColor="accent1" w:themeShade="BF"/>
          <w:sz w:val="22"/>
          <w:szCs w:val="22"/>
          <w:lang w:eastAsia="en-US"/>
        </w:rPr>
        <w:t>Rupture anticipée (décision conjointe des parties).</w:t>
      </w:r>
    </w:p>
    <w:p w14:paraId="60D1AE77" w14:textId="1EB7C50F" w:rsidR="000F27C9" w:rsidRDefault="000F27C9" w:rsidP="0078116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</w:pPr>
      <w:r w:rsidRPr="00226BD6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>......................................</w:t>
      </w:r>
      <w:r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 xml:space="preserve"> </w:t>
      </w:r>
      <w:r w:rsidRPr="00E869FA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(</w:t>
      </w:r>
      <w:proofErr w:type="gramStart"/>
      <w:r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préciser</w:t>
      </w:r>
      <w:proofErr w:type="gramEnd"/>
      <w:r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 xml:space="preserve"> le contexte de l’interruption anticipée de la PPR</w:t>
      </w:r>
      <w:r w:rsidRPr="00E869FA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)</w:t>
      </w:r>
    </w:p>
    <w:p w14:paraId="4E371C60" w14:textId="55851E03" w:rsidR="00342375" w:rsidRPr="000F27C9" w:rsidRDefault="000F27C9" w:rsidP="0078116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</w:pPr>
      <w:r w:rsidRPr="000F27C9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 xml:space="preserve">Au vu de ces éléments, la PPR prendra fin de manière anticipée le </w:t>
      </w:r>
      <w:r w:rsidRPr="00226BD6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>......................................</w:t>
      </w:r>
      <w:r w:rsidR="00AF6E69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 xml:space="preserve"> </w:t>
      </w:r>
      <w:r w:rsidR="00AF6E69" w:rsidRPr="00AF6E69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(</w:t>
      </w:r>
      <w:proofErr w:type="gramStart"/>
      <w:r w:rsidR="00AF6E69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indiquer</w:t>
      </w:r>
      <w:proofErr w:type="gramEnd"/>
      <w:r w:rsidR="00AF6E69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 xml:space="preserve"> la date de fin anticipée de la PPR</w:t>
      </w:r>
      <w:r w:rsidR="00AF6E69" w:rsidRPr="00E869FA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)</w:t>
      </w:r>
    </w:p>
    <w:p w14:paraId="44D215DE" w14:textId="77777777" w:rsidR="00781164" w:rsidRDefault="00781164" w:rsidP="000F27C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iCs/>
          <w:szCs w:val="22"/>
          <w:lang w:eastAsia="en-US"/>
        </w:rPr>
      </w:pPr>
    </w:p>
    <w:p w14:paraId="0DCFB731" w14:textId="1471712A" w:rsidR="000F27C9" w:rsidRPr="00F725C3" w:rsidRDefault="000F27C9" w:rsidP="000F27C9">
      <w:pPr>
        <w:pStyle w:val="Titre1"/>
        <w:rPr>
          <w:rFonts w:asciiTheme="minorHAnsi" w:hAnsiTheme="minorHAnsi" w:cstheme="minorHAnsi"/>
        </w:rPr>
      </w:pPr>
      <w:r w:rsidRPr="00E2759A">
        <w:rPr>
          <w:rFonts w:asciiTheme="minorHAnsi" w:hAnsiTheme="minorHAnsi" w:cstheme="minorHAnsi"/>
        </w:rPr>
        <w:t xml:space="preserve">ARTICLE </w:t>
      </w:r>
      <w:r>
        <w:rPr>
          <w:rFonts w:asciiTheme="minorHAnsi" w:hAnsiTheme="minorHAnsi" w:cstheme="minorHAnsi"/>
        </w:rPr>
        <w:t>2</w:t>
      </w:r>
      <w:r w:rsidRPr="00E2759A">
        <w:rPr>
          <w:rFonts w:asciiTheme="minorHAnsi" w:hAnsiTheme="minorHAnsi" w:cstheme="minorHAnsi"/>
          <w:u w:val="none"/>
        </w:rPr>
        <w:t xml:space="preserve"> :</w:t>
      </w:r>
      <w:r>
        <w:rPr>
          <w:rFonts w:asciiTheme="minorHAnsi" w:hAnsiTheme="minorHAnsi" w:cstheme="minorHAnsi"/>
          <w:u w:val="none"/>
        </w:rPr>
        <w:t xml:space="preserve"> AUTRES DISPOSITIONS DE LA CONVENTION</w:t>
      </w:r>
    </w:p>
    <w:p w14:paraId="3DE94BCC" w14:textId="2CEB6069" w:rsidR="00C763E3" w:rsidRPr="00C763E3" w:rsidRDefault="00C763E3" w:rsidP="0091484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iCs/>
          <w:szCs w:val="22"/>
          <w:lang w:eastAsia="en-US"/>
        </w:rPr>
      </w:pPr>
      <w:r w:rsidRPr="00C763E3">
        <w:rPr>
          <w:rFonts w:asciiTheme="minorHAnsi" w:eastAsiaTheme="minorHAnsi" w:hAnsiTheme="minorHAnsi" w:cstheme="minorHAnsi"/>
          <w:bCs/>
          <w:iCs/>
          <w:szCs w:val="22"/>
          <w:lang w:eastAsia="en-US"/>
        </w:rPr>
        <w:t>Les autres disposition</w:t>
      </w:r>
      <w:r>
        <w:rPr>
          <w:rFonts w:asciiTheme="minorHAnsi" w:eastAsiaTheme="minorHAnsi" w:hAnsiTheme="minorHAnsi" w:cstheme="minorHAnsi"/>
          <w:bCs/>
          <w:iCs/>
          <w:szCs w:val="22"/>
          <w:lang w:eastAsia="en-US"/>
        </w:rPr>
        <w:t>s</w:t>
      </w:r>
      <w:r w:rsidRPr="00C763E3">
        <w:rPr>
          <w:rFonts w:asciiTheme="minorHAnsi" w:eastAsiaTheme="minorHAnsi" w:hAnsiTheme="minorHAnsi" w:cstheme="minorHAnsi"/>
          <w:bCs/>
          <w:iCs/>
          <w:szCs w:val="22"/>
          <w:lang w:eastAsia="en-US"/>
        </w:rPr>
        <w:t xml:space="preserve"> de la convention signée le </w:t>
      </w:r>
      <w:r w:rsidR="000F27C9" w:rsidRPr="00226BD6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>......................................</w:t>
      </w:r>
      <w:r w:rsidR="000F27C9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 xml:space="preserve"> </w:t>
      </w:r>
      <w:r w:rsidR="00420CE5" w:rsidRPr="00914849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(</w:t>
      </w:r>
      <w:proofErr w:type="gramStart"/>
      <w:r w:rsidR="00420CE5" w:rsidRPr="00914849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date</w:t>
      </w:r>
      <w:proofErr w:type="gramEnd"/>
      <w:r w:rsidR="00420CE5" w:rsidRPr="00914849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 xml:space="preserve"> de </w:t>
      </w:r>
      <w:r w:rsidR="00420CE5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conclusion</w:t>
      </w:r>
      <w:r w:rsidR="00420CE5" w:rsidRPr="00914849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 xml:space="preserve"> de la convention PPR)</w:t>
      </w:r>
      <w:r w:rsidR="00420CE5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 xml:space="preserve"> </w:t>
      </w:r>
      <w:r w:rsidRPr="00C763E3">
        <w:rPr>
          <w:rFonts w:asciiTheme="minorHAnsi" w:eastAsiaTheme="minorHAnsi" w:hAnsiTheme="minorHAnsi" w:cstheme="minorHAnsi"/>
          <w:bCs/>
          <w:iCs/>
          <w:szCs w:val="22"/>
          <w:lang w:eastAsia="en-US"/>
        </w:rPr>
        <w:t xml:space="preserve">restent inchangées. </w:t>
      </w:r>
    </w:p>
    <w:p w14:paraId="70EDF54B" w14:textId="0B613573" w:rsidR="00EC66C1" w:rsidRDefault="00EC66C1" w:rsidP="00EC66C1">
      <w:pPr>
        <w:spacing w:after="0" w:line="240" w:lineRule="auto"/>
        <w:rPr>
          <w:rFonts w:asciiTheme="minorHAnsi" w:hAnsiTheme="minorHAnsi" w:cstheme="minorHAnsi"/>
          <w:color w:val="5F497A"/>
          <w:kern w:val="20"/>
          <w:szCs w:val="22"/>
        </w:rPr>
      </w:pPr>
    </w:p>
    <w:p w14:paraId="61C87643" w14:textId="1DE0C8FA" w:rsidR="000F27C9" w:rsidRPr="00F725C3" w:rsidRDefault="000F27C9" w:rsidP="000F27C9">
      <w:pPr>
        <w:pStyle w:val="Titre1"/>
        <w:rPr>
          <w:rFonts w:asciiTheme="minorHAnsi" w:hAnsiTheme="minorHAnsi" w:cstheme="minorHAnsi"/>
        </w:rPr>
      </w:pPr>
      <w:r w:rsidRPr="00E2759A">
        <w:rPr>
          <w:rFonts w:asciiTheme="minorHAnsi" w:hAnsiTheme="minorHAnsi" w:cstheme="minorHAnsi"/>
        </w:rPr>
        <w:t xml:space="preserve">ARTICLE </w:t>
      </w:r>
      <w:r>
        <w:rPr>
          <w:rFonts w:asciiTheme="minorHAnsi" w:hAnsiTheme="minorHAnsi" w:cstheme="minorHAnsi"/>
        </w:rPr>
        <w:t>3</w:t>
      </w:r>
      <w:r w:rsidRPr="00E2759A">
        <w:rPr>
          <w:rFonts w:asciiTheme="minorHAnsi" w:hAnsiTheme="minorHAnsi" w:cstheme="minorHAnsi"/>
          <w:u w:val="none"/>
        </w:rPr>
        <w:t xml:space="preserve"> :</w:t>
      </w:r>
      <w:r>
        <w:rPr>
          <w:rFonts w:asciiTheme="minorHAnsi" w:hAnsiTheme="minorHAnsi" w:cstheme="minorHAnsi"/>
          <w:u w:val="none"/>
        </w:rPr>
        <w:t xml:space="preserve"> VOIES ET DÉLAIS DE RECOURS</w:t>
      </w:r>
    </w:p>
    <w:p w14:paraId="62937B1E" w14:textId="77777777" w:rsidR="00BE2452" w:rsidRPr="00BE2452" w:rsidRDefault="00BE2452" w:rsidP="00BE2452">
      <w:pPr>
        <w:spacing w:after="0" w:line="240" w:lineRule="auto"/>
        <w:rPr>
          <w:rFonts w:asciiTheme="minorHAnsi" w:hAnsiTheme="minorHAnsi" w:cstheme="minorHAnsi"/>
          <w:color w:val="000000" w:themeColor="text1"/>
          <w:kern w:val="20"/>
          <w:szCs w:val="22"/>
        </w:rPr>
      </w:pPr>
      <w:r w:rsidRPr="00BE2452">
        <w:rPr>
          <w:rFonts w:asciiTheme="minorHAnsi" w:hAnsiTheme="minorHAnsi" w:cstheme="minorHAnsi"/>
          <w:color w:val="000000" w:themeColor="text1"/>
          <w:kern w:val="20"/>
          <w:szCs w:val="22"/>
        </w:rPr>
        <w:t>En cas de litige relatif à la conclusion ou à l’exécution du présent avenant, les parties s’engagent à rechercher une voie de règlement amiable. Elles pourront faire appel pour ce faire au Médiateur placé auprès du CDG74.</w:t>
      </w:r>
    </w:p>
    <w:p w14:paraId="01593A9E" w14:textId="77777777" w:rsidR="00BE2452" w:rsidRPr="00BE2452" w:rsidRDefault="00BE2452" w:rsidP="00BE2452">
      <w:pPr>
        <w:spacing w:after="0" w:line="240" w:lineRule="auto"/>
        <w:rPr>
          <w:rFonts w:asciiTheme="minorHAnsi" w:hAnsiTheme="minorHAnsi" w:cstheme="minorHAnsi"/>
          <w:color w:val="000000" w:themeColor="text1"/>
          <w:kern w:val="20"/>
          <w:szCs w:val="22"/>
        </w:rPr>
      </w:pPr>
    </w:p>
    <w:p w14:paraId="70EDF553" w14:textId="03E44055" w:rsidR="007349CC" w:rsidRPr="00BE2452" w:rsidRDefault="00BE2452" w:rsidP="00BE2452">
      <w:pPr>
        <w:spacing w:after="0" w:line="240" w:lineRule="auto"/>
        <w:rPr>
          <w:rFonts w:asciiTheme="minorHAnsi" w:hAnsiTheme="minorHAnsi" w:cstheme="minorHAnsi"/>
          <w:color w:val="000000" w:themeColor="text1"/>
          <w:kern w:val="20"/>
          <w:szCs w:val="22"/>
        </w:rPr>
      </w:pPr>
      <w:r w:rsidRPr="00BE2452">
        <w:rPr>
          <w:rFonts w:asciiTheme="minorHAnsi" w:hAnsiTheme="minorHAnsi" w:cstheme="minorHAnsi"/>
          <w:color w:val="000000" w:themeColor="text1"/>
          <w:kern w:val="20"/>
          <w:szCs w:val="22"/>
        </w:rPr>
        <w:t xml:space="preserve">En l’absence de règlement amiable, le litige relèvera de la compétence du Tribunal Administratif de Grenoble ou par l'application informatique "Télérecours citoyens" accessible par le site Internet </w:t>
      </w:r>
      <w:hyperlink r:id="rId12" w:history="1">
        <w:r w:rsidR="0025404D" w:rsidRPr="00FC1329">
          <w:rPr>
            <w:rStyle w:val="Lienhypertexte"/>
            <w:rFonts w:asciiTheme="minorHAnsi" w:eastAsiaTheme="minorHAnsi" w:hAnsiTheme="minorHAnsi" w:cstheme="minorHAnsi"/>
            <w:b/>
            <w:szCs w:val="22"/>
            <w:lang w:eastAsia="en-US"/>
          </w:rPr>
          <w:t>www.telerecours.fr</w:t>
        </w:r>
      </w:hyperlink>
      <w:r w:rsidR="007349CC" w:rsidRPr="000E4CC9">
        <w:rPr>
          <w:rFonts w:asciiTheme="minorHAnsi" w:eastAsiaTheme="minorHAnsi" w:hAnsiTheme="minorHAnsi" w:cstheme="minorHAnsi"/>
          <w:szCs w:val="22"/>
          <w:lang w:eastAsia="en-US"/>
        </w:rPr>
        <w:t>.</w:t>
      </w:r>
    </w:p>
    <w:p w14:paraId="109C80F1" w14:textId="77777777" w:rsidR="00090359" w:rsidRPr="000E4CC9" w:rsidRDefault="00090359" w:rsidP="00B41764">
      <w:pPr>
        <w:spacing w:after="0" w:line="240" w:lineRule="auto"/>
        <w:rPr>
          <w:rFonts w:asciiTheme="minorHAnsi" w:eastAsiaTheme="minorHAnsi" w:hAnsiTheme="minorHAnsi" w:cstheme="minorHAnsi"/>
          <w:szCs w:val="22"/>
          <w:lang w:eastAsia="en-US"/>
        </w:rPr>
      </w:pPr>
    </w:p>
    <w:p w14:paraId="4D50C7AC" w14:textId="70993968" w:rsidR="00BE2452" w:rsidRPr="000E4CC9" w:rsidRDefault="00BE2452" w:rsidP="00BE2452">
      <w:pPr>
        <w:spacing w:after="0" w:line="240" w:lineRule="auto"/>
        <w:ind w:left="4956" w:firstLine="708"/>
        <w:rPr>
          <w:rFonts w:asciiTheme="minorHAnsi" w:eastAsiaTheme="minorHAnsi" w:hAnsiTheme="minorHAnsi" w:cstheme="minorHAnsi"/>
          <w:szCs w:val="22"/>
          <w:lang w:eastAsia="en-US"/>
        </w:rPr>
      </w:pPr>
      <w:r w:rsidRPr="000E4CC9">
        <w:rPr>
          <w:rFonts w:asciiTheme="minorHAnsi" w:eastAsiaTheme="minorHAnsi" w:hAnsiTheme="minorHAnsi" w:cstheme="minorHAnsi"/>
          <w:szCs w:val="22"/>
          <w:lang w:eastAsia="en-US"/>
        </w:rPr>
        <w:t xml:space="preserve">Fait en </w:t>
      </w:r>
      <w:r w:rsidR="00420CE5" w:rsidRPr="00420CE5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>trois/</w:t>
      </w:r>
      <w:r w:rsidRPr="00420CE5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>quatre</w:t>
      </w:r>
      <w:r w:rsidRPr="000E4CC9">
        <w:rPr>
          <w:rFonts w:asciiTheme="minorHAnsi" w:eastAsiaTheme="minorHAnsi" w:hAnsiTheme="minorHAnsi" w:cstheme="minorHAnsi"/>
          <w:szCs w:val="22"/>
          <w:lang w:eastAsia="en-US"/>
        </w:rPr>
        <w:t xml:space="preserve"> exemplaire</w:t>
      </w:r>
      <w:r>
        <w:rPr>
          <w:rFonts w:asciiTheme="minorHAnsi" w:eastAsiaTheme="minorHAnsi" w:hAnsiTheme="minorHAnsi" w:cstheme="minorHAnsi"/>
          <w:szCs w:val="22"/>
          <w:lang w:eastAsia="en-US"/>
        </w:rPr>
        <w:t>s</w:t>
      </w:r>
    </w:p>
    <w:p w14:paraId="2F090088" w14:textId="560BE10E" w:rsidR="00BE2452" w:rsidRPr="000E4CC9" w:rsidRDefault="00BE2452" w:rsidP="00BE2452">
      <w:pPr>
        <w:spacing w:after="0" w:line="240" w:lineRule="auto"/>
        <w:ind w:left="5664"/>
        <w:rPr>
          <w:rFonts w:asciiTheme="minorHAnsi" w:eastAsiaTheme="minorHAnsi" w:hAnsiTheme="minorHAnsi" w:cstheme="minorHAnsi"/>
          <w:szCs w:val="22"/>
          <w:lang w:eastAsia="en-US"/>
        </w:rPr>
      </w:pPr>
      <w:r w:rsidRPr="000E4CC9">
        <w:rPr>
          <w:rFonts w:asciiTheme="minorHAnsi" w:eastAsiaTheme="minorHAnsi" w:hAnsiTheme="minorHAnsi" w:cstheme="minorHAnsi"/>
          <w:szCs w:val="22"/>
          <w:lang w:eastAsia="en-US"/>
        </w:rPr>
        <w:t xml:space="preserve">A </w:t>
      </w:r>
      <w:r w:rsidR="00420CE5" w:rsidRPr="00226BD6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>......................................</w:t>
      </w:r>
    </w:p>
    <w:p w14:paraId="07661C3B" w14:textId="5DEEE6C1" w:rsidR="00BE2452" w:rsidRPr="000E4CC9" w:rsidRDefault="00BE2452" w:rsidP="00BE2452">
      <w:pPr>
        <w:spacing w:after="0" w:line="240" w:lineRule="auto"/>
        <w:ind w:left="5664"/>
        <w:rPr>
          <w:rFonts w:asciiTheme="minorHAnsi" w:eastAsiaTheme="minorHAnsi" w:hAnsiTheme="minorHAnsi" w:cstheme="minorHAnsi"/>
          <w:szCs w:val="22"/>
          <w:lang w:eastAsia="en-US"/>
        </w:rPr>
      </w:pPr>
      <w:r w:rsidRPr="000E4CC9">
        <w:rPr>
          <w:rFonts w:asciiTheme="minorHAnsi" w:eastAsiaTheme="minorHAnsi" w:hAnsiTheme="minorHAnsi" w:cstheme="minorHAnsi"/>
          <w:szCs w:val="22"/>
          <w:lang w:eastAsia="en-US"/>
        </w:rPr>
        <w:t xml:space="preserve">Le </w:t>
      </w:r>
      <w:r w:rsidR="00420CE5" w:rsidRPr="00226BD6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>......................................</w:t>
      </w:r>
    </w:p>
    <w:p w14:paraId="7355A719" w14:textId="77777777" w:rsidR="00BE2452" w:rsidRDefault="00BE2452" w:rsidP="00BE2452">
      <w:pPr>
        <w:pStyle w:val="recours"/>
        <w:ind w:left="0" w:right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3649A9A" w14:textId="77777777" w:rsidR="001E2089" w:rsidRDefault="001E2089" w:rsidP="00BE2452">
      <w:pPr>
        <w:pStyle w:val="recours"/>
        <w:ind w:left="0" w:right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bookmarkStart w:id="1" w:name="_Hlk221023429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04"/>
      </w:tblGrid>
      <w:tr w:rsidR="001E2089" w14:paraId="36B33B14" w14:textId="77777777" w:rsidTr="001E2089">
        <w:tc>
          <w:tcPr>
            <w:tcW w:w="920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B8CCE4" w:themeFill="accent1" w:themeFillTint="66"/>
          </w:tcPr>
          <w:p w14:paraId="273BA846" w14:textId="61A31DB9" w:rsidR="001E2089" w:rsidRPr="001E2089" w:rsidRDefault="001E2089" w:rsidP="00663AF6">
            <w:pPr>
              <w:pStyle w:val="recours"/>
              <w:ind w:left="0" w:right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bookmarkStart w:id="2" w:name="_Hlk221023413"/>
            <w:r w:rsidRPr="001E2089">
              <w:rPr>
                <w:rFonts w:asciiTheme="minorHAnsi" w:eastAsiaTheme="minorHAnsi" w:hAnsiTheme="minorHAnsi" w:cstheme="minorHAnsi"/>
                <w:b/>
                <w:bCs/>
                <w:noProof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69504" behindDoc="0" locked="0" layoutInCell="1" allowOverlap="1" wp14:anchorId="74C858F8" wp14:editId="025C7DDB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23495</wp:posOffset>
                  </wp:positionV>
                  <wp:extent cx="655320" cy="655320"/>
                  <wp:effectExtent l="0" t="0" r="0" b="0"/>
                  <wp:wrapThrough wrapText="bothSides">
                    <wp:wrapPolygon edited="0">
                      <wp:start x="6907" y="0"/>
                      <wp:lineTo x="4395" y="4395"/>
                      <wp:lineTo x="3767" y="7535"/>
                      <wp:lineTo x="7535" y="19465"/>
                      <wp:lineTo x="8163" y="20721"/>
                      <wp:lineTo x="12558" y="20721"/>
                      <wp:lineTo x="13186" y="19465"/>
                      <wp:lineTo x="15698" y="11302"/>
                      <wp:lineTo x="17581" y="8791"/>
                      <wp:lineTo x="16953" y="5023"/>
                      <wp:lineTo x="13814" y="0"/>
                      <wp:lineTo x="6907" y="0"/>
                    </wp:wrapPolygon>
                  </wp:wrapThrough>
                  <wp:docPr id="8" name="Graphique 8" descr="Ampoul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que 8" descr="Ampoule avec un remplissage uni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E2089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Avant de faire signer cet avenant aux différentes parties, nous vous remercions de transmettre le projet pour relecture </w:t>
            </w:r>
            <w:r w:rsidR="002D64F8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au service « Handicap et maintien dans l’emploi » du CDG</w:t>
            </w:r>
            <w:r w:rsidRPr="001E2089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. Ainsi, si des modifications sont nécessaires, elles pourront être réalisées plus facilement avant la signature des parties.</w:t>
            </w:r>
          </w:p>
        </w:tc>
      </w:tr>
      <w:bookmarkEnd w:id="2"/>
    </w:tbl>
    <w:p w14:paraId="70CD426F" w14:textId="77777777" w:rsidR="001E2089" w:rsidRPr="000E4CC9" w:rsidRDefault="001E2089" w:rsidP="00BE2452">
      <w:pPr>
        <w:pStyle w:val="recours"/>
        <w:ind w:left="0" w:right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bookmarkEnd w:id="1"/>
    <w:p w14:paraId="3F88F3D4" w14:textId="77777777" w:rsidR="00AA3E98" w:rsidRDefault="00AA3E98" w:rsidP="00B41764">
      <w:pPr>
        <w:spacing w:after="0" w:line="240" w:lineRule="auto"/>
        <w:rPr>
          <w:rFonts w:asciiTheme="minorHAnsi" w:eastAsiaTheme="minorHAnsi" w:hAnsiTheme="minorHAnsi" w:cstheme="minorHAnsi"/>
          <w:b/>
          <w:bCs/>
          <w:szCs w:val="22"/>
          <w:lang w:eastAsia="en-US"/>
        </w:rPr>
      </w:pPr>
    </w:p>
    <w:p w14:paraId="70EDF555" w14:textId="143E928D" w:rsidR="00F54CF0" w:rsidRPr="00515910" w:rsidRDefault="00F54CF0" w:rsidP="00B41764">
      <w:pPr>
        <w:spacing w:after="0" w:line="240" w:lineRule="auto"/>
        <w:rPr>
          <w:rFonts w:asciiTheme="minorHAnsi" w:eastAsiaTheme="minorHAnsi" w:hAnsiTheme="minorHAnsi" w:cstheme="minorHAnsi"/>
          <w:b/>
          <w:bCs/>
          <w:szCs w:val="22"/>
          <w:lang w:eastAsia="en-US"/>
        </w:rPr>
      </w:pPr>
      <w:r w:rsidRPr="00515910">
        <w:rPr>
          <w:rFonts w:asciiTheme="minorHAnsi" w:eastAsiaTheme="minorHAnsi" w:hAnsiTheme="minorHAnsi" w:cstheme="minorHAnsi"/>
          <w:b/>
          <w:bCs/>
          <w:szCs w:val="22"/>
          <w:lang w:eastAsia="en-US"/>
        </w:rPr>
        <w:t>Signatures</w:t>
      </w:r>
      <w:r w:rsidR="005B0700" w:rsidRPr="00515910">
        <w:rPr>
          <w:rFonts w:asciiTheme="minorHAnsi" w:eastAsiaTheme="minorHAnsi" w:hAnsiTheme="minorHAnsi" w:cstheme="minorHAnsi"/>
          <w:b/>
          <w:bCs/>
          <w:szCs w:val="22"/>
          <w:lang w:eastAsia="en-US"/>
        </w:rPr>
        <w:t> :</w:t>
      </w:r>
    </w:p>
    <w:p w14:paraId="53BC1DAD" w14:textId="77777777" w:rsidR="00607789" w:rsidRPr="00515910" w:rsidRDefault="00607789" w:rsidP="00B41764">
      <w:pPr>
        <w:spacing w:after="0" w:line="240" w:lineRule="auto"/>
        <w:rPr>
          <w:rFonts w:asciiTheme="minorHAnsi" w:eastAsiaTheme="minorHAnsi" w:hAnsiTheme="minorHAnsi" w:cstheme="minorHAnsi"/>
          <w:szCs w:val="22"/>
          <w:lang w:eastAsia="en-US"/>
        </w:rPr>
      </w:pPr>
    </w:p>
    <w:p w14:paraId="51EFAC13" w14:textId="67A75CFB" w:rsidR="00AA3E98" w:rsidRPr="00515910" w:rsidRDefault="00AA3E98" w:rsidP="00B41764">
      <w:pPr>
        <w:spacing w:after="0" w:line="240" w:lineRule="auto"/>
        <w:rPr>
          <w:rFonts w:asciiTheme="minorHAnsi" w:eastAsiaTheme="minorHAnsi" w:hAnsiTheme="minorHAnsi" w:cstheme="minorHAnsi"/>
          <w:i/>
          <w:iCs/>
          <w:szCs w:val="22"/>
          <w:lang w:eastAsia="en-US"/>
        </w:rPr>
      </w:pPr>
      <w:r w:rsidRPr="00515910">
        <w:rPr>
          <w:rFonts w:asciiTheme="minorHAnsi" w:hAnsiTheme="minorHAnsi" w:cstheme="minorHAnsi"/>
          <w:b/>
          <w:bCs/>
          <w:i/>
          <w:iCs/>
          <w:color w:val="365F91" w:themeColor="accent1" w:themeShade="BF"/>
          <w:kern w:val="20"/>
          <w:szCs w:val="22"/>
        </w:rPr>
        <w:t>M. (Mme)</w:t>
      </w:r>
      <w:r w:rsidRPr="00515910">
        <w:rPr>
          <w:rFonts w:ascii="Calibri" w:hAnsi="Calibri"/>
          <w:i/>
          <w:iCs/>
          <w:szCs w:val="22"/>
        </w:rPr>
        <w:t xml:space="preserve"> </w:t>
      </w:r>
      <w:r w:rsidRPr="00515910">
        <w:rPr>
          <w:rFonts w:asciiTheme="minorHAnsi" w:eastAsiaTheme="minorHAnsi" w:hAnsiTheme="minorHAnsi" w:cstheme="minorHAnsi"/>
          <w:b/>
          <w:i/>
          <w:iCs/>
          <w:color w:val="E36C0A" w:themeColor="accent6" w:themeShade="BF"/>
          <w:szCs w:val="22"/>
          <w:lang w:eastAsia="en-US"/>
        </w:rPr>
        <w:t>(Nom, Prénom)</w:t>
      </w:r>
      <w:r w:rsidRPr="00515910">
        <w:rPr>
          <w:rFonts w:ascii="Calibri" w:hAnsi="Calibri"/>
          <w:i/>
          <w:iCs/>
          <w:szCs w:val="22"/>
        </w:rPr>
        <w:t xml:space="preserve"> </w:t>
      </w:r>
      <w:r w:rsidRPr="00515910">
        <w:rPr>
          <w:rFonts w:eastAsia="Calibri" w:cs="Calibri"/>
          <w:b/>
          <w:i/>
          <w:iCs/>
          <w:color w:val="2F5496"/>
          <w:lang w:eastAsia="en-US"/>
        </w:rPr>
        <w:t>..........................,</w:t>
      </w:r>
      <w:r w:rsidRPr="00515910">
        <w:rPr>
          <w:rFonts w:eastAsia="Calibri" w:cs="Calibri"/>
          <w:b/>
          <w:i/>
          <w:iCs/>
          <w:color w:val="2F5496"/>
          <w:lang w:eastAsia="en-US"/>
        </w:rPr>
        <w:tab/>
      </w:r>
      <w:r w:rsidRPr="00515910">
        <w:rPr>
          <w:rFonts w:eastAsia="Calibri" w:cs="Calibri"/>
          <w:b/>
          <w:i/>
          <w:iCs/>
          <w:color w:val="2F5496"/>
          <w:lang w:eastAsia="en-US"/>
        </w:rPr>
        <w:tab/>
      </w:r>
      <w:r w:rsidRPr="00515910">
        <w:rPr>
          <w:rFonts w:asciiTheme="minorHAnsi" w:hAnsiTheme="minorHAnsi" w:cstheme="minorHAnsi"/>
          <w:b/>
          <w:bCs/>
          <w:i/>
          <w:iCs/>
          <w:color w:val="365F91" w:themeColor="accent1" w:themeShade="BF"/>
          <w:kern w:val="20"/>
          <w:szCs w:val="22"/>
        </w:rPr>
        <w:t>M. (Mme)</w:t>
      </w:r>
      <w:r w:rsidRPr="00515910">
        <w:rPr>
          <w:rFonts w:ascii="Calibri" w:hAnsi="Calibri"/>
          <w:i/>
          <w:iCs/>
          <w:szCs w:val="22"/>
        </w:rPr>
        <w:t xml:space="preserve"> </w:t>
      </w:r>
      <w:r w:rsidRPr="00515910">
        <w:rPr>
          <w:rFonts w:asciiTheme="minorHAnsi" w:eastAsiaTheme="minorHAnsi" w:hAnsiTheme="minorHAnsi" w:cstheme="minorHAnsi"/>
          <w:b/>
          <w:i/>
          <w:iCs/>
          <w:color w:val="E36C0A" w:themeColor="accent6" w:themeShade="BF"/>
          <w:szCs w:val="22"/>
          <w:lang w:eastAsia="en-US"/>
        </w:rPr>
        <w:t>(Nom, Prénom)</w:t>
      </w:r>
      <w:r w:rsidRPr="00515910">
        <w:rPr>
          <w:rFonts w:ascii="Calibri" w:hAnsi="Calibri"/>
          <w:i/>
          <w:iCs/>
          <w:szCs w:val="22"/>
        </w:rPr>
        <w:t xml:space="preserve"> </w:t>
      </w:r>
      <w:r w:rsidRPr="00515910">
        <w:rPr>
          <w:rFonts w:eastAsia="Calibri" w:cs="Calibri"/>
          <w:b/>
          <w:i/>
          <w:iCs/>
          <w:color w:val="2F5496"/>
          <w:lang w:eastAsia="en-US"/>
        </w:rPr>
        <w:t>..........................,</w:t>
      </w:r>
      <w:r w:rsidRPr="00515910">
        <w:rPr>
          <w:rFonts w:eastAsia="Calibri" w:cs="Calibri"/>
          <w:b/>
          <w:i/>
          <w:iCs/>
          <w:color w:val="2F5496"/>
          <w:lang w:eastAsia="en-US"/>
        </w:rPr>
        <w:tab/>
      </w:r>
    </w:p>
    <w:p w14:paraId="325FEA58" w14:textId="77777777" w:rsidR="00AA3E98" w:rsidRPr="00515910" w:rsidRDefault="00420CE5" w:rsidP="00AA3E98">
      <w:pPr>
        <w:rPr>
          <w:rFonts w:ascii="Calibri" w:hAnsi="Calibri"/>
          <w:i/>
          <w:iCs/>
          <w:szCs w:val="22"/>
        </w:rPr>
      </w:pPr>
      <w:r w:rsidRPr="00515910">
        <w:rPr>
          <w:rFonts w:asciiTheme="minorHAnsi" w:eastAsiaTheme="minorHAnsi" w:hAnsiTheme="minorHAnsi" w:cstheme="minorHAnsi"/>
          <w:b/>
          <w:i/>
          <w:iCs/>
          <w:color w:val="365F91" w:themeColor="accent1" w:themeShade="BF"/>
          <w:szCs w:val="22"/>
          <w:lang w:eastAsia="en-US"/>
        </w:rPr>
        <w:t>Maire (ou Président)</w:t>
      </w:r>
      <w:r w:rsidR="00AA3E98" w:rsidRPr="00515910">
        <w:rPr>
          <w:rFonts w:asciiTheme="minorHAnsi" w:eastAsiaTheme="minorHAnsi" w:hAnsiTheme="minorHAnsi" w:cstheme="minorHAnsi"/>
          <w:b/>
          <w:i/>
          <w:iCs/>
          <w:color w:val="365F91" w:themeColor="accent1" w:themeShade="BF"/>
          <w:szCs w:val="22"/>
          <w:lang w:eastAsia="en-US"/>
        </w:rPr>
        <w:t xml:space="preserve"> </w:t>
      </w:r>
      <w:r w:rsidR="00AA3E98" w:rsidRPr="00515910">
        <w:rPr>
          <w:rFonts w:ascii="Calibri" w:hAnsi="Calibri"/>
          <w:i/>
          <w:iCs/>
          <w:szCs w:val="22"/>
        </w:rPr>
        <w:t>de</w:t>
      </w:r>
      <w:r w:rsidR="00AA3E98" w:rsidRPr="00515910">
        <w:rPr>
          <w:rFonts w:asciiTheme="minorHAnsi" w:eastAsiaTheme="minorHAnsi" w:hAnsiTheme="minorHAnsi" w:cstheme="minorHAnsi"/>
          <w:b/>
          <w:i/>
          <w:iCs/>
          <w:color w:val="365F91" w:themeColor="accent1" w:themeShade="BF"/>
          <w:szCs w:val="22"/>
          <w:lang w:eastAsia="en-US"/>
        </w:rPr>
        <w:t xml:space="preserve"> </w:t>
      </w:r>
      <w:r w:rsidR="00AA3E98" w:rsidRPr="00515910">
        <w:rPr>
          <w:rFonts w:eastAsia="Calibri" w:cs="Calibri"/>
          <w:b/>
          <w:i/>
          <w:iCs/>
          <w:color w:val="2F5496"/>
          <w:lang w:eastAsia="en-US"/>
        </w:rPr>
        <w:t>.............................,</w:t>
      </w:r>
      <w:r w:rsidR="00AA3E98" w:rsidRPr="00515910">
        <w:rPr>
          <w:rFonts w:ascii="Calibri" w:hAnsi="Calibri"/>
          <w:i/>
          <w:iCs/>
          <w:szCs w:val="22"/>
        </w:rPr>
        <w:tab/>
      </w:r>
      <w:r w:rsidR="00AA3E98" w:rsidRPr="00515910">
        <w:rPr>
          <w:rFonts w:ascii="Calibri" w:hAnsi="Calibri"/>
          <w:i/>
          <w:iCs/>
          <w:szCs w:val="22"/>
        </w:rPr>
        <w:tab/>
      </w:r>
      <w:r w:rsidR="00AA3E98" w:rsidRPr="00515910">
        <w:rPr>
          <w:rFonts w:asciiTheme="minorHAnsi" w:eastAsiaTheme="minorHAnsi" w:hAnsiTheme="minorHAnsi" w:cstheme="minorHAnsi"/>
          <w:b/>
          <w:i/>
          <w:iCs/>
          <w:color w:val="365F91" w:themeColor="accent1" w:themeShade="BF"/>
          <w:szCs w:val="22"/>
          <w:lang w:eastAsia="en-US"/>
        </w:rPr>
        <w:t xml:space="preserve">Maire (ou Président) </w:t>
      </w:r>
      <w:r w:rsidR="00AA3E98" w:rsidRPr="00515910">
        <w:rPr>
          <w:rFonts w:ascii="Calibri" w:hAnsi="Calibri"/>
          <w:i/>
          <w:iCs/>
          <w:szCs w:val="22"/>
        </w:rPr>
        <w:t>de</w:t>
      </w:r>
      <w:r w:rsidR="00AA3E98" w:rsidRPr="00515910">
        <w:rPr>
          <w:rFonts w:asciiTheme="minorHAnsi" w:eastAsiaTheme="minorHAnsi" w:hAnsiTheme="minorHAnsi" w:cstheme="minorHAnsi"/>
          <w:b/>
          <w:i/>
          <w:iCs/>
          <w:color w:val="365F91" w:themeColor="accent1" w:themeShade="BF"/>
          <w:szCs w:val="22"/>
          <w:lang w:eastAsia="en-US"/>
        </w:rPr>
        <w:t xml:space="preserve"> </w:t>
      </w:r>
      <w:r w:rsidR="00AA3E98" w:rsidRPr="00515910">
        <w:rPr>
          <w:rFonts w:eastAsia="Calibri" w:cs="Calibri"/>
          <w:b/>
          <w:i/>
          <w:iCs/>
          <w:color w:val="2F5496"/>
          <w:lang w:eastAsia="en-US"/>
        </w:rPr>
        <w:t>.............................,</w:t>
      </w:r>
    </w:p>
    <w:p w14:paraId="751F5F5C" w14:textId="2A50E9BF" w:rsidR="00AA3E98" w:rsidRPr="00515910" w:rsidRDefault="00AA3E98" w:rsidP="00AA3E98">
      <w:pPr>
        <w:rPr>
          <w:rFonts w:asciiTheme="minorHAnsi" w:eastAsiaTheme="minorHAnsi" w:hAnsiTheme="minorHAnsi" w:cstheme="minorHAnsi"/>
          <w:b/>
          <w:i/>
          <w:iCs/>
          <w:color w:val="E36C0A" w:themeColor="accent6" w:themeShade="BF"/>
          <w:szCs w:val="22"/>
          <w:lang w:eastAsia="en-US"/>
        </w:rPr>
      </w:pPr>
      <w:r w:rsidRPr="00515910">
        <w:rPr>
          <w:rFonts w:asciiTheme="minorHAnsi" w:eastAsiaTheme="minorHAnsi" w:hAnsiTheme="minorHAnsi" w:cstheme="minorHAnsi"/>
          <w:b/>
          <w:i/>
          <w:iCs/>
          <w:color w:val="E36C0A" w:themeColor="accent6" w:themeShade="BF"/>
          <w:szCs w:val="22"/>
          <w:lang w:eastAsia="en-US"/>
        </w:rPr>
        <w:t>(</w:t>
      </w:r>
      <w:proofErr w:type="gramStart"/>
      <w:r w:rsidRPr="00515910">
        <w:rPr>
          <w:rFonts w:asciiTheme="minorHAnsi" w:eastAsiaTheme="minorHAnsi" w:hAnsiTheme="minorHAnsi" w:cstheme="minorHAnsi"/>
          <w:b/>
          <w:i/>
          <w:iCs/>
          <w:color w:val="E36C0A" w:themeColor="accent6" w:themeShade="BF"/>
          <w:szCs w:val="22"/>
          <w:lang w:eastAsia="en-US"/>
        </w:rPr>
        <w:t>collectivité</w:t>
      </w:r>
      <w:proofErr w:type="gramEnd"/>
      <w:r w:rsidRPr="00515910">
        <w:rPr>
          <w:rFonts w:asciiTheme="minorHAnsi" w:eastAsiaTheme="minorHAnsi" w:hAnsiTheme="minorHAnsi" w:cstheme="minorHAnsi"/>
          <w:b/>
          <w:i/>
          <w:iCs/>
          <w:color w:val="E36C0A" w:themeColor="accent6" w:themeShade="BF"/>
          <w:szCs w:val="22"/>
          <w:lang w:eastAsia="en-US"/>
        </w:rPr>
        <w:t xml:space="preserve"> d’origine)</w:t>
      </w:r>
      <w:r w:rsidRPr="00515910">
        <w:rPr>
          <w:rFonts w:asciiTheme="minorHAnsi" w:eastAsiaTheme="minorHAnsi" w:hAnsiTheme="minorHAnsi" w:cstheme="minorHAnsi"/>
          <w:b/>
          <w:i/>
          <w:iCs/>
          <w:color w:val="E36C0A" w:themeColor="accent6" w:themeShade="BF"/>
          <w:szCs w:val="22"/>
          <w:lang w:eastAsia="en-US"/>
        </w:rPr>
        <w:tab/>
      </w:r>
      <w:r w:rsidRPr="00515910">
        <w:rPr>
          <w:rFonts w:asciiTheme="minorHAnsi" w:eastAsiaTheme="minorHAnsi" w:hAnsiTheme="minorHAnsi" w:cstheme="minorHAnsi"/>
          <w:b/>
          <w:i/>
          <w:iCs/>
          <w:color w:val="E36C0A" w:themeColor="accent6" w:themeShade="BF"/>
          <w:szCs w:val="22"/>
          <w:lang w:eastAsia="en-US"/>
        </w:rPr>
        <w:tab/>
      </w:r>
      <w:r w:rsidRPr="00515910">
        <w:rPr>
          <w:rFonts w:asciiTheme="minorHAnsi" w:eastAsiaTheme="minorHAnsi" w:hAnsiTheme="minorHAnsi" w:cstheme="minorHAnsi"/>
          <w:b/>
          <w:i/>
          <w:iCs/>
          <w:color w:val="E36C0A" w:themeColor="accent6" w:themeShade="BF"/>
          <w:szCs w:val="22"/>
          <w:lang w:eastAsia="en-US"/>
        </w:rPr>
        <w:tab/>
      </w:r>
      <w:r w:rsidRPr="00515910">
        <w:rPr>
          <w:rFonts w:asciiTheme="minorHAnsi" w:eastAsiaTheme="minorHAnsi" w:hAnsiTheme="minorHAnsi" w:cstheme="minorHAnsi"/>
          <w:b/>
          <w:i/>
          <w:iCs/>
          <w:color w:val="E36C0A" w:themeColor="accent6" w:themeShade="BF"/>
          <w:szCs w:val="22"/>
          <w:lang w:eastAsia="en-US"/>
        </w:rPr>
        <w:tab/>
      </w:r>
      <w:r w:rsidRPr="00515910">
        <w:rPr>
          <w:rFonts w:asciiTheme="minorHAnsi" w:eastAsiaTheme="minorHAnsi" w:hAnsiTheme="minorHAnsi" w:cstheme="minorHAnsi"/>
          <w:b/>
          <w:i/>
          <w:iCs/>
          <w:color w:val="E36C0A" w:themeColor="accent6" w:themeShade="BF"/>
          <w:szCs w:val="22"/>
          <w:lang w:eastAsia="en-US"/>
        </w:rPr>
        <w:tab/>
        <w:t>(collectivité d’accueil)</w:t>
      </w:r>
    </w:p>
    <w:p w14:paraId="5D09D833" w14:textId="0DD9B1D8" w:rsidR="00AA3E98" w:rsidRPr="003E31FC" w:rsidRDefault="00AA3E98" w:rsidP="003E31FC">
      <w:pPr>
        <w:ind w:left="4962" w:hanging="4962"/>
        <w:rPr>
          <w:rFonts w:ascii="Calibri" w:hAnsi="Calibri"/>
          <w:i/>
          <w:iCs/>
          <w:szCs w:val="22"/>
        </w:rPr>
      </w:pPr>
      <w:r w:rsidRPr="00515910">
        <w:rPr>
          <w:rFonts w:asciiTheme="minorHAnsi" w:eastAsiaTheme="minorHAnsi" w:hAnsiTheme="minorHAnsi" w:cstheme="minorHAnsi"/>
          <w:b/>
          <w:i/>
          <w:iCs/>
          <w:color w:val="E36C0A" w:themeColor="accent6" w:themeShade="BF"/>
          <w:szCs w:val="22"/>
          <w:lang w:eastAsia="en-US"/>
        </w:rPr>
        <w:t xml:space="preserve">Signature et cachet </w:t>
      </w:r>
      <w:r w:rsidRPr="00515910">
        <w:rPr>
          <w:rFonts w:asciiTheme="minorHAnsi" w:eastAsiaTheme="minorHAnsi" w:hAnsiTheme="minorHAnsi" w:cstheme="minorHAnsi"/>
          <w:b/>
          <w:i/>
          <w:iCs/>
          <w:color w:val="E36C0A" w:themeColor="accent6" w:themeShade="BF"/>
          <w:szCs w:val="22"/>
          <w:lang w:eastAsia="en-US"/>
        </w:rPr>
        <w:tab/>
        <w:t>Signature et cachet</w:t>
      </w:r>
      <w:r w:rsidRPr="00515910">
        <w:rPr>
          <w:rFonts w:asciiTheme="minorHAnsi" w:eastAsiaTheme="minorHAnsi" w:hAnsiTheme="minorHAnsi" w:cstheme="minorHAnsi"/>
          <w:b/>
          <w:i/>
          <w:iCs/>
          <w:color w:val="E36C0A" w:themeColor="accent6" w:themeShade="BF"/>
          <w:szCs w:val="22"/>
          <w:lang w:eastAsia="en-US"/>
        </w:rPr>
        <w:tab/>
      </w:r>
      <w:r w:rsidR="00420CE5" w:rsidRPr="00515910">
        <w:rPr>
          <w:rFonts w:ascii="Calibri" w:hAnsi="Calibri"/>
          <w:i/>
          <w:iCs/>
          <w:szCs w:val="22"/>
        </w:rPr>
        <w:tab/>
      </w:r>
    </w:p>
    <w:p w14:paraId="651E81A6" w14:textId="7AE69BD8" w:rsidR="00AA3E98" w:rsidRPr="00515910" w:rsidRDefault="00AA3E98" w:rsidP="00AA3E98">
      <w:pPr>
        <w:rPr>
          <w:rFonts w:ascii="Calibri" w:hAnsi="Calibri"/>
          <w:bCs/>
          <w:szCs w:val="22"/>
        </w:rPr>
      </w:pPr>
      <w:r w:rsidRPr="00515910">
        <w:rPr>
          <w:rFonts w:asciiTheme="minorHAnsi" w:hAnsiTheme="minorHAnsi" w:cstheme="minorHAnsi"/>
          <w:b/>
          <w:bCs/>
          <w:i/>
          <w:iCs/>
          <w:color w:val="365F91" w:themeColor="accent1" w:themeShade="BF"/>
          <w:kern w:val="20"/>
          <w:szCs w:val="22"/>
        </w:rPr>
        <w:lastRenderedPageBreak/>
        <w:t>M. (Mme)</w:t>
      </w:r>
      <w:r w:rsidRPr="00515910">
        <w:rPr>
          <w:rFonts w:ascii="Calibri" w:hAnsi="Calibri"/>
          <w:i/>
          <w:iCs/>
          <w:szCs w:val="22"/>
        </w:rPr>
        <w:t xml:space="preserve"> </w:t>
      </w:r>
      <w:r w:rsidRPr="00515910">
        <w:rPr>
          <w:rFonts w:asciiTheme="minorHAnsi" w:eastAsiaTheme="minorHAnsi" w:hAnsiTheme="minorHAnsi" w:cstheme="minorHAnsi"/>
          <w:b/>
          <w:i/>
          <w:iCs/>
          <w:color w:val="E36C0A" w:themeColor="accent6" w:themeShade="BF"/>
          <w:szCs w:val="22"/>
          <w:lang w:eastAsia="en-US"/>
        </w:rPr>
        <w:t>(Nom, Prénom)</w:t>
      </w:r>
      <w:r w:rsidRPr="00515910">
        <w:rPr>
          <w:rFonts w:ascii="Calibri" w:hAnsi="Calibri"/>
          <w:i/>
          <w:iCs/>
          <w:szCs w:val="22"/>
        </w:rPr>
        <w:t xml:space="preserve"> </w:t>
      </w:r>
      <w:r w:rsidRPr="00515910">
        <w:rPr>
          <w:rFonts w:eastAsia="Calibri" w:cs="Calibri"/>
          <w:b/>
          <w:i/>
          <w:iCs/>
          <w:color w:val="2F5496"/>
          <w:lang w:eastAsia="en-US"/>
        </w:rPr>
        <w:t>..........................,</w:t>
      </w:r>
      <w:r w:rsidRPr="00515910">
        <w:rPr>
          <w:rFonts w:eastAsia="Calibri" w:cs="Calibri"/>
          <w:b/>
          <w:i/>
          <w:iCs/>
          <w:color w:val="2F5496"/>
          <w:lang w:eastAsia="en-US"/>
        </w:rPr>
        <w:tab/>
      </w:r>
      <w:r w:rsidRPr="00515910">
        <w:rPr>
          <w:rFonts w:eastAsia="Calibri" w:cs="Calibri"/>
          <w:b/>
          <w:i/>
          <w:iCs/>
          <w:color w:val="2F5496"/>
          <w:lang w:eastAsia="en-US"/>
        </w:rPr>
        <w:tab/>
      </w:r>
      <w:r w:rsidRPr="00515910">
        <w:rPr>
          <w:rFonts w:ascii="Calibri" w:hAnsi="Calibri"/>
          <w:szCs w:val="22"/>
        </w:rPr>
        <w:t>M. Antoine de MENTHON,</w:t>
      </w:r>
    </w:p>
    <w:p w14:paraId="3E9AF60F" w14:textId="478873A1" w:rsidR="00420CE5" w:rsidRPr="00515910" w:rsidRDefault="00870128" w:rsidP="00533470">
      <w:pPr>
        <w:ind w:left="4962" w:hanging="4962"/>
        <w:rPr>
          <w:rFonts w:ascii="Calibri" w:hAnsi="Calibri"/>
          <w:szCs w:val="22"/>
        </w:rPr>
      </w:pPr>
      <w:r w:rsidRPr="00515910">
        <w:rPr>
          <w:rFonts w:ascii="Calibri" w:hAnsi="Calibri"/>
          <w:szCs w:val="22"/>
        </w:rPr>
        <w:t>L’agent,</w:t>
      </w:r>
      <w:r w:rsidR="00533470" w:rsidRPr="00515910">
        <w:rPr>
          <w:rFonts w:ascii="Calibri" w:hAnsi="Calibri"/>
          <w:szCs w:val="22"/>
        </w:rPr>
        <w:tab/>
      </w:r>
      <w:r w:rsidR="00420CE5" w:rsidRPr="00515910">
        <w:rPr>
          <w:rFonts w:ascii="Calibri" w:hAnsi="Calibri"/>
          <w:szCs w:val="22"/>
        </w:rPr>
        <w:t>Le Président du CDG74</w:t>
      </w:r>
      <w:r w:rsidR="00E44CA3" w:rsidRPr="00515910">
        <w:rPr>
          <w:rFonts w:ascii="Calibri" w:hAnsi="Calibri"/>
          <w:szCs w:val="22"/>
        </w:rPr>
        <w:t>,</w:t>
      </w:r>
    </w:p>
    <w:p w14:paraId="18265E66" w14:textId="79D48D49" w:rsidR="001E1D27" w:rsidRPr="00E44CA3" w:rsidRDefault="00AA3E98" w:rsidP="00E44CA3">
      <w:pPr>
        <w:ind w:left="5670" w:hanging="5670"/>
        <w:rPr>
          <w:rFonts w:ascii="Calibri" w:hAnsi="Calibri"/>
          <w:i/>
          <w:szCs w:val="22"/>
        </w:rPr>
      </w:pPr>
      <w:r w:rsidRPr="00515910">
        <w:rPr>
          <w:rFonts w:asciiTheme="minorHAnsi" w:eastAsiaTheme="minorHAnsi" w:hAnsiTheme="minorHAnsi" w:cstheme="minorHAnsi"/>
          <w:b/>
          <w:i/>
          <w:iCs/>
          <w:color w:val="E36C0A" w:themeColor="accent6" w:themeShade="BF"/>
          <w:szCs w:val="22"/>
          <w:lang w:eastAsia="en-US"/>
        </w:rPr>
        <w:t>Signature</w:t>
      </w:r>
      <w:r w:rsidR="00420CE5" w:rsidRPr="00EA7586">
        <w:rPr>
          <w:rFonts w:ascii="Calibri" w:hAnsi="Calibri"/>
          <w:i/>
          <w:szCs w:val="22"/>
        </w:rPr>
        <w:tab/>
      </w:r>
    </w:p>
    <w:sectPr w:rsidR="001E1D27" w:rsidRPr="00E44CA3" w:rsidSect="003E31FC">
      <w:footerReference w:type="default" r:id="rId15"/>
      <w:footerReference w:type="first" r:id="rId16"/>
      <w:pgSz w:w="11906" w:h="16838"/>
      <w:pgMar w:top="1134" w:right="991" w:bottom="1417" w:left="1276" w:header="708" w:footer="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413FC" w14:textId="77777777" w:rsidR="00D71553" w:rsidRDefault="00D71553" w:rsidP="00E27274">
      <w:pPr>
        <w:spacing w:after="0" w:line="240" w:lineRule="auto"/>
      </w:pPr>
      <w:r>
        <w:separator/>
      </w:r>
    </w:p>
  </w:endnote>
  <w:endnote w:type="continuationSeparator" w:id="0">
    <w:p w14:paraId="24B01F34" w14:textId="77777777" w:rsidR="00D71553" w:rsidRDefault="00D71553" w:rsidP="00E27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21" w:type="pct"/>
      <w:tblInd w:w="108" w:type="dxa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584"/>
      <w:gridCol w:w="9715"/>
      <w:gridCol w:w="8248"/>
    </w:tblGrid>
    <w:tr w:rsidR="001C6F2D" w14:paraId="70EDF564" w14:textId="77777777" w:rsidTr="001C6F2D">
      <w:tc>
        <w:tcPr>
          <w:tcW w:w="558" w:type="dxa"/>
          <w:tcBorders>
            <w:top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70EDF561" w14:textId="77777777" w:rsidR="001C6F2D" w:rsidRPr="00AD134B" w:rsidRDefault="001C6F2D" w:rsidP="001C6F2D">
          <w:pPr>
            <w:pStyle w:val="Pieddepage"/>
            <w:ind w:left="-533"/>
            <w:jc w:val="right"/>
            <w:rPr>
              <w:rFonts w:ascii="Lucida Sans Unicode" w:hAnsi="Lucida Sans Unicode" w:cs="Lucida Sans Unicode"/>
              <w:b/>
              <w:color w:val="1F497D" w:themeColor="text2"/>
              <w:sz w:val="32"/>
              <w:szCs w:val="32"/>
            </w:rPr>
          </w:pPr>
          <w:r w:rsidRPr="00AD134B">
            <w:rPr>
              <w:rFonts w:ascii="Lucida Sans Unicode" w:hAnsi="Lucida Sans Unicode" w:cs="Lucida Sans Unicode"/>
              <w:color w:val="1F497D" w:themeColor="text2"/>
            </w:rPr>
            <w:fldChar w:fldCharType="begin"/>
          </w:r>
          <w:r w:rsidRPr="00AD134B">
            <w:rPr>
              <w:rFonts w:ascii="Lucida Sans Unicode" w:hAnsi="Lucida Sans Unicode" w:cs="Lucida Sans Unicode"/>
              <w:color w:val="1F497D" w:themeColor="text2"/>
            </w:rPr>
            <w:instrText xml:space="preserve"> PAGE   \* MERGEFORMAT </w:instrText>
          </w:r>
          <w:r w:rsidRPr="00AD134B">
            <w:rPr>
              <w:rFonts w:ascii="Lucida Sans Unicode" w:hAnsi="Lucida Sans Unicode" w:cs="Lucida Sans Unicode"/>
              <w:color w:val="1F497D" w:themeColor="text2"/>
            </w:rPr>
            <w:fldChar w:fldCharType="separate"/>
          </w:r>
          <w:r w:rsidRPr="00E20510">
            <w:rPr>
              <w:rFonts w:ascii="Lucida Sans Unicode" w:hAnsi="Lucida Sans Unicode" w:cs="Lucida Sans Unicode"/>
              <w:b/>
              <w:noProof/>
              <w:color w:val="1F497D" w:themeColor="text2"/>
              <w:sz w:val="32"/>
              <w:szCs w:val="32"/>
            </w:rPr>
            <w:t>2</w:t>
          </w:r>
          <w:r w:rsidRPr="00AD134B">
            <w:rPr>
              <w:rFonts w:ascii="Lucida Sans Unicode" w:hAnsi="Lucida Sans Unicode" w:cs="Lucida Sans Unicode"/>
              <w:color w:val="1F497D" w:themeColor="text2"/>
            </w:rPr>
            <w:fldChar w:fldCharType="end"/>
          </w:r>
        </w:p>
      </w:tc>
      <w:tc>
        <w:tcPr>
          <w:tcW w:w="9287" w:type="dxa"/>
          <w:tcBorders>
            <w:top w:val="single" w:sz="4" w:space="0" w:color="A6A6A6" w:themeColor="background1" w:themeShade="A6"/>
          </w:tcBorders>
        </w:tcPr>
        <w:p w14:paraId="03A0679D" w14:textId="2B53DF5F" w:rsidR="001C6F2D" w:rsidRPr="00300E86" w:rsidRDefault="001C6F2D" w:rsidP="001C6F2D">
          <w:pPr>
            <w:pStyle w:val="Pieddepage"/>
            <w:tabs>
              <w:tab w:val="right" w:pos="9356"/>
            </w:tabs>
            <w:spacing w:line="216" w:lineRule="auto"/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</w:pPr>
          <w:r w:rsidRPr="00300E86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CDG 74</w:t>
          </w:r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 - 44 rue du </w:t>
          </w:r>
          <w:proofErr w:type="spellStart"/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Goléron</w:t>
          </w:r>
          <w:proofErr w:type="spellEnd"/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 –</w:t>
          </w:r>
          <w:r w:rsidRPr="00300E86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 </w:t>
          </w:r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74 370 ANNECY</w:t>
          </w:r>
        </w:p>
      </w:tc>
      <w:tc>
        <w:tcPr>
          <w:tcW w:w="7885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</w:tcBorders>
          <w:shd w:val="clear" w:color="auto" w:fill="auto"/>
        </w:tcPr>
        <w:p w14:paraId="70EDF563" w14:textId="06C04101" w:rsidR="001C6F2D" w:rsidRPr="00300E86" w:rsidRDefault="001C6F2D" w:rsidP="001C6F2D">
          <w:pPr>
            <w:pStyle w:val="Pieddepage"/>
            <w:tabs>
              <w:tab w:val="right" w:pos="9356"/>
            </w:tabs>
            <w:spacing w:line="216" w:lineRule="auto"/>
            <w:rPr>
              <w:rFonts w:ascii="Lucida Sans Unicode" w:hAnsi="Lucida Sans Unicode" w:cs="Lucida Sans Unicode"/>
            </w:rPr>
          </w:pPr>
        </w:p>
      </w:tc>
    </w:tr>
  </w:tbl>
  <w:p w14:paraId="70EDF565" w14:textId="77777777" w:rsidR="00CF299A" w:rsidRPr="009F77D2" w:rsidRDefault="00CF299A" w:rsidP="009F77D2">
    <w:pPr>
      <w:pStyle w:val="Pieddepage"/>
      <w:jc w:val="center"/>
      <w:rPr>
        <w:rFonts w:ascii="Lucida Sans Unicode" w:hAnsi="Lucida Sans Unicode" w:cs="Lucida Sans Unicode"/>
        <w:color w:val="1F497D" w:themeColor="text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12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564"/>
      <w:gridCol w:w="9701"/>
      <w:gridCol w:w="8458"/>
    </w:tblGrid>
    <w:tr w:rsidR="001C6F2D" w14:paraId="70EDF56A" w14:textId="77777777" w:rsidTr="001C6F2D">
      <w:tc>
        <w:tcPr>
          <w:tcW w:w="539" w:type="dxa"/>
          <w:tcBorders>
            <w:top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70EDF567" w14:textId="77777777" w:rsidR="001C6F2D" w:rsidRPr="00B229DF" w:rsidRDefault="001C6F2D" w:rsidP="001C6F2D">
          <w:pPr>
            <w:pStyle w:val="Pieddepage"/>
            <w:jc w:val="right"/>
            <w:rPr>
              <w:rFonts w:ascii="Lucida Sans Unicode" w:hAnsi="Lucida Sans Unicode" w:cs="Lucida Sans Unicode"/>
              <w:b/>
              <w:color w:val="1F497D" w:themeColor="text2"/>
              <w:sz w:val="32"/>
              <w:szCs w:val="32"/>
            </w:rPr>
          </w:pPr>
          <w:r w:rsidRPr="00B229DF">
            <w:rPr>
              <w:rFonts w:ascii="Lucida Sans Unicode" w:hAnsi="Lucida Sans Unicode" w:cs="Lucida Sans Unicode"/>
              <w:color w:val="1F497D" w:themeColor="text2"/>
            </w:rPr>
            <w:fldChar w:fldCharType="begin"/>
          </w:r>
          <w:r w:rsidRPr="00B229DF">
            <w:rPr>
              <w:rFonts w:ascii="Lucida Sans Unicode" w:hAnsi="Lucida Sans Unicode" w:cs="Lucida Sans Unicode"/>
              <w:color w:val="1F497D" w:themeColor="text2"/>
            </w:rPr>
            <w:instrText xml:space="preserve"> PAGE   \* MERGEFORMAT </w:instrText>
          </w:r>
          <w:r w:rsidRPr="00B229DF">
            <w:rPr>
              <w:rFonts w:ascii="Lucida Sans Unicode" w:hAnsi="Lucida Sans Unicode" w:cs="Lucida Sans Unicode"/>
              <w:color w:val="1F497D" w:themeColor="text2"/>
            </w:rPr>
            <w:fldChar w:fldCharType="separate"/>
          </w:r>
          <w:r w:rsidRPr="00E20510">
            <w:rPr>
              <w:rFonts w:ascii="Lucida Sans Unicode" w:hAnsi="Lucida Sans Unicode" w:cs="Lucida Sans Unicode"/>
              <w:b/>
              <w:noProof/>
              <w:color w:val="1F497D" w:themeColor="text2"/>
              <w:sz w:val="32"/>
              <w:szCs w:val="32"/>
            </w:rPr>
            <w:t>1</w:t>
          </w:r>
          <w:r w:rsidRPr="00B229DF">
            <w:rPr>
              <w:rFonts w:ascii="Lucida Sans Unicode" w:hAnsi="Lucida Sans Unicode" w:cs="Lucida Sans Unicode"/>
              <w:color w:val="1F497D" w:themeColor="text2"/>
            </w:rPr>
            <w:fldChar w:fldCharType="end"/>
          </w:r>
        </w:p>
      </w:tc>
      <w:tc>
        <w:tcPr>
          <w:tcW w:w="9274" w:type="dxa"/>
          <w:tcBorders>
            <w:top w:val="single" w:sz="4" w:space="0" w:color="A6A6A6" w:themeColor="background1" w:themeShade="A6"/>
          </w:tcBorders>
        </w:tcPr>
        <w:p w14:paraId="5F6980BE" w14:textId="1D98E2B1" w:rsidR="001C6F2D" w:rsidRPr="00300E86" w:rsidRDefault="001C6F2D" w:rsidP="001C6F2D">
          <w:pPr>
            <w:pStyle w:val="Pieddepage"/>
            <w:tabs>
              <w:tab w:val="right" w:pos="9356"/>
            </w:tabs>
            <w:spacing w:line="216" w:lineRule="auto"/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</w:pPr>
          <w:r w:rsidRPr="00300E86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CDG 74</w:t>
          </w:r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 - 44 rue du </w:t>
          </w:r>
          <w:proofErr w:type="spellStart"/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Goléron</w:t>
          </w:r>
          <w:proofErr w:type="spellEnd"/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 –</w:t>
          </w:r>
          <w:r w:rsidRPr="00300E86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 </w:t>
          </w:r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74 370 ANNECY</w:t>
          </w:r>
        </w:p>
      </w:tc>
      <w:tc>
        <w:tcPr>
          <w:tcW w:w="8085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</w:tcBorders>
          <w:shd w:val="clear" w:color="auto" w:fill="auto"/>
        </w:tcPr>
        <w:p w14:paraId="70EDF569" w14:textId="2797DAA1" w:rsidR="001C6F2D" w:rsidRPr="00E369F5" w:rsidRDefault="001C6F2D" w:rsidP="001C6F2D">
          <w:pPr>
            <w:pStyle w:val="Pieddepage"/>
            <w:tabs>
              <w:tab w:val="right" w:pos="9356"/>
            </w:tabs>
            <w:spacing w:line="216" w:lineRule="auto"/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</w:pPr>
        </w:p>
      </w:tc>
    </w:tr>
  </w:tbl>
  <w:p w14:paraId="70EDF56B" w14:textId="77777777" w:rsidR="00CF299A" w:rsidRDefault="00CF299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E46B3" w14:textId="77777777" w:rsidR="00D71553" w:rsidRDefault="00D71553" w:rsidP="00E27274">
      <w:pPr>
        <w:spacing w:after="0" w:line="240" w:lineRule="auto"/>
      </w:pPr>
      <w:r>
        <w:separator/>
      </w:r>
    </w:p>
  </w:footnote>
  <w:footnote w:type="continuationSeparator" w:id="0">
    <w:p w14:paraId="18F25CD0" w14:textId="77777777" w:rsidR="00D71553" w:rsidRDefault="00D71553" w:rsidP="00E27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BD14565_"/>
      </v:shape>
    </w:pict>
  </w:numPicBullet>
  <w:numPicBullet w:numPicBulletId="1">
    <w:pict>
      <v:shape id="_x0000_i1027" type="#_x0000_t75" style="width:11.4pt;height:11.4pt" o:bullet="t">
        <v:imagedata r:id="rId2" o:title="BD14515_"/>
      </v:shape>
    </w:pict>
  </w:numPicBullet>
  <w:numPicBullet w:numPicBulletId="2">
    <w:pict>
      <v:shape id="_x0000_i1028" type="#_x0000_t75" style="width:11.4pt;height:11.4pt" o:bullet="t">
        <v:imagedata r:id="rId3" o:title="BD14656_"/>
      </v:shape>
    </w:pict>
  </w:numPicBullet>
  <w:abstractNum w:abstractNumId="0" w15:restartNumberingAfterBreak="0">
    <w:nsid w:val="04AA16D6"/>
    <w:multiLevelType w:val="hybridMultilevel"/>
    <w:tmpl w:val="745447FC"/>
    <w:lvl w:ilvl="0" w:tplc="BBDEA460">
      <w:numFmt w:val="bullet"/>
      <w:lvlText w:val="-"/>
      <w:lvlJc w:val="left"/>
      <w:pPr>
        <w:ind w:left="1287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4D01CC"/>
    <w:multiLevelType w:val="hybridMultilevel"/>
    <w:tmpl w:val="5EDEF9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D0041"/>
    <w:multiLevelType w:val="hybridMultilevel"/>
    <w:tmpl w:val="243A3D2E"/>
    <w:lvl w:ilvl="0" w:tplc="BD725CDE">
      <w:start w:val="3"/>
      <w:numFmt w:val="bullet"/>
      <w:lvlText w:val="-"/>
      <w:lvlJc w:val="left"/>
      <w:pPr>
        <w:ind w:left="358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 w15:restartNumberingAfterBreak="0">
    <w:nsid w:val="118E3975"/>
    <w:multiLevelType w:val="hybridMultilevel"/>
    <w:tmpl w:val="9E18A7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A7C4D"/>
    <w:multiLevelType w:val="hybridMultilevel"/>
    <w:tmpl w:val="C1C42A50"/>
    <w:lvl w:ilvl="0" w:tplc="F6EEB7B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22D2D"/>
    <w:multiLevelType w:val="hybridMultilevel"/>
    <w:tmpl w:val="84FE68E4"/>
    <w:lvl w:ilvl="0" w:tplc="D8443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4212F"/>
    <w:multiLevelType w:val="hybridMultilevel"/>
    <w:tmpl w:val="015EC2D2"/>
    <w:lvl w:ilvl="0" w:tplc="49605E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F3D05"/>
    <w:multiLevelType w:val="hybridMultilevel"/>
    <w:tmpl w:val="51105B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D73E4"/>
    <w:multiLevelType w:val="hybridMultilevel"/>
    <w:tmpl w:val="661242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47A64"/>
    <w:multiLevelType w:val="hybridMultilevel"/>
    <w:tmpl w:val="23E0CE44"/>
    <w:lvl w:ilvl="0" w:tplc="F6EEB7B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64D58"/>
    <w:multiLevelType w:val="hybridMultilevel"/>
    <w:tmpl w:val="F370B3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4277DC"/>
    <w:multiLevelType w:val="hybridMultilevel"/>
    <w:tmpl w:val="05C6EB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701A5"/>
    <w:multiLevelType w:val="hybridMultilevel"/>
    <w:tmpl w:val="AA62015E"/>
    <w:lvl w:ilvl="0" w:tplc="49605E94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57088B"/>
    <w:multiLevelType w:val="hybridMultilevel"/>
    <w:tmpl w:val="DE1A46F8"/>
    <w:lvl w:ilvl="0" w:tplc="49605E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A4AD0"/>
    <w:multiLevelType w:val="hybridMultilevel"/>
    <w:tmpl w:val="B170B7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A5E2E"/>
    <w:multiLevelType w:val="hybridMultilevel"/>
    <w:tmpl w:val="B81A4030"/>
    <w:lvl w:ilvl="0" w:tplc="F6EEB7B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225DB"/>
    <w:multiLevelType w:val="hybridMultilevel"/>
    <w:tmpl w:val="34261F56"/>
    <w:lvl w:ilvl="0" w:tplc="4134E6C2">
      <w:numFmt w:val="bullet"/>
      <w:lvlText w:val="−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07152"/>
    <w:multiLevelType w:val="hybridMultilevel"/>
    <w:tmpl w:val="3620CF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A1724B"/>
    <w:multiLevelType w:val="hybridMultilevel"/>
    <w:tmpl w:val="D794D7C8"/>
    <w:lvl w:ilvl="0" w:tplc="F6EEB7BA">
      <w:start w:val="1"/>
      <w:numFmt w:val="bullet"/>
      <w:lvlText w:val=""/>
      <w:lvlPicBulletId w:val="2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A4B1303"/>
    <w:multiLevelType w:val="hybridMultilevel"/>
    <w:tmpl w:val="5E58CBB8"/>
    <w:lvl w:ilvl="0" w:tplc="74E4ABE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93F99"/>
    <w:multiLevelType w:val="hybridMultilevel"/>
    <w:tmpl w:val="882EC314"/>
    <w:lvl w:ilvl="0" w:tplc="602E2E8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6185E"/>
    <w:multiLevelType w:val="hybridMultilevel"/>
    <w:tmpl w:val="F28CA6A2"/>
    <w:lvl w:ilvl="0" w:tplc="4A54EFB8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A16553"/>
    <w:multiLevelType w:val="hybridMultilevel"/>
    <w:tmpl w:val="20B2AE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E52CB0"/>
    <w:multiLevelType w:val="hybridMultilevel"/>
    <w:tmpl w:val="D0886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513330">
    <w:abstractNumId w:val="5"/>
  </w:num>
  <w:num w:numId="2" w16cid:durableId="1560509129">
    <w:abstractNumId w:val="21"/>
  </w:num>
  <w:num w:numId="3" w16cid:durableId="1195852212">
    <w:abstractNumId w:val="0"/>
  </w:num>
  <w:num w:numId="4" w16cid:durableId="1760786747">
    <w:abstractNumId w:val="13"/>
  </w:num>
  <w:num w:numId="5" w16cid:durableId="1364282234">
    <w:abstractNumId w:val="6"/>
  </w:num>
  <w:num w:numId="6" w16cid:durableId="1124540134">
    <w:abstractNumId w:val="22"/>
  </w:num>
  <w:num w:numId="7" w16cid:durableId="2009207337">
    <w:abstractNumId w:val="7"/>
  </w:num>
  <w:num w:numId="8" w16cid:durableId="1873304550">
    <w:abstractNumId w:val="17"/>
  </w:num>
  <w:num w:numId="9" w16cid:durableId="2127458955">
    <w:abstractNumId w:val="23"/>
  </w:num>
  <w:num w:numId="10" w16cid:durableId="1277709442">
    <w:abstractNumId w:val="14"/>
  </w:num>
  <w:num w:numId="11" w16cid:durableId="467748986">
    <w:abstractNumId w:val="9"/>
  </w:num>
  <w:num w:numId="12" w16cid:durableId="200285331">
    <w:abstractNumId w:val="12"/>
  </w:num>
  <w:num w:numId="13" w16cid:durableId="776293707">
    <w:abstractNumId w:val="18"/>
  </w:num>
  <w:num w:numId="14" w16cid:durableId="216167126">
    <w:abstractNumId w:val="15"/>
  </w:num>
  <w:num w:numId="15" w16cid:durableId="1525751584">
    <w:abstractNumId w:val="4"/>
  </w:num>
  <w:num w:numId="16" w16cid:durableId="1171524424">
    <w:abstractNumId w:val="1"/>
  </w:num>
  <w:num w:numId="17" w16cid:durableId="1060711527">
    <w:abstractNumId w:val="16"/>
  </w:num>
  <w:num w:numId="18" w16cid:durableId="1170171160">
    <w:abstractNumId w:val="8"/>
  </w:num>
  <w:num w:numId="19" w16cid:durableId="11116897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05974726">
    <w:abstractNumId w:val="20"/>
  </w:num>
  <w:num w:numId="21" w16cid:durableId="872306440">
    <w:abstractNumId w:val="3"/>
  </w:num>
  <w:num w:numId="22" w16cid:durableId="250817711">
    <w:abstractNumId w:val="19"/>
  </w:num>
  <w:num w:numId="23" w16cid:durableId="1141534751">
    <w:abstractNumId w:val="11"/>
  </w:num>
  <w:num w:numId="24" w16cid:durableId="1073503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3">
      <o:colormru v:ext="edit" colors="#b0dbee,#cbeef5,#f2dcea,#922a6f,#952751,#942868,#93295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74"/>
    <w:rsid w:val="00002A8C"/>
    <w:rsid w:val="00014542"/>
    <w:rsid w:val="00014E86"/>
    <w:rsid w:val="00020300"/>
    <w:rsid w:val="000231E5"/>
    <w:rsid w:val="00034969"/>
    <w:rsid w:val="00035149"/>
    <w:rsid w:val="000577D9"/>
    <w:rsid w:val="000607EB"/>
    <w:rsid w:val="0006098B"/>
    <w:rsid w:val="00063191"/>
    <w:rsid w:val="000808A9"/>
    <w:rsid w:val="00090359"/>
    <w:rsid w:val="00094B63"/>
    <w:rsid w:val="00096A3B"/>
    <w:rsid w:val="000A0F7A"/>
    <w:rsid w:val="000D2DDE"/>
    <w:rsid w:val="000D5FD0"/>
    <w:rsid w:val="000E0521"/>
    <w:rsid w:val="000E28FA"/>
    <w:rsid w:val="000E4CC9"/>
    <w:rsid w:val="000E5A7E"/>
    <w:rsid w:val="000F255F"/>
    <w:rsid w:val="000F27C9"/>
    <w:rsid w:val="000F6970"/>
    <w:rsid w:val="00106201"/>
    <w:rsid w:val="00117667"/>
    <w:rsid w:val="00131712"/>
    <w:rsid w:val="0015248A"/>
    <w:rsid w:val="0016574E"/>
    <w:rsid w:val="001759F9"/>
    <w:rsid w:val="00176C5F"/>
    <w:rsid w:val="001778F6"/>
    <w:rsid w:val="00183410"/>
    <w:rsid w:val="00194B0A"/>
    <w:rsid w:val="001A52AD"/>
    <w:rsid w:val="001C286D"/>
    <w:rsid w:val="001C6F2D"/>
    <w:rsid w:val="001D5A09"/>
    <w:rsid w:val="001E1D27"/>
    <w:rsid w:val="001E2089"/>
    <w:rsid w:val="001F0A3C"/>
    <w:rsid w:val="001F4A5C"/>
    <w:rsid w:val="001F58BC"/>
    <w:rsid w:val="001F793A"/>
    <w:rsid w:val="00211323"/>
    <w:rsid w:val="00211881"/>
    <w:rsid w:val="00213FEB"/>
    <w:rsid w:val="002178BE"/>
    <w:rsid w:val="00220E20"/>
    <w:rsid w:val="00225B9C"/>
    <w:rsid w:val="00226BD6"/>
    <w:rsid w:val="00240D30"/>
    <w:rsid w:val="00243C7F"/>
    <w:rsid w:val="00246D72"/>
    <w:rsid w:val="002514D3"/>
    <w:rsid w:val="0025404D"/>
    <w:rsid w:val="00256046"/>
    <w:rsid w:val="00273992"/>
    <w:rsid w:val="00296ABD"/>
    <w:rsid w:val="00296CD2"/>
    <w:rsid w:val="002A11CC"/>
    <w:rsid w:val="002A7B6F"/>
    <w:rsid w:val="002B1908"/>
    <w:rsid w:val="002B2C0D"/>
    <w:rsid w:val="002C4F44"/>
    <w:rsid w:val="002D6042"/>
    <w:rsid w:val="002D64F8"/>
    <w:rsid w:val="002D7866"/>
    <w:rsid w:val="002E1735"/>
    <w:rsid w:val="002E6612"/>
    <w:rsid w:val="002E7656"/>
    <w:rsid w:val="002F0F61"/>
    <w:rsid w:val="002F6C0F"/>
    <w:rsid w:val="00300E86"/>
    <w:rsid w:val="00316450"/>
    <w:rsid w:val="00317724"/>
    <w:rsid w:val="00317A28"/>
    <w:rsid w:val="00322BF9"/>
    <w:rsid w:val="00342375"/>
    <w:rsid w:val="0036157A"/>
    <w:rsid w:val="00363B4D"/>
    <w:rsid w:val="00364627"/>
    <w:rsid w:val="00365E28"/>
    <w:rsid w:val="003666CA"/>
    <w:rsid w:val="003747AD"/>
    <w:rsid w:val="0038099A"/>
    <w:rsid w:val="00392CC3"/>
    <w:rsid w:val="003B497D"/>
    <w:rsid w:val="003B698E"/>
    <w:rsid w:val="003B7FF1"/>
    <w:rsid w:val="003C0A29"/>
    <w:rsid w:val="003C6BE1"/>
    <w:rsid w:val="003D0B65"/>
    <w:rsid w:val="003D68F2"/>
    <w:rsid w:val="003E258F"/>
    <w:rsid w:val="003E31FC"/>
    <w:rsid w:val="003F185C"/>
    <w:rsid w:val="003F2FC9"/>
    <w:rsid w:val="003F69A6"/>
    <w:rsid w:val="0041317B"/>
    <w:rsid w:val="00417322"/>
    <w:rsid w:val="00420CE5"/>
    <w:rsid w:val="00427750"/>
    <w:rsid w:val="00451BB6"/>
    <w:rsid w:val="00470B45"/>
    <w:rsid w:val="00476D43"/>
    <w:rsid w:val="004851B4"/>
    <w:rsid w:val="004A65E3"/>
    <w:rsid w:val="004B2628"/>
    <w:rsid w:val="004B31E0"/>
    <w:rsid w:val="004B4341"/>
    <w:rsid w:val="004B5B4C"/>
    <w:rsid w:val="004B5B96"/>
    <w:rsid w:val="004C300D"/>
    <w:rsid w:val="004C5469"/>
    <w:rsid w:val="004E11CF"/>
    <w:rsid w:val="004E759D"/>
    <w:rsid w:val="00515910"/>
    <w:rsid w:val="00515DCA"/>
    <w:rsid w:val="00527698"/>
    <w:rsid w:val="00533470"/>
    <w:rsid w:val="00540935"/>
    <w:rsid w:val="00552208"/>
    <w:rsid w:val="0056252D"/>
    <w:rsid w:val="005671E8"/>
    <w:rsid w:val="00573852"/>
    <w:rsid w:val="00573864"/>
    <w:rsid w:val="005809CB"/>
    <w:rsid w:val="00594E06"/>
    <w:rsid w:val="005A0C92"/>
    <w:rsid w:val="005A0DEC"/>
    <w:rsid w:val="005A2B81"/>
    <w:rsid w:val="005B0504"/>
    <w:rsid w:val="005B0700"/>
    <w:rsid w:val="005C723C"/>
    <w:rsid w:val="005C755D"/>
    <w:rsid w:val="005F201B"/>
    <w:rsid w:val="005F2619"/>
    <w:rsid w:val="00607789"/>
    <w:rsid w:val="00617E7D"/>
    <w:rsid w:val="0062661A"/>
    <w:rsid w:val="00630777"/>
    <w:rsid w:val="00633073"/>
    <w:rsid w:val="006334D4"/>
    <w:rsid w:val="00633EF2"/>
    <w:rsid w:val="006441AC"/>
    <w:rsid w:val="00653537"/>
    <w:rsid w:val="00657B55"/>
    <w:rsid w:val="0066359C"/>
    <w:rsid w:val="006635E4"/>
    <w:rsid w:val="00663AF6"/>
    <w:rsid w:val="00680A55"/>
    <w:rsid w:val="00686167"/>
    <w:rsid w:val="006A56A0"/>
    <w:rsid w:val="006B1A39"/>
    <w:rsid w:val="006B2C17"/>
    <w:rsid w:val="006B5AEC"/>
    <w:rsid w:val="006B6EE6"/>
    <w:rsid w:val="006C24D4"/>
    <w:rsid w:val="006C4B47"/>
    <w:rsid w:val="006D17EF"/>
    <w:rsid w:val="006E4DEA"/>
    <w:rsid w:val="006F1DFD"/>
    <w:rsid w:val="0072685C"/>
    <w:rsid w:val="00727CE1"/>
    <w:rsid w:val="007349CC"/>
    <w:rsid w:val="0073717D"/>
    <w:rsid w:val="0075433E"/>
    <w:rsid w:val="00766853"/>
    <w:rsid w:val="00770179"/>
    <w:rsid w:val="00771062"/>
    <w:rsid w:val="00777551"/>
    <w:rsid w:val="00781164"/>
    <w:rsid w:val="00783F1E"/>
    <w:rsid w:val="0078478F"/>
    <w:rsid w:val="007965DF"/>
    <w:rsid w:val="007B5ED2"/>
    <w:rsid w:val="007C1BED"/>
    <w:rsid w:val="007C71EC"/>
    <w:rsid w:val="007C74B1"/>
    <w:rsid w:val="007D06D1"/>
    <w:rsid w:val="007D0B3C"/>
    <w:rsid w:val="007E171A"/>
    <w:rsid w:val="007E7A60"/>
    <w:rsid w:val="007F447A"/>
    <w:rsid w:val="007F5B1E"/>
    <w:rsid w:val="00811028"/>
    <w:rsid w:val="008145D5"/>
    <w:rsid w:val="008224BF"/>
    <w:rsid w:val="00823570"/>
    <w:rsid w:val="008268CE"/>
    <w:rsid w:val="00827E2E"/>
    <w:rsid w:val="00830328"/>
    <w:rsid w:val="00833315"/>
    <w:rsid w:val="008625ED"/>
    <w:rsid w:val="00870128"/>
    <w:rsid w:val="00874138"/>
    <w:rsid w:val="00875A1A"/>
    <w:rsid w:val="00893418"/>
    <w:rsid w:val="008965EE"/>
    <w:rsid w:val="008B00DE"/>
    <w:rsid w:val="008D6C0A"/>
    <w:rsid w:val="008E0A03"/>
    <w:rsid w:val="008E5DBA"/>
    <w:rsid w:val="008E65E2"/>
    <w:rsid w:val="008F5CF8"/>
    <w:rsid w:val="00902192"/>
    <w:rsid w:val="009139E5"/>
    <w:rsid w:val="00914849"/>
    <w:rsid w:val="009168EA"/>
    <w:rsid w:val="009310A7"/>
    <w:rsid w:val="009354CF"/>
    <w:rsid w:val="0093773B"/>
    <w:rsid w:val="00944038"/>
    <w:rsid w:val="00953804"/>
    <w:rsid w:val="009573B5"/>
    <w:rsid w:val="00966AE9"/>
    <w:rsid w:val="00992FA5"/>
    <w:rsid w:val="00993164"/>
    <w:rsid w:val="009A3C55"/>
    <w:rsid w:val="009B020F"/>
    <w:rsid w:val="009C1F22"/>
    <w:rsid w:val="009E1524"/>
    <w:rsid w:val="009E2392"/>
    <w:rsid w:val="009F41A7"/>
    <w:rsid w:val="009F6B7D"/>
    <w:rsid w:val="009F713A"/>
    <w:rsid w:val="009F77D2"/>
    <w:rsid w:val="00A12E68"/>
    <w:rsid w:val="00A22B37"/>
    <w:rsid w:val="00A255D3"/>
    <w:rsid w:val="00A30116"/>
    <w:rsid w:val="00A340D4"/>
    <w:rsid w:val="00A7794A"/>
    <w:rsid w:val="00A84711"/>
    <w:rsid w:val="00A937FE"/>
    <w:rsid w:val="00AA2E31"/>
    <w:rsid w:val="00AA3E98"/>
    <w:rsid w:val="00AA6FAF"/>
    <w:rsid w:val="00AB321F"/>
    <w:rsid w:val="00AC2255"/>
    <w:rsid w:val="00AC4074"/>
    <w:rsid w:val="00AD134B"/>
    <w:rsid w:val="00AE093F"/>
    <w:rsid w:val="00AE24B2"/>
    <w:rsid w:val="00AF5F84"/>
    <w:rsid w:val="00AF6E69"/>
    <w:rsid w:val="00B03FA0"/>
    <w:rsid w:val="00B11997"/>
    <w:rsid w:val="00B13E82"/>
    <w:rsid w:val="00B229DF"/>
    <w:rsid w:val="00B274BF"/>
    <w:rsid w:val="00B41764"/>
    <w:rsid w:val="00B41DBF"/>
    <w:rsid w:val="00B421DA"/>
    <w:rsid w:val="00B471B4"/>
    <w:rsid w:val="00B5306F"/>
    <w:rsid w:val="00B66B1E"/>
    <w:rsid w:val="00B678B2"/>
    <w:rsid w:val="00B703D6"/>
    <w:rsid w:val="00B86FFA"/>
    <w:rsid w:val="00B92FF2"/>
    <w:rsid w:val="00B93F68"/>
    <w:rsid w:val="00BA09F2"/>
    <w:rsid w:val="00BA57D7"/>
    <w:rsid w:val="00BB1404"/>
    <w:rsid w:val="00BB2764"/>
    <w:rsid w:val="00BC383C"/>
    <w:rsid w:val="00BD7F7C"/>
    <w:rsid w:val="00BE2452"/>
    <w:rsid w:val="00BE4AFB"/>
    <w:rsid w:val="00BF22BA"/>
    <w:rsid w:val="00C02D1E"/>
    <w:rsid w:val="00C12539"/>
    <w:rsid w:val="00C12F6C"/>
    <w:rsid w:val="00C13C63"/>
    <w:rsid w:val="00C269DC"/>
    <w:rsid w:val="00C26FA8"/>
    <w:rsid w:val="00C37CE6"/>
    <w:rsid w:val="00C423EB"/>
    <w:rsid w:val="00C5709A"/>
    <w:rsid w:val="00C65BCD"/>
    <w:rsid w:val="00C763E3"/>
    <w:rsid w:val="00C776D9"/>
    <w:rsid w:val="00C836F0"/>
    <w:rsid w:val="00C83976"/>
    <w:rsid w:val="00C91072"/>
    <w:rsid w:val="00C94EDF"/>
    <w:rsid w:val="00CA1401"/>
    <w:rsid w:val="00CB6713"/>
    <w:rsid w:val="00CC1278"/>
    <w:rsid w:val="00CD0C5E"/>
    <w:rsid w:val="00CD2562"/>
    <w:rsid w:val="00CD6A72"/>
    <w:rsid w:val="00CD7666"/>
    <w:rsid w:val="00CF299A"/>
    <w:rsid w:val="00D048B9"/>
    <w:rsid w:val="00D1384E"/>
    <w:rsid w:val="00D22A22"/>
    <w:rsid w:val="00D320D3"/>
    <w:rsid w:val="00D5049B"/>
    <w:rsid w:val="00D61AA8"/>
    <w:rsid w:val="00D64ED2"/>
    <w:rsid w:val="00D70C45"/>
    <w:rsid w:val="00D71553"/>
    <w:rsid w:val="00D921A1"/>
    <w:rsid w:val="00D94731"/>
    <w:rsid w:val="00D975E4"/>
    <w:rsid w:val="00DA0165"/>
    <w:rsid w:val="00DA6510"/>
    <w:rsid w:val="00DA65FD"/>
    <w:rsid w:val="00DA6C26"/>
    <w:rsid w:val="00DB0F04"/>
    <w:rsid w:val="00E00DB4"/>
    <w:rsid w:val="00E04664"/>
    <w:rsid w:val="00E04998"/>
    <w:rsid w:val="00E13D94"/>
    <w:rsid w:val="00E16768"/>
    <w:rsid w:val="00E17CD8"/>
    <w:rsid w:val="00E20510"/>
    <w:rsid w:val="00E27274"/>
    <w:rsid w:val="00E32914"/>
    <w:rsid w:val="00E369F5"/>
    <w:rsid w:val="00E372C4"/>
    <w:rsid w:val="00E44CA3"/>
    <w:rsid w:val="00E44D17"/>
    <w:rsid w:val="00E5459E"/>
    <w:rsid w:val="00E64797"/>
    <w:rsid w:val="00E731DD"/>
    <w:rsid w:val="00E80B61"/>
    <w:rsid w:val="00E869FA"/>
    <w:rsid w:val="00EB3010"/>
    <w:rsid w:val="00EC04C6"/>
    <w:rsid w:val="00EC142E"/>
    <w:rsid w:val="00EC338E"/>
    <w:rsid w:val="00EC4FC4"/>
    <w:rsid w:val="00EC66C1"/>
    <w:rsid w:val="00ED2E33"/>
    <w:rsid w:val="00EE0181"/>
    <w:rsid w:val="00EF3219"/>
    <w:rsid w:val="00F249E4"/>
    <w:rsid w:val="00F319C1"/>
    <w:rsid w:val="00F34B42"/>
    <w:rsid w:val="00F43D98"/>
    <w:rsid w:val="00F54CF0"/>
    <w:rsid w:val="00F569E6"/>
    <w:rsid w:val="00F6298E"/>
    <w:rsid w:val="00F65144"/>
    <w:rsid w:val="00F706FD"/>
    <w:rsid w:val="00F83D75"/>
    <w:rsid w:val="00F855FF"/>
    <w:rsid w:val="00FA5D55"/>
    <w:rsid w:val="00FA6DBA"/>
    <w:rsid w:val="00FA74F2"/>
    <w:rsid w:val="00FD085F"/>
    <w:rsid w:val="00FD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o:colormru v:ext="edit" colors="#b0dbee,#cbeef5,#f2dcea,#922a6f,#952751,#942868,#93295e"/>
    </o:shapedefaults>
    <o:shapelayout v:ext="edit">
      <o:idmap v:ext="edit" data="2"/>
    </o:shapelayout>
  </w:shapeDefaults>
  <w:decimalSymbol w:val=","/>
  <w:listSeparator w:val=";"/>
  <w14:docId w14:val="70EDF521"/>
  <w15:docId w15:val="{C2E5A771-09FC-4A2C-8CA9-C577F5F2E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274"/>
    <w:pPr>
      <w:spacing w:after="120" w:line="320" w:lineRule="exact"/>
      <w:jc w:val="both"/>
    </w:pPr>
    <w:rPr>
      <w:rFonts w:ascii="Arial" w:eastAsia="Times New Roman" w:hAnsi="Arial" w:cs="Times New Roman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573B5"/>
    <w:pPr>
      <w:spacing w:after="240"/>
      <w:outlineLvl w:val="0"/>
    </w:pPr>
    <w:rPr>
      <w:rFonts w:ascii="Lucida Sans Unicode" w:hAnsi="Lucida Sans Unicode" w:cs="Lucida Sans Unicode"/>
      <w:b/>
      <w:bCs/>
      <w:color w:val="1F497D" w:themeColor="text2"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cours">
    <w:name w:val="recours"/>
    <w:basedOn w:val="Normal"/>
    <w:rsid w:val="00E27274"/>
    <w:pPr>
      <w:suppressAutoHyphens/>
      <w:autoSpaceDE w:val="0"/>
      <w:spacing w:after="0" w:line="240" w:lineRule="auto"/>
      <w:ind w:left="284" w:right="6095"/>
    </w:pPr>
    <w:rPr>
      <w:rFonts w:cs="Arial"/>
      <w:sz w:val="16"/>
      <w:szCs w:val="16"/>
      <w:lang w:eastAsia="ar-SA"/>
    </w:rPr>
  </w:style>
  <w:style w:type="paragraph" w:customStyle="1" w:styleId="notifi">
    <w:name w:val="notifié à"/>
    <w:basedOn w:val="Normal"/>
    <w:rsid w:val="00E27274"/>
    <w:pPr>
      <w:suppressAutoHyphens/>
      <w:autoSpaceDE w:val="0"/>
      <w:spacing w:after="0" w:line="240" w:lineRule="auto"/>
      <w:ind w:left="567"/>
    </w:pPr>
    <w:rPr>
      <w:rFonts w:cs="Arial"/>
      <w:sz w:val="20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E27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7274"/>
    <w:rPr>
      <w:rFonts w:ascii="Arial" w:eastAsia="Times New Roman" w:hAnsi="Arial" w:cs="Times New Roman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E27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E27274"/>
    <w:rPr>
      <w:rFonts w:ascii="Arial" w:eastAsia="Times New Roman" w:hAnsi="Arial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7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7274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Objet">
    <w:name w:val="Objet"/>
    <w:basedOn w:val="Normal"/>
    <w:rsid w:val="00300E86"/>
    <w:pPr>
      <w:spacing w:before="1480" w:after="220"/>
      <w:ind w:left="680"/>
      <w:jc w:val="left"/>
    </w:pPr>
    <w:rPr>
      <w:b/>
      <w:sz w:val="32"/>
    </w:rPr>
  </w:style>
  <w:style w:type="paragraph" w:styleId="Corpsdetexte">
    <w:name w:val="Body Text"/>
    <w:basedOn w:val="Normal"/>
    <w:link w:val="CorpsdetexteCar"/>
    <w:semiHidden/>
    <w:rsid w:val="00B229DF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B229D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semiHidden/>
    <w:rsid w:val="00B229DF"/>
    <w:pPr>
      <w:spacing w:after="0" w:line="240" w:lineRule="auto"/>
    </w:pPr>
    <w:rPr>
      <w:rFonts w:cs="Arial"/>
      <w:szCs w:val="24"/>
    </w:rPr>
  </w:style>
  <w:style w:type="character" w:customStyle="1" w:styleId="Corpsdetexte2Car">
    <w:name w:val="Corps de texte 2 Car"/>
    <w:basedOn w:val="Policepardfaut"/>
    <w:link w:val="Corpsdetexte2"/>
    <w:semiHidden/>
    <w:rsid w:val="00B229DF"/>
    <w:rPr>
      <w:rFonts w:ascii="Arial" w:eastAsia="Times New Roman" w:hAnsi="Arial" w:cs="Arial"/>
      <w:szCs w:val="24"/>
      <w:lang w:eastAsia="fr-FR"/>
    </w:rPr>
  </w:style>
  <w:style w:type="paragraph" w:styleId="Corpsdetexte3">
    <w:name w:val="Body Text 3"/>
    <w:basedOn w:val="Normal"/>
    <w:link w:val="Corpsdetexte3Car"/>
    <w:semiHidden/>
    <w:rsid w:val="00B229DF"/>
    <w:pPr>
      <w:spacing w:after="0" w:line="240" w:lineRule="auto"/>
    </w:pPr>
    <w:rPr>
      <w:rFonts w:cs="Arial"/>
      <w:color w:val="0000FF"/>
      <w:szCs w:val="24"/>
    </w:rPr>
  </w:style>
  <w:style w:type="character" w:customStyle="1" w:styleId="Corpsdetexte3Car">
    <w:name w:val="Corps de texte 3 Car"/>
    <w:basedOn w:val="Policepardfaut"/>
    <w:link w:val="Corpsdetexte3"/>
    <w:semiHidden/>
    <w:rsid w:val="00B229DF"/>
    <w:rPr>
      <w:rFonts w:ascii="Arial" w:eastAsia="Times New Roman" w:hAnsi="Arial" w:cs="Arial"/>
      <w:color w:val="0000FF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229DF"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573B5"/>
    <w:rPr>
      <w:rFonts w:ascii="Lucida Sans Unicode" w:eastAsia="Times New Roman" w:hAnsi="Lucida Sans Unicode" w:cs="Lucida Sans Unicode"/>
      <w:b/>
      <w:bCs/>
      <w:color w:val="1F497D" w:themeColor="text2"/>
      <w:sz w:val="28"/>
      <w:szCs w:val="20"/>
      <w:u w:val="single"/>
      <w:lang w:eastAsia="fr-FR"/>
    </w:rPr>
  </w:style>
  <w:style w:type="paragraph" w:customStyle="1" w:styleId="ContratsCDG">
    <w:name w:val="Contrats CDG"/>
    <w:basedOn w:val="Normal"/>
    <w:qFormat/>
    <w:rsid w:val="00194B0A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rebuchet MS" w:eastAsiaTheme="minorEastAsia" w:hAnsi="Trebuchet MS" w:cs="Trebuchet MS"/>
      <w:color w:val="000000"/>
      <w:sz w:val="24"/>
      <w:szCs w:val="24"/>
    </w:rPr>
  </w:style>
  <w:style w:type="paragraph" w:customStyle="1" w:styleId="VuConsidrant">
    <w:name w:val="Vu.Considérant"/>
    <w:basedOn w:val="Normal"/>
    <w:rsid w:val="003747AD"/>
    <w:pPr>
      <w:autoSpaceDE w:val="0"/>
      <w:autoSpaceDN w:val="0"/>
      <w:spacing w:after="140" w:line="240" w:lineRule="auto"/>
    </w:pPr>
    <w:rPr>
      <w:rFonts w:cs="Arial"/>
      <w:sz w:val="20"/>
    </w:rPr>
  </w:style>
  <w:style w:type="character" w:styleId="Lienhypertexte">
    <w:name w:val="Hyperlink"/>
    <w:basedOn w:val="Policepardfaut"/>
    <w:uiPriority w:val="99"/>
    <w:rsid w:val="007349CC"/>
    <w:rPr>
      <w:rFonts w:cs="Times New Roman"/>
      <w:color w:val="0000FF"/>
      <w:u w:val="single"/>
    </w:rPr>
  </w:style>
  <w:style w:type="table" w:styleId="Grilledutableau">
    <w:name w:val="Table Grid"/>
    <w:basedOn w:val="TableauNormal"/>
    <w:uiPriority w:val="59"/>
    <w:rsid w:val="006B2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BE24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elerecours.f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sv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s_Archive xmlns="cac6c717-0427-41df-8cbf-34a1150a5cf1">false</yes_Archive>
    <yes_Origine xmlns="cac6c717-0427-41df-8cbf-34a1150a5cf1">-1;#Retraites|8dffc8d1-0430-4811-8854-f72ba50410d7</yes_Origine>
    <yes_Processus xmlns="cac6c717-0427-41df-8cbf-34a1150a5cf1" xsi:nil="true"/>
    <yes_NatureDocument xmlns="cac6c717-0427-41df-8cbf-34a1150a5cf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Yes_Documentation" ma:contentTypeID="0x010100B3669A6B9A7E4EE5877FE38FDB8B99190077A4EE9038E82E4E9DC79652A183BFAB" ma:contentTypeVersion="4" ma:contentTypeDescription="Bibliothèque des espaces dédiés" ma:contentTypeScope="" ma:versionID="88b36538085851d95272596f156e6584">
  <xsd:schema xmlns:xsd="http://www.w3.org/2001/XMLSchema" xmlns:xs="http://www.w3.org/2001/XMLSchema" xmlns:p="http://schemas.microsoft.com/office/2006/metadata/properties" xmlns:ns2="cac6c717-0427-41df-8cbf-34a1150a5cf1" targetNamespace="http://schemas.microsoft.com/office/2006/metadata/properties" ma:root="true" ma:fieldsID="4ddc6ffe5f1e862cda604dc81d8dbbd0" ns2:_="">
    <xsd:import namespace="cac6c717-0427-41df-8cbf-34a1150a5cf1"/>
    <xsd:element name="properties">
      <xsd:complexType>
        <xsd:sequence>
          <xsd:element name="documentManagement">
            <xsd:complexType>
              <xsd:all>
                <xsd:element ref="ns2:yes_NatureDocument" minOccurs="0"/>
                <xsd:element ref="ns2:yes_Origine" minOccurs="0"/>
                <xsd:element ref="ns2:yes_Processus" minOccurs="0"/>
                <xsd:element ref="ns2:yes_Arch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6c717-0427-41df-8cbf-34a1150a5cf1" elementFormDefault="qualified">
    <xsd:import namespace="http://schemas.microsoft.com/office/2006/documentManagement/types"/>
    <xsd:import namespace="http://schemas.microsoft.com/office/infopath/2007/PartnerControls"/>
    <xsd:element name="yes_NatureDocument" ma:index="8" nillable="true" ma:displayName="Nature de document" ma:internalName="yes_NatureDocument">
      <xsd:simpleType>
        <xsd:restriction base="dms:Unknown"/>
      </xsd:simpleType>
    </xsd:element>
    <xsd:element name="yes_Origine" ma:index="9" nillable="true" ma:displayName="Origine" ma:default="-1;#Retraites|8dffc8d1-0430-4811-8854-f72ba50410d7" ma:internalName="yes_Origine">
      <xsd:simpleType>
        <xsd:restriction base="dms:Unknown"/>
      </xsd:simpleType>
    </xsd:element>
    <xsd:element name="yes_Processus" ma:index="10" nillable="true" ma:displayName="Processus" ma:hidden="true" ma:internalName="yes_Processus" ma:readOnly="false">
      <xsd:simpleType>
        <xsd:restriction base="dms:Unknown"/>
      </xsd:simpleType>
    </xsd:element>
    <xsd:element name="yes_Archive" ma:index="11" nillable="true" ma:displayName="Archive" ma:default="0" ma:internalName="yes_Archi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535C3F-5B3C-4CE2-A69C-97F443F07E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C35132-37CE-4C70-BA44-9C3692FBDD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3C57E7-F2B4-486D-862D-B3A79D3A6404}">
  <ds:schemaRefs>
    <ds:schemaRef ds:uri="http://schemas.microsoft.com/office/2006/metadata/properties"/>
    <ds:schemaRef ds:uri="http://schemas.microsoft.com/office/infopath/2007/PartnerControls"/>
    <ds:schemaRef ds:uri="cac6c717-0427-41df-8cbf-34a1150a5cf1"/>
  </ds:schemaRefs>
</ds:datastoreItem>
</file>

<file path=customXml/itemProps4.xml><?xml version="1.0" encoding="utf-8"?>
<ds:datastoreItem xmlns:ds="http://schemas.openxmlformats.org/officeDocument/2006/customXml" ds:itemID="{CF42A308-2C5E-4917-AA50-A5B4E00C8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6c717-0427-41df-8cbf-34a1150a5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4</Pages>
  <Words>956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nava</dc:creator>
  <cp:lastModifiedBy>REGAIRAZ Laura</cp:lastModifiedBy>
  <cp:revision>75</cp:revision>
  <cp:lastPrinted>2018-06-12T14:42:00Z</cp:lastPrinted>
  <dcterms:created xsi:type="dcterms:W3CDTF">2026-01-13T09:40:00Z</dcterms:created>
  <dcterms:modified xsi:type="dcterms:W3CDTF">2026-03-11T10:36:00Z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0x010100B3669A6B9A7E4EE5877FE38FDB8B99190077A4EE9038E82E4E9DC79652A183BFAB</vt:lpwstr>
  </property>
</Properties>
</file>