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1D06A" w14:textId="0CAC2D2F" w:rsidR="00065D44" w:rsidRPr="002121B6" w:rsidRDefault="00065D44" w:rsidP="00065D44">
      <w:pPr>
        <w:spacing w:after="0" w:line="240" w:lineRule="auto"/>
        <w:ind w:left="3403" w:firstLine="708"/>
        <w:jc w:val="center"/>
        <w:rPr>
          <w:rFonts w:asciiTheme="minorHAnsi" w:hAnsiTheme="minorHAnsi" w:cstheme="minorHAnsi"/>
          <w:i/>
          <w:szCs w:val="22"/>
        </w:rPr>
      </w:pPr>
      <w:r w:rsidRPr="002121B6">
        <w:rPr>
          <w:rFonts w:asciiTheme="minorHAnsi" w:hAnsiTheme="minorHAnsi" w:cstheme="minorHAnsi"/>
          <w:noProof/>
          <w:szCs w:val="22"/>
        </w:rPr>
        <w:drawing>
          <wp:anchor distT="0" distB="0" distL="114300" distR="114300" simplePos="0" relativeHeight="251662336" behindDoc="0" locked="0" layoutInCell="1" allowOverlap="1" wp14:anchorId="246BB437" wp14:editId="52ED70CE">
            <wp:simplePos x="0" y="0"/>
            <wp:positionH relativeFrom="column">
              <wp:posOffset>5715</wp:posOffset>
            </wp:positionH>
            <wp:positionV relativeFrom="page">
              <wp:posOffset>552450</wp:posOffset>
            </wp:positionV>
            <wp:extent cx="1605915" cy="1381125"/>
            <wp:effectExtent l="0" t="0" r="0" b="0"/>
            <wp:wrapSquare wrapText="bothSides"/>
            <wp:docPr id="1" name="Image 1" descr="https://portail.cdg74.fr/Documents%20partages/Documents%20utiles/Charte%20graphique/Logo%20CDG/Logo%20CDG74%20en%20couleu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ortail.cdg74.fr/Documents%20partages/Documents%20utiles/Charte%20graphique/Logo%20CDG/Logo%20CDG74%20en%20couleurs.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591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21B6">
        <w:rPr>
          <w:rFonts w:asciiTheme="minorHAnsi" w:hAnsiTheme="minorHAnsi" w:cstheme="minorHAnsi"/>
          <w:i/>
          <w:szCs w:val="22"/>
        </w:rPr>
        <w:t>Modèle (</w:t>
      </w:r>
      <w:r w:rsidR="0010081B">
        <w:rPr>
          <w:rFonts w:asciiTheme="minorHAnsi" w:hAnsiTheme="minorHAnsi" w:cstheme="minorHAnsi"/>
          <w:i/>
          <w:szCs w:val="22"/>
        </w:rPr>
        <w:t>Août 2026</w:t>
      </w:r>
      <w:r w:rsidRPr="002121B6">
        <w:rPr>
          <w:rFonts w:asciiTheme="minorHAnsi" w:hAnsiTheme="minorHAnsi" w:cstheme="minorHAnsi"/>
          <w:i/>
          <w:szCs w:val="22"/>
        </w:rPr>
        <w:t>)</w:t>
      </w:r>
    </w:p>
    <w:tbl>
      <w:tblPr>
        <w:tblStyle w:val="Grilledutableau"/>
        <w:tblpPr w:leftFromText="141" w:rightFromText="141" w:vertAnchor="text" w:horzAnchor="margin" w:tblpXSpec="right" w:tblpY="237"/>
        <w:tblW w:w="0" w:type="auto"/>
        <w:tblLook w:val="04A0" w:firstRow="1" w:lastRow="0" w:firstColumn="1" w:lastColumn="0" w:noHBand="0" w:noVBand="1"/>
      </w:tblPr>
      <w:tblGrid>
        <w:gridCol w:w="5186"/>
      </w:tblGrid>
      <w:tr w:rsidR="00065D44" w:rsidRPr="002121B6" w14:paraId="1A2DE6EB" w14:textId="77777777" w:rsidTr="00B3252E">
        <w:tc>
          <w:tcPr>
            <w:tcW w:w="5186" w:type="dxa"/>
          </w:tcPr>
          <w:p w14:paraId="2C9557E3" w14:textId="7C65B869" w:rsidR="00065D44" w:rsidRPr="002121B6" w:rsidRDefault="00065D44" w:rsidP="00B3252E">
            <w:pPr>
              <w:tabs>
                <w:tab w:val="left" w:pos="4820"/>
              </w:tabs>
              <w:spacing w:after="0" w:line="240" w:lineRule="auto"/>
              <w:jc w:val="center"/>
              <w:rPr>
                <w:rFonts w:asciiTheme="minorHAnsi" w:hAnsiTheme="minorHAnsi" w:cstheme="minorHAnsi"/>
                <w:b/>
                <w:smallCaps/>
                <w:color w:val="1F497D" w:themeColor="text2"/>
                <w:kern w:val="20"/>
                <w:sz w:val="32"/>
                <w:szCs w:val="22"/>
              </w:rPr>
            </w:pPr>
            <w:r w:rsidRPr="0035052A">
              <w:rPr>
                <w:rFonts w:asciiTheme="minorHAnsi" w:hAnsiTheme="minorHAnsi" w:cstheme="minorHAnsi"/>
                <w:b/>
                <w:smallCaps/>
                <w:color w:val="1F497D" w:themeColor="text2"/>
                <w:kern w:val="20"/>
                <w:sz w:val="32"/>
                <w:szCs w:val="22"/>
              </w:rPr>
              <w:t xml:space="preserve">CONTRAT D’ENGAGEMENT À DURÉE DÉTERMINÉE D’UN AGENT CONTRACTUEL SUR UN EMPLOI PERMANENT POUR ASSURER LE REMPLACEMENT D’UN AGENT à TEMPS PARTIEL </w:t>
            </w:r>
            <w:r w:rsidRPr="0035052A">
              <w:rPr>
                <w:rFonts w:asciiTheme="minorHAnsi" w:hAnsiTheme="minorHAnsi" w:cstheme="minorHAnsi"/>
                <w:b/>
                <w:smallCaps/>
                <w:color w:val="E36C0A" w:themeColor="accent6" w:themeShade="BF"/>
                <w:kern w:val="20"/>
                <w:sz w:val="32"/>
                <w:szCs w:val="22"/>
              </w:rPr>
              <w:t>OU INDISPONIBLE</w:t>
            </w:r>
          </w:p>
          <w:p w14:paraId="78597016" w14:textId="3698F437" w:rsidR="00065D44" w:rsidRPr="002121B6" w:rsidRDefault="00065D44" w:rsidP="00B3252E">
            <w:pPr>
              <w:tabs>
                <w:tab w:val="left" w:pos="4820"/>
              </w:tabs>
              <w:spacing w:after="0" w:line="240" w:lineRule="auto"/>
              <w:jc w:val="center"/>
              <w:rPr>
                <w:rFonts w:asciiTheme="minorHAnsi" w:hAnsiTheme="minorHAnsi" w:cstheme="minorHAnsi"/>
                <w:b/>
                <w:i/>
                <w:smallCaps/>
                <w:color w:val="1F497D" w:themeColor="text2"/>
                <w:kern w:val="20"/>
                <w:szCs w:val="22"/>
              </w:rPr>
            </w:pPr>
            <w:r w:rsidRPr="002121B6">
              <w:rPr>
                <w:rFonts w:asciiTheme="minorHAnsi" w:hAnsiTheme="minorHAnsi" w:cstheme="minorHAnsi"/>
                <w:b/>
                <w:i/>
                <w:smallCaps/>
                <w:color w:val="1F497D" w:themeColor="text2"/>
                <w:kern w:val="20"/>
                <w:szCs w:val="22"/>
              </w:rPr>
              <w:t>(Article L. 332-13 du Code général de la fonction publique)</w:t>
            </w:r>
          </w:p>
        </w:tc>
      </w:tr>
    </w:tbl>
    <w:p w14:paraId="6E0080A3" w14:textId="77777777" w:rsidR="00065D44" w:rsidRPr="002121B6" w:rsidRDefault="00065D44" w:rsidP="00065D44">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2453E10E" w14:textId="77777777" w:rsidR="00065D44" w:rsidRPr="002121B6" w:rsidRDefault="00065D44" w:rsidP="00065D44">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40EDA908" w14:textId="77777777" w:rsidR="00065D44" w:rsidRPr="002121B6" w:rsidRDefault="00065D44" w:rsidP="00065D44">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787A74AA" w14:textId="77777777" w:rsidR="00065D44" w:rsidRPr="002121B6" w:rsidRDefault="00065D44" w:rsidP="00065D44">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0CDA9905" w14:textId="77777777" w:rsidR="00065D44" w:rsidRPr="002121B6" w:rsidRDefault="003F0381" w:rsidP="00065D44">
      <w:pPr>
        <w:spacing w:after="0" w:line="240" w:lineRule="auto"/>
        <w:rPr>
          <w:rFonts w:asciiTheme="minorHAnsi" w:eastAsia="Calibri" w:hAnsiTheme="minorHAnsi" w:cstheme="minorHAnsi"/>
          <w:color w:val="5F497A"/>
          <w:szCs w:val="22"/>
          <w:vertAlign w:val="subscript"/>
          <w:lang w:eastAsia="en-US"/>
        </w:rPr>
      </w:pPr>
      <w:r>
        <w:rPr>
          <w:rFonts w:asciiTheme="minorHAnsi" w:hAnsiTheme="minorHAnsi" w:cstheme="minorHAnsi"/>
          <w:noProof/>
          <w:szCs w:val="22"/>
        </w:rPr>
        <w:pict w14:anchorId="4D7F57B0">
          <v:roundrect id="Rectangle : coins arrondis 12" o:spid="_x0000_s1049" style="position:absolute;left:0;text-align:left;margin-left:-135.85pt;margin-top:41.9pt;width:161.3pt;height:40.1pt;z-index:25166336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Rl/pwIAAEcFAAAOAAAAZHJzL2Uyb0RvYy54bWysVNuO0zAQfUfiHyy/d3MhaZto09XeipAW&#10;WLHwAa7tNAbHDrbbtIv4F76FL2PspKULPCBEHhyPPTOec+bY5xe7VqItN1ZoVeHkLMaIK6qZUOsK&#10;f3i/nMwxso4oRqRWvMJ7bvHF4vmz874reaobLRk3CJIoW/ZdhRvnujKKLG14S+yZ7riCzVqbljgw&#10;zTpihvSQvZVRGsfTqNeGdUZTbi2s3gybeBHy1zWn7m1dW+6QrDDU5sJowrjyY7Q4J+XakK4RdCyD&#10;/EMVLREKDj2muiGOoI0Rv6VqBTXa6tqdUd1Guq4F5QEDoEniX9A8NKTjAQuQY7sjTfb/paVvtvcG&#10;CQa9SzFSpIUevQPWiFpL/v1biagWyiJijFZMWAReQFnf2RIiH7p740Hb7k7TTxYpfd1AIL8E777h&#10;hEGhifePngR4w0IoWvWvNYMDycbpwN6uNq1PCLygXWjS/tgkvnOIwmIaZ/M8gV5S2MvjIp2FLkak&#10;PER3xrqXXLfITyps9EYxjykcQbZ31oVOsREuYR8xqlsJfd8SiZLpdDoLRZNydIbch5wBrpaCLYWU&#10;wTDr1bU0CEIrXLxIi/x2DLanblJ5Z6V9mCeElMMKoBrr8fiCYr4USZrFV2kxWU7ns0m2zPJJMYvn&#10;kzgproppnBXZzfKrB5NkZSMY4+pOKH5Qb5L9nTrGezToLugX9YAgT/PA05Pq7SnIOHx/AhmYDjfK&#10;N/9WsTB3RMhhHj2tONAAsA//QESQilfHoDK3W+2CPI+6W2m2B+0YDa0FFcDbA5NGm0eMerjHFbaf&#10;N8RwjOQrBforkizzFz8YWT5LwTCnO6vTHaIopKowdQajwbh2w3Ox6YxYN3BWEvhR+hJUWwt3kPdQ&#10;16h1uK0B1fiy+Ofg1A5eP9+/xQ8AAAD//wMAUEsDBBQABgAIAAAAIQCpV+fW2wAAAAYBAAAPAAAA&#10;ZHJzL2Rvd25yZXYueG1sTI7NTsMwEITvSH0Haytxo3bTqkCIUyEkLlwQhQNHO9780HgdYjcNb8/2&#10;BJeRRjOa+Yr97Hsx4Ri7QBrWKwUCqQquo0bDx/vzzR2ImAw50wdCDT8YYV8urgqTu3CmN5wOqRE8&#10;QjE3GtqUhlzKWLXoTVyFAYmzOozeJLZjI91ozjzue5kptZPedMQPrRnwqcXqeDh5DZ/V91fn3PRS&#10;e2ul3LzW89ZOWl8v58cHEAnn9FeGCz6jQ8lMNpzIRdFfvEisaguC002W3YKwGu7VDmRZyP/45S8A&#10;AAD//wMAUEsBAi0AFAAGAAgAAAAhALaDOJL+AAAA4QEAABMAAAAAAAAAAAAAAAAAAAAAAFtDb250&#10;ZW50X1R5cGVzXS54bWxQSwECLQAUAAYACAAAACEAOP0h/9YAAACUAQAACwAAAAAAAAAAAAAAAAAv&#10;AQAAX3JlbHMvLnJlbHNQSwECLQAUAAYACAAAACEA+skZf6cCAABHBQAADgAAAAAAAAAAAAAAAAAu&#10;AgAAZHJzL2Uyb0RvYy54bWxQSwECLQAUAAYACAAAACEAqVfn1tsAAAAGAQAADwAAAAAAAAAAAAAA&#10;AAABBQAAZHJzL2Rvd25yZXYueG1sUEsFBgAAAAAEAAQA8wAAAAkGAAAAAA==&#10;" fillcolor="#93295e" stroked="f">
            <v:textbox>
              <w:txbxContent>
                <w:p w14:paraId="10EE3E45" w14:textId="77777777" w:rsidR="00065D44" w:rsidRPr="006C4B47" w:rsidRDefault="00065D44" w:rsidP="00065D44">
                  <w:pPr>
                    <w:jc w:val="center"/>
                    <w:rPr>
                      <w:rFonts w:ascii="Lucida Sans Unicode" w:hAnsi="Lucida Sans Unicode" w:cs="Lucida Sans Unicode"/>
                      <w:b/>
                      <w:color w:val="FFFFFF" w:themeColor="background1"/>
                      <w:sz w:val="28"/>
                    </w:rPr>
                  </w:pPr>
                  <w:r w:rsidRPr="006C4B47">
                    <w:rPr>
                      <w:rFonts w:ascii="Lucida Sans Unicode" w:hAnsi="Lucida Sans Unicode" w:cs="Lucida Sans Unicode"/>
                      <w:b/>
                      <w:color w:val="FFFFFF" w:themeColor="background1"/>
                      <w:sz w:val="28"/>
                    </w:rPr>
                    <w:t>Logo Collectivité</w:t>
                  </w:r>
                </w:p>
              </w:txbxContent>
            </v:textbox>
          </v:roundrect>
        </w:pict>
      </w:r>
      <w:r w:rsidR="00065D44" w:rsidRPr="002121B6">
        <w:rPr>
          <w:rFonts w:asciiTheme="minorHAnsi" w:eastAsia="Calibri" w:hAnsiTheme="minorHAnsi" w:cstheme="minorHAnsi"/>
          <w:color w:val="5F497A"/>
          <w:szCs w:val="22"/>
          <w:vertAlign w:val="subscript"/>
          <w:lang w:eastAsia="en-US"/>
        </w:rPr>
        <w:tab/>
      </w:r>
      <w:r w:rsidR="00065D44" w:rsidRPr="002121B6">
        <w:rPr>
          <w:rFonts w:asciiTheme="minorHAnsi" w:eastAsia="Calibri" w:hAnsiTheme="minorHAnsi" w:cstheme="minorHAnsi"/>
          <w:color w:val="5F497A"/>
          <w:szCs w:val="22"/>
          <w:vertAlign w:val="subscript"/>
          <w:lang w:eastAsia="en-US"/>
        </w:rPr>
        <w:tab/>
      </w:r>
      <w:r w:rsidR="00065D44" w:rsidRPr="002121B6">
        <w:rPr>
          <w:rFonts w:asciiTheme="minorHAnsi" w:eastAsia="Calibri" w:hAnsiTheme="minorHAnsi" w:cstheme="minorHAnsi"/>
          <w:color w:val="5F497A"/>
          <w:szCs w:val="22"/>
          <w:vertAlign w:val="subscript"/>
          <w:lang w:eastAsia="en-US"/>
        </w:rPr>
        <w:tab/>
      </w:r>
      <w:r w:rsidR="00065D44" w:rsidRPr="002121B6">
        <w:rPr>
          <w:rFonts w:asciiTheme="minorHAnsi" w:eastAsia="Calibri" w:hAnsiTheme="minorHAnsi" w:cstheme="minorHAnsi"/>
          <w:color w:val="5F497A"/>
          <w:szCs w:val="22"/>
          <w:vertAlign w:val="subscript"/>
          <w:lang w:eastAsia="en-US"/>
        </w:rPr>
        <w:tab/>
      </w:r>
      <w:r w:rsidR="00065D44" w:rsidRPr="002121B6">
        <w:rPr>
          <w:rFonts w:asciiTheme="minorHAnsi" w:eastAsia="Calibri" w:hAnsiTheme="minorHAnsi" w:cstheme="minorHAnsi"/>
          <w:color w:val="5F497A"/>
          <w:szCs w:val="22"/>
          <w:vertAlign w:val="subscript"/>
          <w:lang w:eastAsia="en-US"/>
        </w:rPr>
        <w:tab/>
      </w:r>
      <w:r w:rsidR="00065D44" w:rsidRPr="002121B6">
        <w:rPr>
          <w:rFonts w:asciiTheme="minorHAnsi" w:eastAsia="Calibri" w:hAnsiTheme="minorHAnsi" w:cstheme="minorHAnsi"/>
          <w:color w:val="5F497A"/>
          <w:szCs w:val="22"/>
          <w:vertAlign w:val="subscript"/>
          <w:lang w:eastAsia="en-US"/>
        </w:rPr>
        <w:tab/>
      </w:r>
      <w:r w:rsidR="00065D44" w:rsidRPr="002121B6">
        <w:rPr>
          <w:rFonts w:asciiTheme="minorHAnsi" w:eastAsia="Calibri" w:hAnsiTheme="minorHAnsi" w:cstheme="minorHAnsi"/>
          <w:color w:val="5F497A"/>
          <w:szCs w:val="22"/>
          <w:vertAlign w:val="subscript"/>
          <w:lang w:eastAsia="en-US"/>
        </w:rPr>
        <w:tab/>
      </w:r>
    </w:p>
    <w:p w14:paraId="392D00A6" w14:textId="77777777" w:rsidR="00065D44" w:rsidRPr="002121B6" w:rsidRDefault="00065D44" w:rsidP="00065D44">
      <w:pPr>
        <w:spacing w:after="0" w:line="240" w:lineRule="auto"/>
        <w:rPr>
          <w:rFonts w:asciiTheme="minorHAnsi" w:eastAsiaTheme="minorHAnsi" w:hAnsiTheme="minorHAnsi" w:cstheme="minorHAnsi"/>
          <w:b/>
          <w:szCs w:val="22"/>
          <w:lang w:eastAsia="en-US"/>
        </w:rPr>
      </w:pPr>
    </w:p>
    <w:p w14:paraId="0E7EC41D" w14:textId="77777777" w:rsidR="00065D44" w:rsidRPr="002121B6" w:rsidRDefault="00065D44" w:rsidP="00065D44">
      <w:pPr>
        <w:spacing w:after="0" w:line="240" w:lineRule="auto"/>
        <w:rPr>
          <w:rFonts w:asciiTheme="minorHAnsi" w:eastAsiaTheme="minorHAnsi" w:hAnsiTheme="minorHAnsi" w:cstheme="minorHAnsi"/>
          <w:b/>
          <w:szCs w:val="22"/>
          <w:lang w:eastAsia="en-US"/>
        </w:rPr>
      </w:pPr>
    </w:p>
    <w:p w14:paraId="30363DEA" w14:textId="77777777" w:rsidR="00065D44" w:rsidRPr="002121B6" w:rsidRDefault="00065D44" w:rsidP="00065D44">
      <w:pPr>
        <w:spacing w:after="0" w:line="240" w:lineRule="auto"/>
        <w:rPr>
          <w:rFonts w:asciiTheme="minorHAnsi" w:eastAsiaTheme="minorHAnsi" w:hAnsiTheme="minorHAnsi" w:cstheme="minorHAnsi"/>
          <w:b/>
          <w:szCs w:val="22"/>
          <w:lang w:eastAsia="en-US"/>
        </w:rPr>
      </w:pPr>
    </w:p>
    <w:p w14:paraId="2BF20862" w14:textId="77777777" w:rsidR="00065D44" w:rsidRPr="002121B6" w:rsidRDefault="003F0381" w:rsidP="00065D44">
      <w:pPr>
        <w:spacing w:after="0" w:line="240" w:lineRule="auto"/>
        <w:rPr>
          <w:rFonts w:asciiTheme="minorHAnsi" w:eastAsiaTheme="minorHAnsi" w:hAnsiTheme="minorHAnsi" w:cstheme="minorHAnsi"/>
          <w:b/>
          <w:szCs w:val="22"/>
          <w:lang w:eastAsia="en-US"/>
        </w:rPr>
      </w:pPr>
      <w:r>
        <w:rPr>
          <w:rFonts w:asciiTheme="minorHAnsi" w:eastAsiaTheme="minorHAnsi" w:hAnsiTheme="minorHAnsi" w:cstheme="minorHAnsi"/>
          <w:b/>
          <w:noProof/>
          <w:szCs w:val="22"/>
        </w:rPr>
        <w:pict w14:anchorId="2953DA66">
          <v:roundrect id="_x0000_s1048" style="position:absolute;left:0;text-align:left;margin-left:.05pt;margin-top:14.05pt;width:466.6pt;height:66.65pt;z-index:-251658240" arcsize="10923f" wrapcoords="521 0 313 340 -35 2041 -35 19559 417 21430 521 21430 21044 21430 21149 21430 21600 19559 21600 2041 21218 170 21044 0 521 0" fillcolor="#dbe5f1 [660]" stroked="f" strokecolor="#002060">
            <v:textbox style="mso-next-textbox:#_x0000_s1048">
              <w:txbxContent>
                <w:p w14:paraId="4E6C5AB2" w14:textId="77777777" w:rsidR="00065D44" w:rsidRPr="002002DA" w:rsidRDefault="00065D44" w:rsidP="00065D44">
                  <w:pPr>
                    <w:spacing w:after="0" w:line="192" w:lineRule="auto"/>
                    <w:rPr>
                      <w:rFonts w:ascii="Tahoma" w:hAnsi="Tahoma" w:cs="Tahoma"/>
                      <w:b/>
                    </w:rPr>
                  </w:pPr>
                  <w:r w:rsidRPr="002002DA">
                    <w:rPr>
                      <w:rFonts w:ascii="Tahoma" w:hAnsi="Tahoma" w:cs="Tahoma"/>
                      <w:b/>
                    </w:rPr>
                    <w:t>Comment compléter le projet de contrat ?</w:t>
                  </w:r>
                </w:p>
                <w:p w14:paraId="2DE02ED7" w14:textId="77777777" w:rsidR="00065D44" w:rsidRPr="002002DA" w:rsidRDefault="00065D44" w:rsidP="00065D44">
                  <w:pPr>
                    <w:tabs>
                      <w:tab w:val="left" w:pos="6804"/>
                    </w:tabs>
                    <w:spacing w:after="0" w:line="192" w:lineRule="auto"/>
                    <w:ind w:right="52"/>
                    <w:rPr>
                      <w:rFonts w:ascii="Tahoma" w:hAnsi="Tahoma" w:cs="Tahoma"/>
                    </w:rPr>
                  </w:pPr>
                  <w:r w:rsidRPr="002002DA">
                    <w:rPr>
                      <w:rFonts w:ascii="Tahoma" w:hAnsi="Tahoma" w:cs="Tahoma"/>
                      <w:b/>
                      <w:color w:val="1F497D" w:themeColor="text2"/>
                    </w:rPr>
                    <w:t>Les éléments en bleu</w:t>
                  </w:r>
                  <w:r w:rsidRPr="002002DA">
                    <w:rPr>
                      <w:rFonts w:ascii="Tahoma" w:hAnsi="Tahoma" w:cs="Tahoma"/>
                    </w:rPr>
                    <w:t xml:space="preserve"> ne doivent être conservés dans le contrat que si la collectivité ou l’agent sont concernés.</w:t>
                  </w:r>
                </w:p>
                <w:p w14:paraId="0C71AF39" w14:textId="77777777" w:rsidR="00065D44" w:rsidRPr="002002DA" w:rsidRDefault="00065D44" w:rsidP="00065D44">
                  <w:pPr>
                    <w:spacing w:after="0" w:line="192" w:lineRule="auto"/>
                    <w:ind w:right="-71"/>
                    <w:rPr>
                      <w:rFonts w:ascii="Tahoma" w:hAnsi="Tahoma" w:cs="Tahoma"/>
                    </w:rPr>
                  </w:pPr>
                  <w:r w:rsidRPr="002002DA">
                    <w:rPr>
                      <w:rFonts w:ascii="Tahoma" w:hAnsi="Tahoma" w:cs="Tahoma"/>
                      <w:b/>
                      <w:color w:val="E36C0A" w:themeColor="accent6" w:themeShade="BF"/>
                    </w:rPr>
                    <w:t>Les éléments en orange</w:t>
                  </w:r>
                  <w:r w:rsidRPr="002002DA">
                    <w:rPr>
                      <w:rFonts w:ascii="Tahoma" w:hAnsi="Tahoma" w:cs="Tahoma"/>
                    </w:rPr>
                    <w:t xml:space="preserve"> visent à expliciter les différents contenus, et doivent être supprimés dans le contrat final.</w:t>
                  </w:r>
                </w:p>
                <w:p w14:paraId="005BCB45" w14:textId="77777777" w:rsidR="00065D44" w:rsidRPr="00343A7E" w:rsidRDefault="00065D44" w:rsidP="00065D44">
                  <w:pPr>
                    <w:rPr>
                      <w:rFonts w:ascii="Tahoma" w:hAnsi="Tahoma" w:cs="Tahoma"/>
                      <w:sz w:val="20"/>
                    </w:rPr>
                  </w:pPr>
                </w:p>
              </w:txbxContent>
            </v:textbox>
            <w10:wrap type="tight"/>
          </v:roundrect>
        </w:pict>
      </w:r>
    </w:p>
    <w:p w14:paraId="7F38714A" w14:textId="77777777" w:rsidR="00065D44" w:rsidRPr="002121B6" w:rsidRDefault="00065D44" w:rsidP="00065D44">
      <w:pPr>
        <w:spacing w:after="0" w:line="240" w:lineRule="auto"/>
        <w:rPr>
          <w:rFonts w:asciiTheme="minorHAnsi" w:eastAsiaTheme="minorHAnsi" w:hAnsiTheme="minorHAnsi" w:cstheme="minorHAnsi"/>
          <w:b/>
          <w:szCs w:val="22"/>
          <w:lang w:eastAsia="en-US"/>
        </w:rPr>
      </w:pPr>
      <w:r w:rsidRPr="002121B6">
        <w:rPr>
          <w:rFonts w:asciiTheme="minorHAnsi" w:eastAsiaTheme="minorHAnsi" w:hAnsiTheme="minorHAnsi" w:cstheme="minorHAnsi"/>
          <w:b/>
          <w:szCs w:val="22"/>
          <w:lang w:eastAsia="en-US"/>
        </w:rPr>
        <w:t>Entre</w:t>
      </w:r>
    </w:p>
    <w:p w14:paraId="335F0DFB" w14:textId="77777777" w:rsidR="00065D44" w:rsidRPr="002121B6" w:rsidRDefault="00065D44" w:rsidP="00065D44">
      <w:pPr>
        <w:rPr>
          <w:rFonts w:asciiTheme="minorHAnsi" w:eastAsiaTheme="minorHAnsi" w:hAnsiTheme="minorHAnsi" w:cstheme="minorHAnsi"/>
          <w:szCs w:val="22"/>
          <w:lang w:eastAsia="en-US"/>
        </w:rPr>
      </w:pPr>
      <w:r w:rsidRPr="0035052A">
        <w:rPr>
          <w:rFonts w:asciiTheme="minorHAnsi" w:hAnsiTheme="minorHAnsi" w:cstheme="minorHAnsi"/>
          <w:color w:val="5F497A"/>
          <w:kern w:val="20"/>
          <w:szCs w:val="22"/>
        </w:rPr>
        <w:t>......................................</w:t>
      </w:r>
      <w:r w:rsidRPr="0035052A">
        <w:rPr>
          <w:rFonts w:asciiTheme="minorHAnsi" w:eastAsiaTheme="minorHAnsi" w:hAnsiTheme="minorHAnsi" w:cstheme="minorHAnsi"/>
          <w:szCs w:val="22"/>
          <w:lang w:eastAsia="en-US"/>
        </w:rPr>
        <w:t xml:space="preserve"> </w:t>
      </w:r>
      <w:r w:rsidRPr="0035052A">
        <w:rPr>
          <w:rFonts w:asciiTheme="minorHAnsi" w:eastAsiaTheme="minorHAnsi" w:hAnsiTheme="minorHAnsi" w:cstheme="minorHAnsi"/>
          <w:b/>
          <w:i/>
          <w:color w:val="E36C0A" w:themeColor="accent6" w:themeShade="BF"/>
          <w:szCs w:val="22"/>
          <w:lang w:eastAsia="en-US"/>
        </w:rPr>
        <w:t>(</w:t>
      </w:r>
      <w:proofErr w:type="gramStart"/>
      <w:r w:rsidRPr="0035052A">
        <w:rPr>
          <w:rFonts w:asciiTheme="minorHAnsi" w:eastAsiaTheme="minorHAnsi" w:hAnsiTheme="minorHAnsi" w:cstheme="minorHAnsi"/>
          <w:b/>
          <w:i/>
          <w:color w:val="E36C0A" w:themeColor="accent6" w:themeShade="BF"/>
          <w:szCs w:val="22"/>
          <w:lang w:eastAsia="en-US"/>
        </w:rPr>
        <w:t>dénomination</w:t>
      </w:r>
      <w:proofErr w:type="gramEnd"/>
      <w:r w:rsidRPr="0035052A">
        <w:rPr>
          <w:rFonts w:asciiTheme="minorHAnsi" w:eastAsiaTheme="minorHAnsi" w:hAnsiTheme="minorHAnsi" w:cstheme="minorHAnsi"/>
          <w:b/>
          <w:i/>
          <w:color w:val="E36C0A" w:themeColor="accent6" w:themeShade="BF"/>
          <w:szCs w:val="22"/>
          <w:lang w:eastAsia="en-US"/>
        </w:rPr>
        <w:t xml:space="preserve"> exacte de la collectivité ou de l’établissement concerné)</w:t>
      </w:r>
      <w:r w:rsidRPr="0035052A">
        <w:rPr>
          <w:rFonts w:asciiTheme="minorHAnsi" w:eastAsiaTheme="minorHAnsi" w:hAnsiTheme="minorHAnsi" w:cstheme="minorHAnsi"/>
          <w:szCs w:val="22"/>
          <w:lang w:eastAsia="en-US"/>
        </w:rPr>
        <w:t xml:space="preserve"> représenté</w:t>
      </w:r>
      <w:r w:rsidRPr="0035052A">
        <w:rPr>
          <w:rFonts w:asciiTheme="minorHAnsi" w:eastAsiaTheme="minorHAnsi" w:hAnsiTheme="minorHAnsi" w:cstheme="minorHAnsi"/>
          <w:b/>
          <w:i/>
          <w:color w:val="365F91" w:themeColor="accent1" w:themeShade="BF"/>
          <w:szCs w:val="22"/>
          <w:lang w:eastAsia="en-US"/>
        </w:rPr>
        <w:t>(e)</w:t>
      </w:r>
      <w:r w:rsidRPr="0035052A">
        <w:rPr>
          <w:rFonts w:asciiTheme="minorHAnsi" w:eastAsiaTheme="minorHAnsi" w:hAnsiTheme="minorHAnsi" w:cstheme="minorHAnsi"/>
          <w:szCs w:val="22"/>
          <w:lang w:eastAsia="en-US"/>
        </w:rPr>
        <w:t xml:space="preserve"> par son </w:t>
      </w:r>
      <w:r w:rsidRPr="0035052A">
        <w:rPr>
          <w:rFonts w:asciiTheme="minorHAnsi" w:eastAsiaTheme="minorHAnsi" w:hAnsiTheme="minorHAnsi" w:cstheme="minorHAnsi"/>
          <w:b/>
          <w:i/>
          <w:color w:val="365F91" w:themeColor="accent1" w:themeShade="BF"/>
          <w:szCs w:val="22"/>
          <w:lang w:eastAsia="en-US"/>
        </w:rPr>
        <w:t>(Maire ou Président)</w:t>
      </w:r>
      <w:r w:rsidRPr="0035052A">
        <w:rPr>
          <w:rFonts w:asciiTheme="minorHAnsi" w:eastAsiaTheme="minorHAnsi" w:hAnsiTheme="minorHAnsi" w:cstheme="minorHAnsi"/>
          <w:szCs w:val="22"/>
          <w:lang w:eastAsia="en-US"/>
        </w:rPr>
        <w:t xml:space="preserve">, et dûment habilité par délibération du </w:t>
      </w:r>
      <w:r w:rsidRPr="0035052A">
        <w:rPr>
          <w:rFonts w:asciiTheme="minorHAnsi" w:hAnsiTheme="minorHAnsi" w:cstheme="minorHAnsi"/>
          <w:color w:val="5F497A"/>
          <w:kern w:val="20"/>
          <w:szCs w:val="22"/>
        </w:rPr>
        <w:t>......................................</w:t>
      </w:r>
      <w:r w:rsidRPr="0035052A">
        <w:rPr>
          <w:rFonts w:asciiTheme="minorHAnsi" w:eastAsiaTheme="minorHAnsi" w:hAnsiTheme="minorHAnsi" w:cstheme="minorHAnsi"/>
          <w:szCs w:val="22"/>
          <w:lang w:eastAsia="en-US"/>
        </w:rPr>
        <w:t xml:space="preserve"> </w:t>
      </w:r>
      <w:r w:rsidRPr="0035052A">
        <w:rPr>
          <w:rFonts w:asciiTheme="minorHAnsi" w:eastAsiaTheme="minorHAnsi" w:hAnsiTheme="minorHAnsi" w:cstheme="minorHAnsi"/>
          <w:b/>
          <w:i/>
          <w:color w:val="E36C0A" w:themeColor="accent6" w:themeShade="BF"/>
          <w:szCs w:val="22"/>
          <w:lang w:eastAsia="en-US"/>
        </w:rPr>
        <w:t>(</w:t>
      </w:r>
      <w:proofErr w:type="gramStart"/>
      <w:r w:rsidRPr="0035052A">
        <w:rPr>
          <w:rFonts w:asciiTheme="minorHAnsi" w:eastAsiaTheme="minorHAnsi" w:hAnsiTheme="minorHAnsi" w:cstheme="minorHAnsi"/>
          <w:b/>
          <w:i/>
          <w:color w:val="E36C0A" w:themeColor="accent6" w:themeShade="BF"/>
          <w:szCs w:val="22"/>
          <w:lang w:eastAsia="en-US"/>
        </w:rPr>
        <w:t>indiquer</w:t>
      </w:r>
      <w:proofErr w:type="gramEnd"/>
      <w:r w:rsidRPr="0035052A">
        <w:rPr>
          <w:rFonts w:asciiTheme="minorHAnsi" w:eastAsiaTheme="minorHAnsi" w:hAnsiTheme="minorHAnsi" w:cstheme="minorHAnsi"/>
          <w:b/>
          <w:i/>
          <w:color w:val="E36C0A" w:themeColor="accent6" w:themeShade="BF"/>
          <w:szCs w:val="22"/>
          <w:lang w:eastAsia="en-US"/>
        </w:rPr>
        <w:t xml:space="preserve"> l'organe délibérant)</w:t>
      </w:r>
      <w:r w:rsidRPr="0035052A">
        <w:rPr>
          <w:rFonts w:asciiTheme="minorHAnsi" w:eastAsiaTheme="minorHAnsi" w:hAnsiTheme="minorHAnsi" w:cstheme="minorHAnsi"/>
          <w:b/>
          <w:i/>
          <w:szCs w:val="22"/>
          <w:lang w:eastAsia="en-US"/>
        </w:rPr>
        <w:t xml:space="preserve"> </w:t>
      </w:r>
      <w:r w:rsidRPr="0035052A">
        <w:rPr>
          <w:rFonts w:asciiTheme="minorHAnsi" w:eastAsiaTheme="minorHAnsi" w:hAnsiTheme="minorHAnsi" w:cstheme="minorHAnsi"/>
          <w:szCs w:val="22"/>
          <w:lang w:eastAsia="en-US"/>
        </w:rPr>
        <w:t xml:space="preserve">en date du </w:t>
      </w:r>
      <w:r w:rsidRPr="0035052A">
        <w:rPr>
          <w:rFonts w:asciiTheme="minorHAnsi" w:hAnsiTheme="minorHAnsi" w:cstheme="minorHAnsi"/>
          <w:color w:val="5F497A"/>
          <w:kern w:val="20"/>
          <w:szCs w:val="22"/>
        </w:rPr>
        <w:t>......................................</w:t>
      </w:r>
      <w:r w:rsidRPr="0035052A">
        <w:rPr>
          <w:rFonts w:asciiTheme="minorHAnsi" w:eastAsiaTheme="minorHAnsi" w:hAnsiTheme="minorHAnsi" w:cstheme="minorHAnsi"/>
          <w:szCs w:val="22"/>
          <w:lang w:eastAsia="en-US"/>
        </w:rPr>
        <w:t>, ci-après dénommée « la collectivité » ;</w:t>
      </w:r>
    </w:p>
    <w:p w14:paraId="60A837D0" w14:textId="77777777" w:rsidR="00065D44" w:rsidRPr="002121B6" w:rsidRDefault="00065D44" w:rsidP="00065D44">
      <w:pPr>
        <w:rPr>
          <w:rFonts w:asciiTheme="minorHAnsi" w:eastAsiaTheme="minorHAnsi" w:hAnsiTheme="minorHAnsi" w:cstheme="minorHAnsi"/>
          <w:b/>
          <w:szCs w:val="22"/>
          <w:lang w:eastAsia="en-US"/>
        </w:rPr>
      </w:pPr>
      <w:r w:rsidRPr="002121B6">
        <w:rPr>
          <w:rFonts w:asciiTheme="minorHAnsi" w:eastAsiaTheme="minorHAnsi" w:hAnsiTheme="minorHAnsi" w:cstheme="minorHAnsi"/>
          <w:b/>
          <w:szCs w:val="22"/>
          <w:lang w:eastAsia="en-US"/>
        </w:rPr>
        <w:t xml:space="preserve">Et </w:t>
      </w:r>
    </w:p>
    <w:p w14:paraId="5FBB6C2D" w14:textId="5A40242B" w:rsidR="00F54CF0" w:rsidRPr="002121B6" w:rsidRDefault="00065D44" w:rsidP="00065D44">
      <w:pPr>
        <w:rPr>
          <w:rFonts w:asciiTheme="minorHAnsi" w:eastAsiaTheme="minorHAnsi" w:hAnsiTheme="minorHAnsi" w:cstheme="minorHAnsi"/>
          <w:szCs w:val="22"/>
          <w:lang w:eastAsia="en-US"/>
        </w:rPr>
      </w:pPr>
      <w:r w:rsidRPr="002121B6">
        <w:rPr>
          <w:rFonts w:asciiTheme="minorHAnsi" w:eastAsiaTheme="minorHAnsi" w:hAnsiTheme="minorHAnsi" w:cstheme="minorHAnsi"/>
          <w:szCs w:val="22"/>
          <w:lang w:eastAsia="en-US"/>
        </w:rPr>
        <w:t>M.</w:t>
      </w:r>
      <w:r w:rsidRPr="002121B6">
        <w:rPr>
          <w:rFonts w:asciiTheme="minorHAnsi" w:eastAsiaTheme="minorHAnsi" w:hAnsiTheme="minorHAnsi" w:cstheme="minorHAnsi"/>
          <w:b/>
          <w:szCs w:val="22"/>
          <w:lang w:eastAsia="en-US"/>
        </w:rPr>
        <w:t xml:space="preserve"> </w:t>
      </w:r>
      <w:r w:rsidRPr="002121B6">
        <w:rPr>
          <w:rFonts w:asciiTheme="minorHAnsi" w:eastAsiaTheme="minorHAnsi" w:hAnsiTheme="minorHAnsi" w:cstheme="minorHAnsi"/>
          <w:b/>
          <w:i/>
          <w:color w:val="365F91" w:themeColor="accent1" w:themeShade="BF"/>
          <w:szCs w:val="22"/>
          <w:lang w:eastAsia="en-US"/>
        </w:rPr>
        <w:t xml:space="preserve">(Mme) </w:t>
      </w:r>
      <w:r w:rsidRPr="002121B6">
        <w:rPr>
          <w:rFonts w:asciiTheme="minorHAnsi" w:hAnsiTheme="minorHAnsi" w:cstheme="minorHAnsi"/>
          <w:color w:val="5F497A"/>
          <w:kern w:val="20"/>
          <w:szCs w:val="22"/>
        </w:rPr>
        <w:t>......................................</w:t>
      </w:r>
      <w:r w:rsidRPr="002121B6">
        <w:rPr>
          <w:rFonts w:asciiTheme="minorHAnsi" w:eastAsiaTheme="minorHAnsi" w:hAnsiTheme="minorHAnsi" w:cstheme="minorHAnsi"/>
          <w:szCs w:val="22"/>
          <w:lang w:eastAsia="en-US"/>
        </w:rPr>
        <w:t xml:space="preserve"> </w:t>
      </w:r>
      <w:proofErr w:type="gramStart"/>
      <w:r w:rsidRPr="002121B6">
        <w:rPr>
          <w:rFonts w:asciiTheme="minorHAnsi" w:eastAsiaTheme="minorHAnsi" w:hAnsiTheme="minorHAnsi" w:cstheme="minorHAnsi"/>
          <w:szCs w:val="22"/>
          <w:lang w:eastAsia="en-US"/>
        </w:rPr>
        <w:t>né</w:t>
      </w:r>
      <w:proofErr w:type="gramEnd"/>
      <w:r w:rsidRPr="002121B6">
        <w:rPr>
          <w:rFonts w:asciiTheme="minorHAnsi" w:eastAsiaTheme="minorHAnsi" w:hAnsiTheme="minorHAnsi" w:cstheme="minorHAnsi"/>
          <w:b/>
          <w:i/>
          <w:color w:val="365F91" w:themeColor="accent1" w:themeShade="BF"/>
          <w:szCs w:val="22"/>
          <w:lang w:eastAsia="en-US"/>
        </w:rPr>
        <w:t>(e)</w:t>
      </w:r>
      <w:r w:rsidRPr="002121B6">
        <w:rPr>
          <w:rFonts w:asciiTheme="minorHAnsi" w:eastAsiaTheme="minorHAnsi" w:hAnsiTheme="minorHAnsi" w:cstheme="minorHAnsi"/>
          <w:color w:val="365F91" w:themeColor="accent1" w:themeShade="BF"/>
          <w:szCs w:val="22"/>
          <w:lang w:eastAsia="en-US"/>
        </w:rPr>
        <w:t xml:space="preserve"> </w:t>
      </w:r>
      <w:r w:rsidRPr="002121B6">
        <w:rPr>
          <w:rFonts w:asciiTheme="minorHAnsi" w:eastAsiaTheme="minorHAnsi" w:hAnsiTheme="minorHAnsi" w:cstheme="minorHAnsi"/>
          <w:szCs w:val="22"/>
          <w:lang w:eastAsia="en-US"/>
        </w:rPr>
        <w:t xml:space="preserve">le </w:t>
      </w:r>
      <w:r w:rsidRPr="002121B6">
        <w:rPr>
          <w:rFonts w:asciiTheme="minorHAnsi" w:hAnsiTheme="minorHAnsi" w:cstheme="minorHAnsi"/>
          <w:color w:val="5F497A"/>
          <w:kern w:val="20"/>
          <w:szCs w:val="22"/>
        </w:rPr>
        <w:t>......................................</w:t>
      </w:r>
      <w:r w:rsidRPr="002121B6">
        <w:rPr>
          <w:rFonts w:asciiTheme="minorHAnsi" w:eastAsiaTheme="minorHAnsi" w:hAnsiTheme="minorHAnsi" w:cstheme="minorHAnsi"/>
          <w:szCs w:val="22"/>
          <w:lang w:eastAsia="en-US"/>
        </w:rPr>
        <w:t xml:space="preserve"> </w:t>
      </w:r>
      <w:proofErr w:type="gramStart"/>
      <w:r w:rsidRPr="002121B6">
        <w:rPr>
          <w:rFonts w:asciiTheme="minorHAnsi" w:eastAsiaTheme="minorHAnsi" w:hAnsiTheme="minorHAnsi" w:cstheme="minorHAnsi"/>
          <w:szCs w:val="22"/>
          <w:lang w:eastAsia="en-US"/>
        </w:rPr>
        <w:t>à</w:t>
      </w:r>
      <w:proofErr w:type="gramEnd"/>
      <w:r w:rsidRPr="002121B6">
        <w:rPr>
          <w:rFonts w:asciiTheme="minorHAnsi" w:eastAsiaTheme="minorHAnsi" w:hAnsiTheme="minorHAnsi" w:cstheme="minorHAnsi"/>
          <w:szCs w:val="22"/>
          <w:lang w:eastAsia="en-US"/>
        </w:rPr>
        <w:t xml:space="preserve"> </w:t>
      </w:r>
      <w:r w:rsidRPr="002121B6">
        <w:rPr>
          <w:rFonts w:asciiTheme="minorHAnsi" w:hAnsiTheme="minorHAnsi" w:cstheme="minorHAnsi"/>
          <w:color w:val="5F497A"/>
          <w:kern w:val="20"/>
          <w:szCs w:val="22"/>
        </w:rPr>
        <w:t>......................................,</w:t>
      </w:r>
      <w:r w:rsidRPr="002121B6">
        <w:rPr>
          <w:rFonts w:asciiTheme="minorHAnsi" w:eastAsiaTheme="minorHAnsi" w:hAnsiTheme="minorHAnsi" w:cstheme="minorHAnsi"/>
          <w:szCs w:val="22"/>
          <w:lang w:eastAsia="en-US"/>
        </w:rPr>
        <w:t xml:space="preserve"> domicilié</w:t>
      </w:r>
      <w:r w:rsidRPr="002121B6">
        <w:rPr>
          <w:rFonts w:asciiTheme="minorHAnsi" w:eastAsiaTheme="minorHAnsi" w:hAnsiTheme="minorHAnsi" w:cstheme="minorHAnsi"/>
          <w:b/>
          <w:i/>
          <w:color w:val="365F91" w:themeColor="accent1" w:themeShade="BF"/>
          <w:szCs w:val="22"/>
          <w:lang w:eastAsia="en-US"/>
        </w:rPr>
        <w:t xml:space="preserve">(e) </w:t>
      </w:r>
      <w:r w:rsidRPr="002121B6">
        <w:rPr>
          <w:rFonts w:asciiTheme="minorHAnsi" w:eastAsiaTheme="minorHAnsi" w:hAnsiTheme="minorHAnsi" w:cstheme="minorHAnsi"/>
          <w:szCs w:val="22"/>
          <w:lang w:eastAsia="en-US"/>
        </w:rPr>
        <w:t xml:space="preserve">à </w:t>
      </w:r>
      <w:r w:rsidRPr="002121B6">
        <w:rPr>
          <w:rFonts w:asciiTheme="minorHAnsi" w:hAnsiTheme="minorHAnsi" w:cstheme="minorHAnsi"/>
          <w:color w:val="5F497A"/>
          <w:kern w:val="20"/>
          <w:szCs w:val="22"/>
        </w:rPr>
        <w:t>......................................</w:t>
      </w:r>
      <w:r w:rsidRPr="002121B6">
        <w:rPr>
          <w:rFonts w:asciiTheme="minorHAnsi" w:eastAsiaTheme="minorHAnsi" w:hAnsiTheme="minorHAnsi" w:cstheme="minorHAnsi"/>
          <w:szCs w:val="22"/>
          <w:lang w:eastAsia="en-US"/>
        </w:rPr>
        <w:t>, ci-après dénommé « l’agent » ;</w:t>
      </w:r>
    </w:p>
    <w:p w14:paraId="290EE5F8" w14:textId="77777777" w:rsidR="00065D44" w:rsidRPr="002121B6" w:rsidRDefault="00065D44" w:rsidP="00065D44">
      <w:pPr>
        <w:rPr>
          <w:rFonts w:asciiTheme="minorHAnsi" w:eastAsiaTheme="minorHAnsi" w:hAnsiTheme="minorHAnsi" w:cstheme="minorHAnsi"/>
          <w:szCs w:val="22"/>
          <w:lang w:eastAsia="en-US"/>
        </w:rPr>
      </w:pPr>
    </w:p>
    <w:p w14:paraId="47B63571" w14:textId="77777777" w:rsidR="00065D44" w:rsidRPr="002121B6" w:rsidRDefault="00065D44" w:rsidP="00065D44">
      <w:pPr>
        <w:spacing w:after="0" w:line="240" w:lineRule="auto"/>
        <w:rPr>
          <w:rFonts w:asciiTheme="minorHAnsi" w:eastAsiaTheme="minorHAnsi" w:hAnsiTheme="minorHAnsi" w:cstheme="minorHAnsi"/>
          <w:szCs w:val="22"/>
          <w:lang w:eastAsia="en-US"/>
        </w:rPr>
      </w:pPr>
      <w:r w:rsidRPr="002121B6">
        <w:rPr>
          <w:rFonts w:asciiTheme="minorHAnsi" w:eastAsiaTheme="minorHAnsi" w:hAnsiTheme="minorHAnsi" w:cstheme="minorHAnsi"/>
          <w:b/>
          <w:szCs w:val="22"/>
          <w:lang w:eastAsia="en-US"/>
        </w:rPr>
        <w:t>Vu</w:t>
      </w:r>
      <w:r w:rsidRPr="002121B6">
        <w:rPr>
          <w:rFonts w:asciiTheme="minorHAnsi" w:eastAsiaTheme="minorHAnsi" w:hAnsiTheme="minorHAnsi" w:cstheme="minorHAnsi"/>
          <w:szCs w:val="22"/>
          <w:lang w:eastAsia="en-US"/>
        </w:rPr>
        <w:t xml:space="preserve"> le Code général de la fonction publique, </w:t>
      </w:r>
    </w:p>
    <w:p w14:paraId="342D0BB0" w14:textId="77777777" w:rsidR="00065D44" w:rsidRPr="002121B6" w:rsidRDefault="00065D44" w:rsidP="00065D44">
      <w:pPr>
        <w:spacing w:after="0" w:line="240" w:lineRule="auto"/>
        <w:rPr>
          <w:rFonts w:asciiTheme="minorHAnsi" w:eastAsiaTheme="minorHAnsi" w:hAnsiTheme="minorHAnsi" w:cstheme="minorHAnsi"/>
          <w:szCs w:val="22"/>
          <w:lang w:eastAsia="en-US"/>
        </w:rPr>
      </w:pPr>
      <w:r w:rsidRPr="002121B6">
        <w:rPr>
          <w:rFonts w:asciiTheme="minorHAnsi" w:eastAsiaTheme="minorHAnsi" w:hAnsiTheme="minorHAnsi" w:cstheme="minorHAnsi"/>
          <w:b/>
          <w:szCs w:val="22"/>
          <w:lang w:eastAsia="en-US"/>
        </w:rPr>
        <w:t>Vu</w:t>
      </w:r>
      <w:r w:rsidRPr="002121B6">
        <w:rPr>
          <w:rFonts w:asciiTheme="minorHAnsi" w:eastAsiaTheme="minorHAnsi" w:hAnsiTheme="minorHAnsi" w:cstheme="minorHAnsi"/>
          <w:szCs w:val="22"/>
          <w:lang w:eastAsia="en-US"/>
        </w:rPr>
        <w:t xml:space="preserve"> le décret n° 88-145 du 15 février 1988 relatif aux agents contractuels de la fonction publique territoriale,</w:t>
      </w:r>
    </w:p>
    <w:p w14:paraId="3F263E66" w14:textId="3E9F8329" w:rsidR="00065D44" w:rsidRPr="0035052A" w:rsidRDefault="00065D44" w:rsidP="00065D44">
      <w:pPr>
        <w:spacing w:after="0" w:line="240" w:lineRule="auto"/>
        <w:rPr>
          <w:rFonts w:asciiTheme="minorHAnsi" w:eastAsiaTheme="minorHAnsi" w:hAnsiTheme="minorHAnsi" w:cstheme="minorHAnsi"/>
          <w:szCs w:val="22"/>
          <w:lang w:eastAsia="en-US"/>
        </w:rPr>
      </w:pPr>
      <w:r w:rsidRPr="002121B6">
        <w:rPr>
          <w:rFonts w:asciiTheme="minorHAnsi" w:eastAsiaTheme="minorHAnsi" w:hAnsiTheme="minorHAnsi" w:cstheme="minorHAnsi"/>
          <w:b/>
          <w:i/>
          <w:color w:val="365F91" w:themeColor="accent1" w:themeShade="BF"/>
          <w:szCs w:val="22"/>
          <w:lang w:eastAsia="en-US"/>
        </w:rPr>
        <w:t xml:space="preserve">(Le cas échéant) Vu le décret n° 91-298 du 20 mars 1991 portant dispositions statutaires applicables aux fonctionnaires territoriaux nommés dans des emplois permanents à temps non complet, transposable aux </w:t>
      </w:r>
      <w:r w:rsidRPr="0035052A">
        <w:rPr>
          <w:rFonts w:asciiTheme="minorHAnsi" w:eastAsiaTheme="minorHAnsi" w:hAnsiTheme="minorHAnsi" w:cstheme="minorHAnsi"/>
          <w:b/>
          <w:i/>
          <w:color w:val="365F91" w:themeColor="accent1" w:themeShade="BF"/>
          <w:szCs w:val="22"/>
          <w:lang w:eastAsia="en-US"/>
        </w:rPr>
        <w:t>contractuels,</w:t>
      </w:r>
    </w:p>
    <w:p w14:paraId="1C2A339A" w14:textId="2804638A" w:rsidR="00700A26" w:rsidRDefault="00700A26" w:rsidP="00065D44">
      <w:pPr>
        <w:spacing w:after="0" w:line="240" w:lineRule="auto"/>
        <w:rPr>
          <w:rFonts w:asciiTheme="minorHAnsi" w:eastAsiaTheme="minorHAnsi" w:hAnsiTheme="minorHAnsi" w:cstheme="minorHAnsi"/>
          <w:b/>
          <w:i/>
          <w:color w:val="365F91" w:themeColor="accent1" w:themeShade="BF"/>
          <w:szCs w:val="22"/>
          <w:lang w:eastAsia="en-US"/>
        </w:rPr>
      </w:pPr>
      <w:r w:rsidRPr="0035052A">
        <w:rPr>
          <w:rFonts w:asciiTheme="minorHAnsi" w:eastAsiaTheme="minorHAnsi" w:hAnsiTheme="minorHAnsi" w:cstheme="minorHAnsi"/>
          <w:b/>
          <w:i/>
          <w:color w:val="365F91" w:themeColor="accent1" w:themeShade="BF"/>
          <w:szCs w:val="22"/>
          <w:lang w:eastAsia="en-US"/>
        </w:rPr>
        <w:t xml:space="preserve">(Le cas échéant) Vu l’accord collectif conclu par la collectivité (ou l’établissement concerné) relatif à ...................................... </w:t>
      </w:r>
      <w:proofErr w:type="gramStart"/>
      <w:r w:rsidRPr="0035052A">
        <w:rPr>
          <w:rFonts w:asciiTheme="minorHAnsi" w:eastAsiaTheme="minorHAnsi" w:hAnsiTheme="minorHAnsi" w:cstheme="minorHAnsi"/>
          <w:b/>
          <w:i/>
          <w:color w:val="365F91" w:themeColor="accent1" w:themeShade="BF"/>
          <w:szCs w:val="22"/>
          <w:lang w:eastAsia="en-US"/>
        </w:rPr>
        <w:t>en</w:t>
      </w:r>
      <w:proofErr w:type="gramEnd"/>
      <w:r w:rsidRPr="0035052A">
        <w:rPr>
          <w:rFonts w:asciiTheme="minorHAnsi" w:eastAsiaTheme="minorHAnsi" w:hAnsiTheme="minorHAnsi" w:cstheme="minorHAnsi"/>
          <w:b/>
          <w:i/>
          <w:color w:val="365F91" w:themeColor="accent1" w:themeShade="BF"/>
          <w:szCs w:val="22"/>
          <w:lang w:eastAsia="en-US"/>
        </w:rPr>
        <w:t xml:space="preserve"> date du ......................................, </w:t>
      </w:r>
    </w:p>
    <w:p w14:paraId="5FBB6C34" w14:textId="0BB01D81" w:rsidR="002E2BAC" w:rsidRPr="0035052A" w:rsidRDefault="00065D44" w:rsidP="00F740D8">
      <w:pPr>
        <w:spacing w:after="0" w:line="240" w:lineRule="auto"/>
        <w:rPr>
          <w:rFonts w:asciiTheme="minorHAnsi" w:eastAsiaTheme="minorHAnsi" w:hAnsiTheme="minorHAnsi" w:cstheme="minorHAnsi"/>
          <w:szCs w:val="22"/>
          <w:lang w:eastAsia="en-US"/>
        </w:rPr>
      </w:pPr>
      <w:r w:rsidRPr="0035052A">
        <w:rPr>
          <w:rFonts w:asciiTheme="minorHAnsi" w:eastAsiaTheme="minorHAnsi" w:hAnsiTheme="minorHAnsi" w:cstheme="minorHAnsi"/>
          <w:b/>
          <w:szCs w:val="22"/>
          <w:lang w:eastAsia="en-US"/>
        </w:rPr>
        <w:t>Vu</w:t>
      </w:r>
      <w:r w:rsidRPr="0035052A">
        <w:rPr>
          <w:rFonts w:asciiTheme="minorHAnsi" w:eastAsiaTheme="minorHAnsi" w:hAnsiTheme="minorHAnsi" w:cstheme="minorHAnsi"/>
          <w:szCs w:val="22"/>
          <w:lang w:eastAsia="en-US"/>
        </w:rPr>
        <w:t xml:space="preserve"> la délibération n° </w:t>
      </w:r>
      <w:r w:rsidRPr="0035052A">
        <w:rPr>
          <w:rFonts w:asciiTheme="minorHAnsi" w:hAnsiTheme="minorHAnsi" w:cstheme="minorHAnsi"/>
          <w:color w:val="5F497A"/>
          <w:kern w:val="20"/>
          <w:szCs w:val="22"/>
        </w:rPr>
        <w:t>......................................</w:t>
      </w:r>
      <w:r w:rsidRPr="0035052A">
        <w:rPr>
          <w:rFonts w:asciiTheme="minorHAnsi" w:eastAsiaTheme="minorHAnsi" w:hAnsiTheme="minorHAnsi" w:cstheme="minorHAnsi"/>
          <w:szCs w:val="22"/>
          <w:lang w:eastAsia="en-US"/>
        </w:rPr>
        <w:t xml:space="preserve"> </w:t>
      </w:r>
      <w:proofErr w:type="gramStart"/>
      <w:r w:rsidRPr="0035052A">
        <w:rPr>
          <w:rFonts w:asciiTheme="minorHAnsi" w:eastAsiaTheme="minorHAnsi" w:hAnsiTheme="minorHAnsi" w:cstheme="minorHAnsi"/>
          <w:szCs w:val="22"/>
          <w:lang w:eastAsia="en-US"/>
        </w:rPr>
        <w:t>en</w:t>
      </w:r>
      <w:proofErr w:type="gramEnd"/>
      <w:r w:rsidRPr="0035052A">
        <w:rPr>
          <w:rFonts w:asciiTheme="minorHAnsi" w:eastAsiaTheme="minorHAnsi" w:hAnsiTheme="minorHAnsi" w:cstheme="minorHAnsi"/>
          <w:szCs w:val="22"/>
          <w:lang w:eastAsia="en-US"/>
        </w:rPr>
        <w:t xml:space="preserve"> date du </w:t>
      </w:r>
      <w:r w:rsidRPr="0035052A">
        <w:rPr>
          <w:rFonts w:asciiTheme="minorHAnsi" w:hAnsiTheme="minorHAnsi" w:cstheme="minorHAnsi"/>
          <w:color w:val="5F497A"/>
          <w:kern w:val="20"/>
          <w:szCs w:val="22"/>
        </w:rPr>
        <w:t>......................................</w:t>
      </w:r>
      <w:r w:rsidRPr="0035052A">
        <w:rPr>
          <w:rFonts w:asciiTheme="minorHAnsi" w:eastAsiaTheme="minorHAnsi" w:hAnsiTheme="minorHAnsi" w:cstheme="minorHAnsi"/>
          <w:szCs w:val="22"/>
          <w:lang w:eastAsia="en-US"/>
        </w:rPr>
        <w:t xml:space="preserve"> </w:t>
      </w:r>
      <w:proofErr w:type="gramStart"/>
      <w:r w:rsidRPr="0035052A">
        <w:rPr>
          <w:rFonts w:asciiTheme="minorHAnsi" w:eastAsiaTheme="minorHAnsi" w:hAnsiTheme="minorHAnsi" w:cstheme="minorHAnsi"/>
          <w:szCs w:val="22"/>
          <w:lang w:eastAsia="en-US"/>
        </w:rPr>
        <w:t>portant</w:t>
      </w:r>
      <w:proofErr w:type="gramEnd"/>
      <w:r w:rsidRPr="0035052A">
        <w:rPr>
          <w:rFonts w:asciiTheme="minorHAnsi" w:eastAsiaTheme="minorHAnsi" w:hAnsiTheme="minorHAnsi" w:cstheme="minorHAnsi"/>
          <w:szCs w:val="22"/>
          <w:lang w:eastAsia="en-US"/>
        </w:rPr>
        <w:t xml:space="preserve"> création de l’emploi,</w:t>
      </w:r>
    </w:p>
    <w:p w14:paraId="7E379603" w14:textId="613A6A57" w:rsidR="00065D44" w:rsidRPr="0035052A" w:rsidRDefault="00065D44" w:rsidP="00F740D8">
      <w:pPr>
        <w:spacing w:after="0" w:line="240" w:lineRule="auto"/>
        <w:rPr>
          <w:rFonts w:asciiTheme="minorHAnsi" w:eastAsiaTheme="minorHAnsi" w:hAnsiTheme="minorHAnsi" w:cstheme="minorHAnsi"/>
          <w:szCs w:val="22"/>
          <w:lang w:eastAsia="en-US"/>
        </w:rPr>
      </w:pPr>
    </w:p>
    <w:p w14:paraId="3C8C54A2" w14:textId="1A39051F" w:rsidR="00065D44" w:rsidRPr="002121B6" w:rsidRDefault="00B36C5A" w:rsidP="00D76BEE">
      <w:pPr>
        <w:spacing w:after="0" w:line="240" w:lineRule="auto"/>
        <w:rPr>
          <w:rFonts w:asciiTheme="minorHAnsi" w:hAnsiTheme="minorHAnsi" w:cstheme="minorHAnsi"/>
          <w:b/>
          <w:i/>
          <w:color w:val="E36C0A" w:themeColor="accent6" w:themeShade="BF"/>
          <w:szCs w:val="22"/>
        </w:rPr>
      </w:pPr>
      <w:r w:rsidRPr="0035052A">
        <w:rPr>
          <w:rFonts w:asciiTheme="minorHAnsi" w:hAnsiTheme="minorHAnsi" w:cstheme="minorHAnsi"/>
          <w:b/>
          <w:szCs w:val="22"/>
        </w:rPr>
        <w:t>Considérant</w:t>
      </w:r>
      <w:r w:rsidRPr="0035052A">
        <w:rPr>
          <w:rFonts w:asciiTheme="minorHAnsi" w:hAnsiTheme="minorHAnsi" w:cstheme="minorHAnsi"/>
          <w:szCs w:val="22"/>
        </w:rPr>
        <w:t xml:space="preserve"> que l’agent occupant l’emploi </w:t>
      </w:r>
      <w:r w:rsidRPr="0035052A">
        <w:rPr>
          <w:rFonts w:asciiTheme="minorHAnsi" w:hAnsiTheme="minorHAnsi" w:cstheme="minorHAnsi"/>
          <w:b/>
          <w:i/>
          <w:color w:val="365F91" w:themeColor="accent1" w:themeShade="BF"/>
          <w:szCs w:val="22"/>
        </w:rPr>
        <w:t>a été autorisé à</w:t>
      </w:r>
      <w:r w:rsidRPr="002121B6">
        <w:rPr>
          <w:rFonts w:asciiTheme="minorHAnsi" w:hAnsiTheme="minorHAnsi" w:cstheme="minorHAnsi"/>
          <w:b/>
          <w:i/>
          <w:color w:val="365F91" w:themeColor="accent1" w:themeShade="BF"/>
          <w:szCs w:val="22"/>
        </w:rPr>
        <w:t xml:space="preserve"> exercer ses fonctions à temps partiel ou est placé en </w:t>
      </w:r>
      <w:r w:rsidR="00065D44" w:rsidRPr="002121B6">
        <w:rPr>
          <w:rFonts w:asciiTheme="minorHAnsi" w:hAnsiTheme="minorHAnsi" w:cstheme="minorHAnsi"/>
          <w:color w:val="5F497A"/>
          <w:kern w:val="20"/>
          <w:szCs w:val="22"/>
        </w:rPr>
        <w:t>......................................,</w:t>
      </w:r>
      <w:r w:rsidR="00065D44" w:rsidRPr="002121B6">
        <w:rPr>
          <w:rFonts w:asciiTheme="minorHAnsi" w:eastAsiaTheme="minorHAnsi" w:hAnsiTheme="minorHAnsi" w:cstheme="minorHAnsi"/>
          <w:szCs w:val="22"/>
          <w:lang w:eastAsia="en-US"/>
        </w:rPr>
        <w:t xml:space="preserve"> </w:t>
      </w:r>
      <w:r w:rsidRPr="002121B6">
        <w:rPr>
          <w:rFonts w:asciiTheme="minorHAnsi" w:hAnsiTheme="minorHAnsi" w:cstheme="minorHAnsi"/>
          <w:b/>
          <w:i/>
          <w:color w:val="E36C0A" w:themeColor="accent6" w:themeShade="BF"/>
          <w:szCs w:val="22"/>
        </w:rPr>
        <w:t xml:space="preserve">(les motifs de remplacement </w:t>
      </w:r>
      <w:r w:rsidRPr="0035052A">
        <w:rPr>
          <w:rFonts w:asciiTheme="minorHAnsi" w:hAnsiTheme="minorHAnsi" w:cstheme="minorHAnsi"/>
          <w:b/>
          <w:i/>
          <w:color w:val="E36C0A" w:themeColor="accent6" w:themeShade="BF"/>
          <w:szCs w:val="22"/>
        </w:rPr>
        <w:t xml:space="preserve">sont les suivants : agent indisponible en raison d'un détachement ou d'une disponibilité </w:t>
      </w:r>
      <w:r w:rsidR="00AB4E91" w:rsidRPr="0035052A">
        <w:rPr>
          <w:rFonts w:asciiTheme="minorHAnsi" w:hAnsiTheme="minorHAnsi" w:cstheme="minorHAnsi"/>
          <w:b/>
          <w:i/>
          <w:color w:val="E36C0A" w:themeColor="accent6" w:themeShade="BF"/>
          <w:szCs w:val="22"/>
        </w:rPr>
        <w:t>d’office</w:t>
      </w:r>
      <w:r w:rsidR="00065D44" w:rsidRPr="0035052A">
        <w:rPr>
          <w:rFonts w:asciiTheme="minorHAnsi" w:hAnsiTheme="minorHAnsi" w:cstheme="minorHAnsi"/>
          <w:b/>
          <w:i/>
          <w:color w:val="E36C0A" w:themeColor="accent6" w:themeShade="BF"/>
          <w:szCs w:val="22"/>
        </w:rPr>
        <w:t>,</w:t>
      </w:r>
      <w:r w:rsidR="00AB4E91" w:rsidRPr="0035052A">
        <w:rPr>
          <w:rFonts w:asciiTheme="minorHAnsi" w:hAnsiTheme="minorHAnsi" w:cstheme="minorHAnsi"/>
          <w:b/>
          <w:i/>
          <w:color w:val="E36C0A" w:themeColor="accent6" w:themeShade="BF"/>
          <w:szCs w:val="22"/>
        </w:rPr>
        <w:t xml:space="preserve"> de droit</w:t>
      </w:r>
      <w:r w:rsidR="00065D44" w:rsidRPr="0035052A">
        <w:rPr>
          <w:rFonts w:asciiTheme="minorHAnsi" w:hAnsiTheme="minorHAnsi" w:cstheme="minorHAnsi"/>
          <w:b/>
          <w:i/>
          <w:color w:val="E36C0A" w:themeColor="accent6" w:themeShade="BF"/>
          <w:szCs w:val="22"/>
        </w:rPr>
        <w:t xml:space="preserve"> ou sur demande pour raisons familiales</w:t>
      </w:r>
      <w:r w:rsidR="00AB4E91" w:rsidRPr="0035052A">
        <w:rPr>
          <w:rFonts w:asciiTheme="minorHAnsi" w:hAnsiTheme="minorHAnsi" w:cstheme="minorHAnsi"/>
          <w:b/>
          <w:i/>
          <w:color w:val="E36C0A" w:themeColor="accent6" w:themeShade="BF"/>
          <w:szCs w:val="22"/>
        </w:rPr>
        <w:t xml:space="preserve"> </w:t>
      </w:r>
      <w:r w:rsidRPr="0035052A">
        <w:rPr>
          <w:rFonts w:asciiTheme="minorHAnsi" w:hAnsiTheme="minorHAnsi" w:cstheme="minorHAnsi"/>
          <w:b/>
          <w:i/>
          <w:color w:val="E36C0A" w:themeColor="accent6" w:themeShade="BF"/>
          <w:szCs w:val="22"/>
        </w:rPr>
        <w:t xml:space="preserve">de courte durée – moins de </w:t>
      </w:r>
      <w:r w:rsidR="000E6928" w:rsidRPr="0035052A">
        <w:rPr>
          <w:rFonts w:asciiTheme="minorHAnsi" w:hAnsiTheme="minorHAnsi" w:cstheme="minorHAnsi"/>
          <w:b/>
          <w:i/>
          <w:color w:val="E36C0A" w:themeColor="accent6" w:themeShade="BF"/>
          <w:szCs w:val="22"/>
        </w:rPr>
        <w:t>six</w:t>
      </w:r>
      <w:r w:rsidRPr="0035052A">
        <w:rPr>
          <w:rFonts w:asciiTheme="minorHAnsi" w:hAnsiTheme="minorHAnsi" w:cstheme="minorHAnsi"/>
          <w:b/>
          <w:i/>
          <w:color w:val="E36C0A" w:themeColor="accent6" w:themeShade="BF"/>
          <w:szCs w:val="22"/>
        </w:rPr>
        <w:t xml:space="preserve"> mois </w:t>
      </w:r>
      <w:r w:rsidR="00065D44" w:rsidRPr="0035052A">
        <w:rPr>
          <w:rFonts w:asciiTheme="minorHAnsi" w:hAnsiTheme="minorHAnsi" w:cstheme="minorHAnsi"/>
          <w:b/>
          <w:i/>
          <w:color w:val="E36C0A" w:themeColor="accent6" w:themeShade="BF"/>
          <w:szCs w:val="22"/>
        </w:rPr>
        <w:t>–</w:t>
      </w:r>
      <w:r w:rsidRPr="0035052A">
        <w:rPr>
          <w:rFonts w:asciiTheme="minorHAnsi" w:hAnsiTheme="minorHAnsi" w:cstheme="minorHAnsi"/>
          <w:b/>
          <w:i/>
          <w:color w:val="E36C0A" w:themeColor="accent6" w:themeShade="BF"/>
          <w:szCs w:val="22"/>
        </w:rPr>
        <w:t>, d'un</w:t>
      </w:r>
      <w:r w:rsidRPr="002121B6">
        <w:rPr>
          <w:rFonts w:asciiTheme="minorHAnsi" w:hAnsiTheme="minorHAnsi" w:cstheme="minorHAnsi"/>
          <w:b/>
          <w:i/>
          <w:color w:val="E36C0A" w:themeColor="accent6" w:themeShade="BF"/>
          <w:szCs w:val="22"/>
        </w:rPr>
        <w:t xml:space="preserve"> détachement pour l'accomplissement d'un stage ou d'une période de scolarité préalable à la titularisation ou pour suivre un cycle de préparation à un concours, d'un CITIS, d’un congé octroyé en application </w:t>
      </w:r>
      <w:r w:rsidR="0085335E" w:rsidRPr="002121B6">
        <w:rPr>
          <w:rFonts w:asciiTheme="minorHAnsi" w:hAnsiTheme="minorHAnsi" w:cstheme="minorHAnsi"/>
          <w:b/>
          <w:i/>
          <w:color w:val="E36C0A" w:themeColor="accent6" w:themeShade="BF"/>
          <w:szCs w:val="22"/>
        </w:rPr>
        <w:t xml:space="preserve">du </w:t>
      </w:r>
      <w:r w:rsidR="00065D44" w:rsidRPr="002121B6">
        <w:rPr>
          <w:rFonts w:asciiTheme="minorHAnsi" w:hAnsiTheme="minorHAnsi" w:cstheme="minorHAnsi"/>
          <w:b/>
          <w:i/>
          <w:color w:val="E36C0A" w:themeColor="accent6" w:themeShade="BF"/>
          <w:szCs w:val="22"/>
        </w:rPr>
        <w:t xml:space="preserve">Code </w:t>
      </w:r>
      <w:r w:rsidR="00065D44" w:rsidRPr="002121B6">
        <w:rPr>
          <w:rFonts w:asciiTheme="minorHAnsi" w:hAnsiTheme="minorHAnsi" w:cstheme="minorHAnsi"/>
          <w:b/>
          <w:i/>
          <w:color w:val="E36C0A" w:themeColor="accent6" w:themeShade="BF"/>
          <w:szCs w:val="22"/>
        </w:rPr>
        <w:lastRenderedPageBreak/>
        <w:t>général de la fonction publique</w:t>
      </w:r>
      <w:r w:rsidRPr="002121B6">
        <w:rPr>
          <w:rFonts w:asciiTheme="minorHAnsi" w:hAnsiTheme="minorHAnsi" w:cstheme="minorHAnsi"/>
          <w:b/>
          <w:i/>
          <w:color w:val="E36C0A" w:themeColor="accent6" w:themeShade="BF"/>
          <w:szCs w:val="22"/>
        </w:rPr>
        <w:t xml:space="preserve">, </w:t>
      </w:r>
      <w:r w:rsidR="008133E1" w:rsidRPr="002121B6">
        <w:rPr>
          <w:rFonts w:asciiTheme="minorHAnsi" w:hAnsiTheme="minorHAnsi" w:cstheme="minorHAnsi"/>
          <w:b/>
          <w:i/>
          <w:color w:val="E36C0A" w:themeColor="accent6" w:themeShade="BF"/>
          <w:szCs w:val="22"/>
        </w:rPr>
        <w:t xml:space="preserve">d’un congé parental ou de présence parentale </w:t>
      </w:r>
      <w:r w:rsidRPr="002121B6">
        <w:rPr>
          <w:rFonts w:asciiTheme="minorHAnsi" w:hAnsiTheme="minorHAnsi" w:cstheme="minorHAnsi"/>
          <w:b/>
          <w:i/>
          <w:color w:val="E36C0A" w:themeColor="accent6" w:themeShade="BF"/>
          <w:szCs w:val="22"/>
        </w:rPr>
        <w:t>ou de tout autre congé octroyé en application des dispositions réglementaires applicables aux agents contractuels)</w:t>
      </w:r>
    </w:p>
    <w:p w14:paraId="2B14CF85" w14:textId="7C1B10FF" w:rsidR="00044B77" w:rsidRPr="002121B6" w:rsidRDefault="00044B77" w:rsidP="00044B77">
      <w:pPr>
        <w:spacing w:after="0" w:line="240" w:lineRule="auto"/>
        <w:rPr>
          <w:rFonts w:asciiTheme="minorHAnsi" w:hAnsiTheme="minorHAnsi" w:cstheme="minorHAnsi"/>
          <w:b/>
          <w:i/>
          <w:color w:val="E36C0A" w:themeColor="accent6" w:themeShade="BF"/>
          <w:szCs w:val="22"/>
        </w:rPr>
      </w:pPr>
      <w:r w:rsidRPr="00044B77">
        <w:rPr>
          <w:rFonts w:asciiTheme="minorHAnsi" w:hAnsiTheme="minorHAnsi" w:cstheme="minorHAnsi"/>
          <w:b/>
          <w:i/>
          <w:color w:val="365F91" w:themeColor="accent1" w:themeShade="BF"/>
          <w:szCs w:val="22"/>
        </w:rPr>
        <w:t>Considérant que l’offre d’emploi a été publiée sur l’espace numérique commun aux trois fonctions publiques</w:t>
      </w:r>
      <w:r w:rsidR="003F0381">
        <w:rPr>
          <w:rFonts w:asciiTheme="minorHAnsi" w:hAnsiTheme="minorHAnsi" w:cstheme="minorHAnsi"/>
          <w:szCs w:val="22"/>
        </w:rPr>
        <w:t>,</w:t>
      </w:r>
    </w:p>
    <w:p w14:paraId="5FBB6C37" w14:textId="46EEF959" w:rsidR="00D76BEE" w:rsidRPr="002121B6" w:rsidRDefault="004818E4" w:rsidP="00D76BEE">
      <w:pPr>
        <w:pStyle w:val="Corpsdetexte2"/>
        <w:rPr>
          <w:rFonts w:asciiTheme="minorHAnsi" w:hAnsiTheme="minorHAnsi" w:cstheme="minorHAnsi"/>
          <w:szCs w:val="22"/>
        </w:rPr>
      </w:pPr>
      <w:r w:rsidRPr="002121B6">
        <w:rPr>
          <w:rFonts w:asciiTheme="minorHAnsi" w:hAnsiTheme="minorHAnsi" w:cstheme="minorHAnsi"/>
          <w:b/>
          <w:szCs w:val="22"/>
        </w:rPr>
        <w:t>Considérant</w:t>
      </w:r>
      <w:r w:rsidRPr="002121B6">
        <w:rPr>
          <w:rFonts w:asciiTheme="minorHAnsi" w:hAnsiTheme="minorHAnsi" w:cstheme="minorHAnsi"/>
          <w:szCs w:val="22"/>
        </w:rPr>
        <w:t xml:space="preserve"> qu’à l’issue de la procédure de recrutement, il a été décidé, afin </w:t>
      </w:r>
      <w:r w:rsidR="008133E1" w:rsidRPr="002121B6">
        <w:rPr>
          <w:rFonts w:asciiTheme="minorHAnsi" w:hAnsiTheme="minorHAnsi" w:cstheme="minorHAnsi"/>
          <w:szCs w:val="22"/>
        </w:rPr>
        <w:t xml:space="preserve">d’assurer le remplacement de l’agent occupant l’emploi pendant son </w:t>
      </w:r>
      <w:r w:rsidR="008133E1" w:rsidRPr="002121B6">
        <w:rPr>
          <w:rFonts w:asciiTheme="minorHAnsi" w:hAnsiTheme="minorHAnsi" w:cstheme="minorHAnsi"/>
          <w:b/>
          <w:color w:val="365F91" w:themeColor="accent1" w:themeShade="BF"/>
          <w:szCs w:val="22"/>
        </w:rPr>
        <w:t xml:space="preserve">congé de </w:t>
      </w:r>
      <w:r w:rsidR="00065D44" w:rsidRPr="002121B6">
        <w:rPr>
          <w:rFonts w:asciiTheme="minorHAnsi" w:hAnsiTheme="minorHAnsi" w:cstheme="minorHAnsi"/>
          <w:color w:val="5F497A"/>
          <w:kern w:val="20"/>
          <w:szCs w:val="22"/>
        </w:rPr>
        <w:t>......................................</w:t>
      </w:r>
      <w:r w:rsidR="00065D44" w:rsidRPr="002121B6">
        <w:rPr>
          <w:rFonts w:asciiTheme="minorHAnsi" w:eastAsiaTheme="minorHAnsi" w:hAnsiTheme="minorHAnsi" w:cstheme="minorHAnsi"/>
          <w:szCs w:val="22"/>
          <w:lang w:eastAsia="en-US"/>
        </w:rPr>
        <w:t xml:space="preserve"> </w:t>
      </w:r>
      <w:r w:rsidR="008133E1" w:rsidRPr="002121B6">
        <w:rPr>
          <w:rFonts w:asciiTheme="minorHAnsi" w:eastAsiaTheme="minorHAnsi" w:hAnsiTheme="minorHAnsi" w:cstheme="minorHAnsi"/>
          <w:b/>
          <w:i/>
          <w:color w:val="E36C0A" w:themeColor="accent6" w:themeShade="BF"/>
          <w:szCs w:val="22"/>
          <w:lang w:eastAsia="en-US"/>
        </w:rPr>
        <w:t>(</w:t>
      </w:r>
      <w:proofErr w:type="gramStart"/>
      <w:r w:rsidR="008133E1" w:rsidRPr="002121B6">
        <w:rPr>
          <w:rFonts w:asciiTheme="minorHAnsi" w:eastAsiaTheme="minorHAnsi" w:hAnsiTheme="minorHAnsi" w:cstheme="minorHAnsi"/>
          <w:b/>
          <w:i/>
          <w:color w:val="E36C0A" w:themeColor="accent6" w:themeShade="BF"/>
          <w:szCs w:val="22"/>
          <w:lang w:eastAsia="en-US"/>
        </w:rPr>
        <w:t>définir</w:t>
      </w:r>
      <w:proofErr w:type="gramEnd"/>
      <w:r w:rsidR="008133E1" w:rsidRPr="002121B6">
        <w:rPr>
          <w:rFonts w:asciiTheme="minorHAnsi" w:eastAsiaTheme="minorHAnsi" w:hAnsiTheme="minorHAnsi" w:cstheme="minorHAnsi"/>
          <w:b/>
          <w:i/>
          <w:color w:val="E36C0A" w:themeColor="accent6" w:themeShade="BF"/>
          <w:szCs w:val="22"/>
          <w:lang w:eastAsia="en-US"/>
        </w:rPr>
        <w:t xml:space="preserve"> le motif précis de recrutement)</w:t>
      </w:r>
      <w:r w:rsidRPr="002121B6">
        <w:rPr>
          <w:rFonts w:asciiTheme="minorHAnsi" w:hAnsiTheme="minorHAnsi" w:cstheme="minorHAnsi"/>
          <w:szCs w:val="22"/>
        </w:rPr>
        <w:t>,</w:t>
      </w:r>
      <w:r w:rsidR="00D76BEE" w:rsidRPr="002121B6">
        <w:rPr>
          <w:rFonts w:asciiTheme="minorHAnsi" w:hAnsiTheme="minorHAnsi" w:cstheme="minorHAnsi"/>
          <w:szCs w:val="22"/>
        </w:rPr>
        <w:t xml:space="preserve"> de faire appel à un agent contractuel </w:t>
      </w:r>
      <w:r w:rsidRPr="002121B6">
        <w:rPr>
          <w:rFonts w:asciiTheme="minorHAnsi" w:hAnsiTheme="minorHAnsi" w:cstheme="minorHAnsi"/>
          <w:szCs w:val="22"/>
        </w:rPr>
        <w:t>conformément a</w:t>
      </w:r>
      <w:r w:rsidR="008133E1" w:rsidRPr="002121B6">
        <w:rPr>
          <w:rFonts w:asciiTheme="minorHAnsi" w:hAnsiTheme="minorHAnsi" w:cstheme="minorHAnsi"/>
          <w:szCs w:val="22"/>
        </w:rPr>
        <w:t xml:space="preserve">ux dispositions de l'article </w:t>
      </w:r>
      <w:r w:rsidR="0085335E" w:rsidRPr="002121B6">
        <w:rPr>
          <w:rFonts w:asciiTheme="minorHAnsi" w:hAnsiTheme="minorHAnsi" w:cstheme="minorHAnsi"/>
          <w:szCs w:val="22"/>
        </w:rPr>
        <w:t>L</w:t>
      </w:r>
      <w:r w:rsidR="00065D44" w:rsidRPr="002121B6">
        <w:rPr>
          <w:rFonts w:asciiTheme="minorHAnsi" w:hAnsiTheme="minorHAnsi" w:cstheme="minorHAnsi"/>
          <w:szCs w:val="22"/>
        </w:rPr>
        <w:t xml:space="preserve">. </w:t>
      </w:r>
      <w:r w:rsidR="0085335E" w:rsidRPr="002121B6">
        <w:rPr>
          <w:rFonts w:asciiTheme="minorHAnsi" w:hAnsiTheme="minorHAnsi" w:cstheme="minorHAnsi"/>
          <w:szCs w:val="22"/>
        </w:rPr>
        <w:t xml:space="preserve">332-13 du </w:t>
      </w:r>
      <w:r w:rsidR="00065D44" w:rsidRPr="002121B6">
        <w:rPr>
          <w:rFonts w:asciiTheme="minorHAnsi" w:hAnsiTheme="minorHAnsi" w:cstheme="minorHAnsi"/>
          <w:szCs w:val="22"/>
        </w:rPr>
        <w:t>Code général de la fonction publique,</w:t>
      </w:r>
    </w:p>
    <w:p w14:paraId="5FBB6C38" w14:textId="77777777" w:rsidR="004818E4" w:rsidRPr="002121B6" w:rsidRDefault="004818E4" w:rsidP="004D4FD6">
      <w:pPr>
        <w:spacing w:after="0" w:line="240" w:lineRule="auto"/>
        <w:rPr>
          <w:rFonts w:asciiTheme="minorHAnsi" w:hAnsiTheme="minorHAnsi" w:cstheme="minorHAnsi"/>
          <w:szCs w:val="22"/>
        </w:rPr>
      </w:pPr>
    </w:p>
    <w:p w14:paraId="19F4908E" w14:textId="77777777" w:rsidR="00065D44" w:rsidRPr="002121B6" w:rsidRDefault="00065D44" w:rsidP="00065D44">
      <w:pPr>
        <w:spacing w:after="0" w:line="240" w:lineRule="auto"/>
        <w:rPr>
          <w:rFonts w:asciiTheme="minorHAnsi" w:hAnsiTheme="minorHAnsi" w:cstheme="minorHAnsi"/>
          <w:szCs w:val="22"/>
        </w:rPr>
      </w:pPr>
      <w:r w:rsidRPr="002121B6">
        <w:rPr>
          <w:rFonts w:asciiTheme="minorHAnsi" w:hAnsiTheme="minorHAnsi" w:cstheme="minorHAnsi"/>
          <w:szCs w:val="22"/>
        </w:rPr>
        <w:t xml:space="preserve">C'est dans ces conditions que </w:t>
      </w:r>
      <w:r w:rsidRPr="002121B6">
        <w:rPr>
          <w:rFonts w:asciiTheme="minorHAnsi" w:eastAsiaTheme="minorHAnsi" w:hAnsiTheme="minorHAnsi" w:cstheme="minorHAnsi"/>
          <w:szCs w:val="22"/>
          <w:lang w:eastAsia="en-US"/>
        </w:rPr>
        <w:t xml:space="preserve">M. </w:t>
      </w:r>
      <w:r w:rsidRPr="002121B6">
        <w:rPr>
          <w:rFonts w:asciiTheme="minorHAnsi" w:eastAsiaTheme="minorHAnsi" w:hAnsiTheme="minorHAnsi" w:cstheme="minorHAnsi"/>
          <w:b/>
          <w:i/>
          <w:color w:val="365F91" w:themeColor="accent1" w:themeShade="BF"/>
          <w:szCs w:val="22"/>
          <w:lang w:eastAsia="en-US"/>
        </w:rPr>
        <w:t xml:space="preserve">(Mme) </w:t>
      </w:r>
      <w:r w:rsidRPr="002121B6">
        <w:rPr>
          <w:rFonts w:asciiTheme="minorHAnsi" w:hAnsiTheme="minorHAnsi" w:cstheme="minorHAnsi"/>
          <w:color w:val="5F497A"/>
          <w:kern w:val="20"/>
          <w:szCs w:val="22"/>
        </w:rPr>
        <w:t>......................................</w:t>
      </w:r>
      <w:r w:rsidRPr="002121B6">
        <w:rPr>
          <w:rFonts w:asciiTheme="minorHAnsi" w:eastAsiaTheme="minorHAnsi" w:hAnsiTheme="minorHAnsi" w:cstheme="minorHAnsi"/>
          <w:szCs w:val="22"/>
          <w:lang w:eastAsia="en-US"/>
        </w:rPr>
        <w:t xml:space="preserve">, </w:t>
      </w:r>
      <w:r w:rsidRPr="002121B6">
        <w:rPr>
          <w:rFonts w:asciiTheme="minorHAnsi" w:hAnsiTheme="minorHAnsi" w:cstheme="minorHAnsi"/>
          <w:szCs w:val="22"/>
        </w:rPr>
        <w:t xml:space="preserve">Maire </w:t>
      </w:r>
      <w:r w:rsidRPr="002121B6">
        <w:rPr>
          <w:rFonts w:asciiTheme="minorHAnsi" w:eastAsiaTheme="minorHAnsi" w:hAnsiTheme="minorHAnsi" w:cstheme="minorHAnsi"/>
          <w:b/>
          <w:i/>
          <w:color w:val="365F91" w:themeColor="accent1" w:themeShade="BF"/>
          <w:szCs w:val="22"/>
          <w:lang w:eastAsia="en-US"/>
        </w:rPr>
        <w:t>(ou Président)</w:t>
      </w:r>
      <w:r w:rsidRPr="002121B6">
        <w:rPr>
          <w:rFonts w:asciiTheme="minorHAnsi" w:hAnsiTheme="minorHAnsi" w:cstheme="minorHAnsi"/>
          <w:szCs w:val="22"/>
        </w:rPr>
        <w:t xml:space="preserve">, a décidé de recruter </w:t>
      </w:r>
      <w:r w:rsidRPr="002121B6">
        <w:rPr>
          <w:rFonts w:asciiTheme="minorHAnsi" w:eastAsiaTheme="minorHAnsi" w:hAnsiTheme="minorHAnsi" w:cstheme="minorHAnsi"/>
          <w:szCs w:val="22"/>
          <w:lang w:eastAsia="en-US"/>
        </w:rPr>
        <w:t xml:space="preserve">M. </w:t>
      </w:r>
      <w:r w:rsidRPr="002121B6">
        <w:rPr>
          <w:rFonts w:asciiTheme="minorHAnsi" w:eastAsiaTheme="minorHAnsi" w:hAnsiTheme="minorHAnsi" w:cstheme="minorHAnsi"/>
          <w:b/>
          <w:i/>
          <w:color w:val="365F91" w:themeColor="accent1" w:themeShade="BF"/>
          <w:szCs w:val="22"/>
          <w:lang w:eastAsia="en-US"/>
        </w:rPr>
        <w:t xml:space="preserve">(Mme) </w:t>
      </w:r>
      <w:r w:rsidRPr="002121B6">
        <w:rPr>
          <w:rFonts w:asciiTheme="minorHAnsi" w:hAnsiTheme="minorHAnsi" w:cstheme="minorHAnsi"/>
          <w:color w:val="5F497A"/>
          <w:kern w:val="20"/>
          <w:szCs w:val="22"/>
        </w:rPr>
        <w:t>......................................</w:t>
      </w:r>
      <w:r w:rsidRPr="002121B6">
        <w:rPr>
          <w:rFonts w:asciiTheme="minorHAnsi" w:eastAsiaTheme="minorHAnsi" w:hAnsiTheme="minorHAnsi" w:cstheme="minorHAnsi"/>
          <w:szCs w:val="22"/>
          <w:lang w:eastAsia="en-US"/>
        </w:rPr>
        <w:t xml:space="preserve"> </w:t>
      </w:r>
      <w:proofErr w:type="gramStart"/>
      <w:r w:rsidRPr="002121B6">
        <w:rPr>
          <w:rFonts w:asciiTheme="minorHAnsi" w:hAnsiTheme="minorHAnsi" w:cstheme="minorHAnsi"/>
          <w:szCs w:val="22"/>
        </w:rPr>
        <w:t>qui</w:t>
      </w:r>
      <w:proofErr w:type="gramEnd"/>
      <w:r w:rsidRPr="002121B6">
        <w:rPr>
          <w:rFonts w:asciiTheme="minorHAnsi" w:hAnsiTheme="minorHAnsi" w:cstheme="minorHAnsi"/>
          <w:szCs w:val="22"/>
        </w:rPr>
        <w:t xml:space="preserve"> : </w:t>
      </w:r>
    </w:p>
    <w:p w14:paraId="565A631D" w14:textId="77777777" w:rsidR="00065D44" w:rsidRPr="002121B6" w:rsidRDefault="00065D44" w:rsidP="00065D44">
      <w:pPr>
        <w:pStyle w:val="Paragraphedeliste"/>
        <w:numPr>
          <w:ilvl w:val="0"/>
          <w:numId w:val="34"/>
        </w:numPr>
        <w:jc w:val="both"/>
        <w:rPr>
          <w:rFonts w:asciiTheme="minorHAnsi" w:hAnsiTheme="minorHAnsi" w:cstheme="minorHAnsi"/>
          <w:sz w:val="22"/>
          <w:szCs w:val="22"/>
        </w:rPr>
      </w:pPr>
      <w:r w:rsidRPr="002121B6">
        <w:rPr>
          <w:rFonts w:asciiTheme="minorHAnsi" w:hAnsiTheme="minorHAnsi" w:cstheme="minorHAnsi"/>
          <w:sz w:val="22"/>
          <w:szCs w:val="22"/>
        </w:rPr>
        <w:t>Sera soumis</w:t>
      </w:r>
      <w:r w:rsidRPr="002121B6">
        <w:rPr>
          <w:rFonts w:asciiTheme="minorHAnsi" w:eastAsiaTheme="minorHAnsi" w:hAnsiTheme="minorHAnsi" w:cstheme="minorHAnsi"/>
          <w:b/>
          <w:i/>
          <w:color w:val="365F91" w:themeColor="accent1" w:themeShade="BF"/>
          <w:sz w:val="22"/>
          <w:szCs w:val="22"/>
          <w:lang w:eastAsia="en-US"/>
        </w:rPr>
        <w:t>(e)</w:t>
      </w:r>
      <w:r w:rsidRPr="002121B6">
        <w:rPr>
          <w:rFonts w:asciiTheme="minorHAnsi" w:hAnsiTheme="minorHAnsi" w:cstheme="minorHAnsi"/>
          <w:sz w:val="22"/>
          <w:szCs w:val="22"/>
        </w:rPr>
        <w:t xml:space="preserve">, outre les stipulations du présent contrat, aux dispositions auxquelles renvoient les articles L. 9, L. 272-1 à L. 272-2, L. 516-1, L. 554-3, L. 713-1, L. 829-1 à L. 829-2 du Code général de la fonction publique et à celles du décret n° 88-145 du 15 février 1988 relatif aux agents contractuels de la fonction publique territoriale ; </w:t>
      </w:r>
    </w:p>
    <w:p w14:paraId="4E053DEF" w14:textId="77777777" w:rsidR="00C60BAE" w:rsidRPr="003F0381" w:rsidRDefault="00C60BAE" w:rsidP="00C60BAE">
      <w:pPr>
        <w:pStyle w:val="Paragraphedeliste"/>
        <w:numPr>
          <w:ilvl w:val="0"/>
          <w:numId w:val="34"/>
        </w:numPr>
        <w:jc w:val="both"/>
        <w:rPr>
          <w:rFonts w:asciiTheme="minorHAnsi" w:hAnsiTheme="minorHAnsi" w:cstheme="minorHAnsi"/>
          <w:sz w:val="22"/>
          <w:szCs w:val="22"/>
        </w:rPr>
      </w:pPr>
      <w:r w:rsidRPr="003F0381">
        <w:rPr>
          <w:rFonts w:asciiTheme="minorHAnsi" w:hAnsiTheme="minorHAnsi" w:cstheme="minorHAnsi"/>
          <w:sz w:val="22"/>
          <w:szCs w:val="22"/>
        </w:rPr>
        <w:t>Remplit les conditions générales d’accès à la fonction publique fixées aux articles R. 331-2 et suivants du Code général de la fonction publique.</w:t>
      </w:r>
    </w:p>
    <w:p w14:paraId="7A0A7207" w14:textId="77777777" w:rsidR="00C60BAE" w:rsidRPr="00C123CD" w:rsidRDefault="00C60BAE" w:rsidP="00C60BAE">
      <w:pPr>
        <w:pStyle w:val="Paragraphedeliste"/>
        <w:ind w:left="1080"/>
        <w:jc w:val="both"/>
        <w:rPr>
          <w:rFonts w:asciiTheme="minorHAnsi" w:hAnsiTheme="minorHAnsi" w:cstheme="minorHAnsi"/>
          <w:sz w:val="22"/>
          <w:szCs w:val="22"/>
        </w:rPr>
      </w:pPr>
    </w:p>
    <w:p w14:paraId="5FBB6C3E" w14:textId="77777777" w:rsidR="00F54CF0" w:rsidRPr="002121B6" w:rsidRDefault="00F54CF0" w:rsidP="008B3FB4">
      <w:pPr>
        <w:spacing w:after="0"/>
        <w:rPr>
          <w:rFonts w:asciiTheme="minorHAnsi" w:eastAsiaTheme="minorHAnsi" w:hAnsiTheme="minorHAnsi" w:cstheme="minorHAnsi"/>
          <w:b/>
          <w:szCs w:val="22"/>
          <w:lang w:eastAsia="en-US"/>
        </w:rPr>
      </w:pPr>
      <w:r w:rsidRPr="002121B6">
        <w:rPr>
          <w:rFonts w:asciiTheme="minorHAnsi" w:eastAsiaTheme="minorHAnsi" w:hAnsiTheme="minorHAnsi" w:cstheme="minorHAnsi"/>
          <w:b/>
          <w:szCs w:val="22"/>
          <w:lang w:eastAsia="en-US"/>
        </w:rPr>
        <w:t>Il a été convenu ce qui suit :</w:t>
      </w:r>
    </w:p>
    <w:p w14:paraId="5FBB6C3F" w14:textId="77777777" w:rsidR="00020300" w:rsidRPr="002121B6" w:rsidRDefault="00020300" w:rsidP="008B3FB4">
      <w:pPr>
        <w:spacing w:after="0"/>
        <w:rPr>
          <w:rFonts w:asciiTheme="minorHAnsi" w:eastAsiaTheme="minorHAnsi" w:hAnsiTheme="minorHAnsi" w:cstheme="minorHAnsi"/>
          <w:szCs w:val="22"/>
          <w:lang w:eastAsia="en-US"/>
        </w:rPr>
      </w:pPr>
    </w:p>
    <w:p w14:paraId="5FBB6C40" w14:textId="1B568084" w:rsidR="00F54CF0" w:rsidRPr="002121B6" w:rsidRDefault="00F54CF0" w:rsidP="002121B6">
      <w:pPr>
        <w:pStyle w:val="Titre1"/>
        <w:spacing w:line="216" w:lineRule="auto"/>
        <w:rPr>
          <w:rFonts w:asciiTheme="minorHAnsi" w:hAnsiTheme="minorHAnsi" w:cstheme="minorHAnsi"/>
        </w:rPr>
      </w:pPr>
      <w:r w:rsidRPr="002121B6">
        <w:rPr>
          <w:rFonts w:asciiTheme="minorHAnsi" w:hAnsiTheme="minorHAnsi" w:cstheme="minorHAnsi"/>
        </w:rPr>
        <w:t xml:space="preserve">ARTICLE 1 : </w:t>
      </w:r>
      <w:r w:rsidR="00E74915" w:rsidRPr="002121B6">
        <w:rPr>
          <w:rFonts w:asciiTheme="minorHAnsi" w:hAnsiTheme="minorHAnsi" w:cstheme="minorHAnsi"/>
        </w:rPr>
        <w:t>OBJET ET DUR</w:t>
      </w:r>
      <w:r w:rsidR="001F6493" w:rsidRPr="002121B6">
        <w:rPr>
          <w:rFonts w:asciiTheme="minorHAnsi" w:hAnsiTheme="minorHAnsi" w:cstheme="minorHAnsi"/>
        </w:rPr>
        <w:t>É</w:t>
      </w:r>
      <w:r w:rsidR="00E74915" w:rsidRPr="002121B6">
        <w:rPr>
          <w:rFonts w:asciiTheme="minorHAnsi" w:hAnsiTheme="minorHAnsi" w:cstheme="minorHAnsi"/>
        </w:rPr>
        <w:t>E DU CONTRAT</w:t>
      </w:r>
    </w:p>
    <w:p w14:paraId="485AE567" w14:textId="4656216D" w:rsidR="00562B54" w:rsidRPr="002121B6" w:rsidRDefault="00562B54" w:rsidP="00562B54">
      <w:pPr>
        <w:pStyle w:val="articlecontenu"/>
        <w:tabs>
          <w:tab w:val="left" w:pos="-142"/>
        </w:tabs>
        <w:spacing w:after="0"/>
        <w:ind w:firstLine="0"/>
        <w:rPr>
          <w:rFonts w:asciiTheme="minorHAnsi" w:eastAsiaTheme="minorHAnsi" w:hAnsiTheme="minorHAnsi" w:cstheme="minorHAnsi"/>
          <w:sz w:val="22"/>
          <w:szCs w:val="22"/>
          <w:lang w:eastAsia="en-US"/>
        </w:rPr>
      </w:pPr>
      <w:r w:rsidRPr="002121B6">
        <w:rPr>
          <w:rFonts w:asciiTheme="minorHAnsi" w:eastAsiaTheme="minorHAnsi" w:hAnsiTheme="minorHAnsi" w:cstheme="minorHAnsi"/>
          <w:sz w:val="22"/>
          <w:szCs w:val="22"/>
          <w:lang w:eastAsia="en-US"/>
        </w:rPr>
        <w:t xml:space="preserve">M. </w:t>
      </w:r>
      <w:r w:rsidRPr="002121B6">
        <w:rPr>
          <w:rFonts w:asciiTheme="minorHAnsi" w:eastAsiaTheme="minorHAnsi" w:hAnsiTheme="minorHAnsi" w:cstheme="minorHAnsi"/>
          <w:b/>
          <w:i/>
          <w:color w:val="365F91" w:themeColor="accent1" w:themeShade="BF"/>
          <w:sz w:val="22"/>
          <w:szCs w:val="22"/>
          <w:lang w:eastAsia="en-US"/>
        </w:rPr>
        <w:t xml:space="preserve">(Mme) </w:t>
      </w:r>
      <w:r w:rsidRPr="002121B6">
        <w:rPr>
          <w:rFonts w:asciiTheme="minorHAnsi" w:hAnsiTheme="minorHAnsi" w:cstheme="minorHAnsi"/>
          <w:color w:val="5F497A"/>
          <w:kern w:val="20"/>
          <w:sz w:val="22"/>
          <w:szCs w:val="22"/>
        </w:rPr>
        <w:t>......................................</w:t>
      </w:r>
      <w:r w:rsidRPr="002121B6">
        <w:rPr>
          <w:rFonts w:asciiTheme="minorHAnsi" w:hAnsiTheme="minorHAnsi" w:cstheme="minorHAnsi"/>
          <w:sz w:val="22"/>
          <w:szCs w:val="22"/>
        </w:rPr>
        <w:t xml:space="preserve"> </w:t>
      </w:r>
      <w:proofErr w:type="gramStart"/>
      <w:r w:rsidRPr="002121B6">
        <w:rPr>
          <w:rFonts w:asciiTheme="minorHAnsi" w:hAnsiTheme="minorHAnsi" w:cstheme="minorHAnsi"/>
          <w:sz w:val="22"/>
          <w:szCs w:val="22"/>
        </w:rPr>
        <w:t>né</w:t>
      </w:r>
      <w:proofErr w:type="gramEnd"/>
      <w:r w:rsidRPr="002121B6">
        <w:rPr>
          <w:rFonts w:asciiTheme="minorHAnsi" w:eastAsiaTheme="minorHAnsi" w:hAnsiTheme="minorHAnsi" w:cstheme="minorHAnsi"/>
          <w:b/>
          <w:i/>
          <w:color w:val="365F91" w:themeColor="accent1" w:themeShade="BF"/>
          <w:sz w:val="22"/>
          <w:szCs w:val="22"/>
          <w:lang w:eastAsia="en-US"/>
        </w:rPr>
        <w:t>(e)</w:t>
      </w:r>
      <w:r w:rsidRPr="002121B6">
        <w:rPr>
          <w:rFonts w:asciiTheme="minorHAnsi" w:hAnsiTheme="minorHAnsi" w:cstheme="minorHAnsi"/>
          <w:sz w:val="22"/>
          <w:szCs w:val="22"/>
        </w:rPr>
        <w:t xml:space="preserve"> le </w:t>
      </w:r>
      <w:r w:rsidRPr="002121B6">
        <w:rPr>
          <w:rFonts w:asciiTheme="minorHAnsi" w:hAnsiTheme="minorHAnsi" w:cstheme="minorHAnsi"/>
          <w:color w:val="5F497A"/>
          <w:kern w:val="20"/>
          <w:sz w:val="22"/>
          <w:szCs w:val="22"/>
        </w:rPr>
        <w:t>......................................</w:t>
      </w:r>
      <w:r w:rsidRPr="002121B6">
        <w:rPr>
          <w:rFonts w:asciiTheme="minorHAnsi" w:eastAsiaTheme="minorHAnsi" w:hAnsiTheme="minorHAnsi" w:cstheme="minorHAnsi"/>
          <w:sz w:val="22"/>
          <w:szCs w:val="22"/>
          <w:lang w:eastAsia="en-US"/>
        </w:rPr>
        <w:t xml:space="preserve"> </w:t>
      </w:r>
      <w:proofErr w:type="gramStart"/>
      <w:r w:rsidRPr="002121B6">
        <w:rPr>
          <w:rFonts w:asciiTheme="minorHAnsi" w:hAnsiTheme="minorHAnsi" w:cstheme="minorHAnsi"/>
          <w:sz w:val="22"/>
          <w:szCs w:val="22"/>
        </w:rPr>
        <w:t>à</w:t>
      </w:r>
      <w:proofErr w:type="gramEnd"/>
      <w:r w:rsidRPr="002121B6">
        <w:rPr>
          <w:rFonts w:asciiTheme="minorHAnsi" w:hAnsiTheme="minorHAnsi" w:cstheme="minorHAnsi"/>
          <w:sz w:val="22"/>
          <w:szCs w:val="22"/>
        </w:rPr>
        <w:t xml:space="preserve"> </w:t>
      </w:r>
      <w:r w:rsidRPr="002121B6">
        <w:rPr>
          <w:rFonts w:asciiTheme="minorHAnsi" w:hAnsiTheme="minorHAnsi" w:cstheme="minorHAnsi"/>
          <w:color w:val="5F497A"/>
          <w:kern w:val="20"/>
          <w:sz w:val="22"/>
          <w:szCs w:val="22"/>
        </w:rPr>
        <w:t>......................................</w:t>
      </w:r>
      <w:r w:rsidRPr="002121B6">
        <w:rPr>
          <w:rFonts w:asciiTheme="minorHAnsi" w:eastAsiaTheme="minorHAnsi" w:hAnsiTheme="minorHAnsi" w:cstheme="minorHAnsi"/>
          <w:sz w:val="22"/>
          <w:szCs w:val="22"/>
          <w:lang w:eastAsia="en-US"/>
        </w:rPr>
        <w:t xml:space="preserve"> </w:t>
      </w:r>
      <w:proofErr w:type="gramStart"/>
      <w:r w:rsidRPr="002121B6">
        <w:rPr>
          <w:rFonts w:asciiTheme="minorHAnsi" w:eastAsiaTheme="minorHAnsi" w:hAnsiTheme="minorHAnsi" w:cstheme="minorHAnsi"/>
          <w:sz w:val="22"/>
          <w:szCs w:val="22"/>
          <w:lang w:eastAsia="en-US"/>
        </w:rPr>
        <w:t>est</w:t>
      </w:r>
      <w:proofErr w:type="gramEnd"/>
      <w:r w:rsidRPr="002121B6">
        <w:rPr>
          <w:rFonts w:asciiTheme="minorHAnsi" w:eastAsiaTheme="minorHAnsi" w:hAnsiTheme="minorHAnsi" w:cstheme="minorHAnsi"/>
          <w:sz w:val="22"/>
          <w:szCs w:val="22"/>
          <w:lang w:eastAsia="en-US"/>
        </w:rPr>
        <w:t xml:space="preserve"> engagé</w:t>
      </w:r>
      <w:r w:rsidRPr="002121B6">
        <w:rPr>
          <w:rFonts w:asciiTheme="minorHAnsi" w:eastAsiaTheme="minorHAnsi" w:hAnsiTheme="minorHAnsi" w:cstheme="minorHAnsi"/>
          <w:b/>
          <w:i/>
          <w:color w:val="365F91" w:themeColor="accent1" w:themeShade="BF"/>
          <w:sz w:val="22"/>
          <w:szCs w:val="22"/>
          <w:lang w:eastAsia="en-US"/>
        </w:rPr>
        <w:t>(e)</w:t>
      </w:r>
      <w:r w:rsidRPr="002121B6">
        <w:rPr>
          <w:rFonts w:asciiTheme="minorHAnsi" w:eastAsiaTheme="minorHAnsi" w:hAnsiTheme="minorHAnsi" w:cstheme="minorHAnsi"/>
          <w:sz w:val="22"/>
          <w:szCs w:val="22"/>
          <w:lang w:eastAsia="en-US"/>
        </w:rPr>
        <w:t xml:space="preserve"> en qualité de </w:t>
      </w:r>
      <w:r w:rsidRPr="002121B6">
        <w:rPr>
          <w:rFonts w:asciiTheme="minorHAnsi" w:hAnsiTheme="minorHAnsi" w:cstheme="minorHAnsi"/>
          <w:color w:val="5F497A"/>
          <w:kern w:val="20"/>
          <w:sz w:val="22"/>
          <w:szCs w:val="22"/>
        </w:rPr>
        <w:t>......................................</w:t>
      </w:r>
      <w:r w:rsidRPr="002121B6">
        <w:rPr>
          <w:rFonts w:asciiTheme="minorHAnsi" w:eastAsiaTheme="minorHAnsi" w:hAnsiTheme="minorHAnsi" w:cstheme="minorHAnsi"/>
          <w:sz w:val="22"/>
          <w:szCs w:val="22"/>
          <w:lang w:eastAsia="en-US"/>
        </w:rPr>
        <w:t xml:space="preserve"> </w:t>
      </w:r>
      <w:r w:rsidRPr="002121B6">
        <w:rPr>
          <w:rFonts w:asciiTheme="minorHAnsi" w:eastAsiaTheme="minorHAnsi" w:hAnsiTheme="minorHAnsi" w:cstheme="minorHAnsi"/>
          <w:b/>
          <w:i/>
          <w:color w:val="365F91" w:themeColor="accent1" w:themeShade="BF"/>
          <w:sz w:val="22"/>
          <w:szCs w:val="22"/>
          <w:lang w:eastAsia="en-US"/>
        </w:rPr>
        <w:t>(</w:t>
      </w:r>
      <w:proofErr w:type="gramStart"/>
      <w:r w:rsidRPr="002121B6">
        <w:rPr>
          <w:rFonts w:asciiTheme="minorHAnsi" w:eastAsiaTheme="minorHAnsi" w:hAnsiTheme="minorHAnsi" w:cstheme="minorHAnsi"/>
          <w:b/>
          <w:i/>
          <w:color w:val="365F91" w:themeColor="accent1" w:themeShade="BF"/>
          <w:sz w:val="22"/>
          <w:szCs w:val="22"/>
          <w:lang w:eastAsia="en-US"/>
        </w:rPr>
        <w:t>préciser</w:t>
      </w:r>
      <w:proofErr w:type="gramEnd"/>
      <w:r w:rsidRPr="002121B6">
        <w:rPr>
          <w:rFonts w:asciiTheme="minorHAnsi" w:eastAsiaTheme="minorHAnsi" w:hAnsiTheme="minorHAnsi" w:cstheme="minorHAnsi"/>
          <w:b/>
          <w:i/>
          <w:color w:val="365F91" w:themeColor="accent1" w:themeShade="BF"/>
          <w:sz w:val="22"/>
          <w:szCs w:val="22"/>
          <w:lang w:eastAsia="en-US"/>
        </w:rPr>
        <w:t xml:space="preserve"> la fonction) </w:t>
      </w:r>
      <w:r w:rsidRPr="002121B6">
        <w:rPr>
          <w:rFonts w:asciiTheme="minorHAnsi" w:eastAsiaTheme="minorHAnsi" w:hAnsiTheme="minorHAnsi" w:cstheme="minorHAnsi"/>
          <w:sz w:val="22"/>
          <w:szCs w:val="22"/>
          <w:lang w:eastAsia="en-US"/>
        </w:rPr>
        <w:t xml:space="preserve">contractuel </w:t>
      </w:r>
      <w:r w:rsidRPr="002121B6">
        <w:rPr>
          <w:rFonts w:asciiTheme="minorHAnsi" w:hAnsiTheme="minorHAnsi" w:cstheme="minorHAnsi"/>
          <w:sz w:val="22"/>
          <w:szCs w:val="22"/>
        </w:rPr>
        <w:t xml:space="preserve">conformément aux dispositions de l’article L. 332-13 du Code général de la fonction publique. Ce poste </w:t>
      </w:r>
      <w:r w:rsidRPr="002121B6">
        <w:rPr>
          <w:rFonts w:asciiTheme="minorHAnsi" w:eastAsiaTheme="minorHAnsi" w:hAnsiTheme="minorHAnsi" w:cstheme="minorHAnsi"/>
          <w:sz w:val="22"/>
          <w:szCs w:val="22"/>
          <w:lang w:eastAsia="en-US"/>
        </w:rPr>
        <w:t xml:space="preserve">relève de la catégorie hiérarchique </w:t>
      </w:r>
      <w:r w:rsidRPr="002121B6">
        <w:rPr>
          <w:rFonts w:asciiTheme="minorHAnsi" w:hAnsiTheme="minorHAnsi" w:cstheme="minorHAnsi"/>
          <w:color w:val="5F497A"/>
          <w:kern w:val="20"/>
          <w:sz w:val="22"/>
          <w:szCs w:val="22"/>
        </w:rPr>
        <w:t>......................................</w:t>
      </w:r>
      <w:r w:rsidRPr="002121B6">
        <w:rPr>
          <w:rFonts w:asciiTheme="minorHAnsi" w:eastAsiaTheme="minorHAnsi" w:hAnsiTheme="minorHAnsi" w:cstheme="minorHAnsi"/>
          <w:sz w:val="22"/>
          <w:szCs w:val="22"/>
          <w:lang w:eastAsia="en-US"/>
        </w:rPr>
        <w:t xml:space="preserve"> </w:t>
      </w:r>
      <w:r w:rsidRPr="002121B6">
        <w:rPr>
          <w:rFonts w:asciiTheme="minorHAnsi" w:eastAsiaTheme="minorHAnsi" w:hAnsiTheme="minorHAnsi" w:cstheme="minorHAnsi"/>
          <w:b/>
          <w:i/>
          <w:color w:val="365F91" w:themeColor="accent1" w:themeShade="BF"/>
          <w:sz w:val="22"/>
          <w:szCs w:val="22"/>
          <w:lang w:eastAsia="en-US"/>
        </w:rPr>
        <w:t>(A, B ou C)</w:t>
      </w:r>
      <w:r w:rsidRPr="002121B6">
        <w:rPr>
          <w:rFonts w:asciiTheme="minorHAnsi" w:eastAsiaTheme="minorHAnsi" w:hAnsiTheme="minorHAnsi" w:cstheme="minorHAnsi"/>
          <w:sz w:val="22"/>
          <w:szCs w:val="22"/>
          <w:lang w:eastAsia="en-US"/>
        </w:rPr>
        <w:t>.</w:t>
      </w:r>
    </w:p>
    <w:p w14:paraId="621F7B28" w14:textId="318CCD68" w:rsidR="00562B54" w:rsidRPr="0035052A" w:rsidRDefault="00562B54" w:rsidP="00562B54">
      <w:pPr>
        <w:pStyle w:val="articlecontenu"/>
        <w:tabs>
          <w:tab w:val="left" w:pos="-142"/>
        </w:tabs>
        <w:spacing w:after="0"/>
        <w:ind w:firstLine="0"/>
        <w:rPr>
          <w:rFonts w:asciiTheme="minorHAnsi" w:eastAsiaTheme="minorHAnsi" w:hAnsiTheme="minorHAnsi" w:cstheme="minorHAnsi"/>
          <w:b/>
          <w:i/>
          <w:color w:val="E36C0A" w:themeColor="accent6" w:themeShade="BF"/>
          <w:sz w:val="22"/>
          <w:szCs w:val="22"/>
          <w:lang w:eastAsia="en-US"/>
        </w:rPr>
      </w:pPr>
      <w:r w:rsidRPr="002121B6">
        <w:rPr>
          <w:rFonts w:asciiTheme="minorHAnsi" w:eastAsiaTheme="minorHAnsi" w:hAnsiTheme="minorHAnsi" w:cstheme="minorHAnsi"/>
          <w:sz w:val="22"/>
          <w:szCs w:val="22"/>
          <w:lang w:eastAsia="en-US"/>
        </w:rPr>
        <w:t xml:space="preserve">Le contrat court à compter du </w:t>
      </w:r>
      <w:r w:rsidRPr="002121B6">
        <w:rPr>
          <w:rFonts w:asciiTheme="minorHAnsi" w:hAnsiTheme="minorHAnsi" w:cstheme="minorHAnsi"/>
          <w:color w:val="5F497A"/>
          <w:kern w:val="20"/>
          <w:sz w:val="22"/>
          <w:szCs w:val="22"/>
        </w:rPr>
        <w:t>......................................</w:t>
      </w:r>
      <w:r w:rsidRPr="002121B6">
        <w:rPr>
          <w:rFonts w:asciiTheme="minorHAnsi" w:eastAsiaTheme="minorHAnsi" w:hAnsiTheme="minorHAnsi" w:cstheme="minorHAnsi"/>
          <w:sz w:val="22"/>
          <w:szCs w:val="22"/>
          <w:lang w:eastAsia="en-US"/>
        </w:rPr>
        <w:t xml:space="preserve"> </w:t>
      </w:r>
      <w:proofErr w:type="gramStart"/>
      <w:r w:rsidRPr="002121B6">
        <w:rPr>
          <w:rFonts w:asciiTheme="minorHAnsi" w:eastAsiaTheme="minorHAnsi" w:hAnsiTheme="minorHAnsi" w:cstheme="minorHAnsi"/>
          <w:sz w:val="22"/>
          <w:szCs w:val="22"/>
          <w:lang w:eastAsia="en-US"/>
        </w:rPr>
        <w:t>pour</w:t>
      </w:r>
      <w:proofErr w:type="gramEnd"/>
      <w:r w:rsidRPr="002121B6">
        <w:rPr>
          <w:rFonts w:asciiTheme="minorHAnsi" w:eastAsiaTheme="minorHAnsi" w:hAnsiTheme="minorHAnsi" w:cstheme="minorHAnsi"/>
          <w:sz w:val="22"/>
          <w:szCs w:val="22"/>
          <w:lang w:eastAsia="en-US"/>
        </w:rPr>
        <w:t xml:space="preserve"> une durée de </w:t>
      </w:r>
      <w:r w:rsidRPr="002121B6">
        <w:rPr>
          <w:rFonts w:asciiTheme="minorHAnsi" w:hAnsiTheme="minorHAnsi" w:cstheme="minorHAnsi"/>
          <w:color w:val="5F497A"/>
          <w:kern w:val="20"/>
          <w:sz w:val="22"/>
          <w:szCs w:val="22"/>
        </w:rPr>
        <w:t>......................................</w:t>
      </w:r>
      <w:r w:rsidRPr="002121B6">
        <w:rPr>
          <w:rFonts w:asciiTheme="minorHAnsi" w:eastAsiaTheme="minorHAnsi" w:hAnsiTheme="minorHAnsi" w:cstheme="minorHAnsi"/>
          <w:sz w:val="22"/>
          <w:szCs w:val="22"/>
          <w:lang w:eastAsia="en-US"/>
        </w:rPr>
        <w:t xml:space="preserve"> </w:t>
      </w:r>
      <w:r w:rsidRPr="002121B6">
        <w:rPr>
          <w:rFonts w:asciiTheme="minorHAnsi" w:eastAsiaTheme="minorHAnsi" w:hAnsiTheme="minorHAnsi" w:cstheme="minorHAnsi"/>
          <w:b/>
          <w:i/>
          <w:color w:val="E36C0A" w:themeColor="accent6" w:themeShade="BF"/>
          <w:sz w:val="22"/>
          <w:szCs w:val="22"/>
          <w:lang w:eastAsia="en-US"/>
        </w:rPr>
        <w:t xml:space="preserve">(Exprimé en jours, mois ou ans) / Le contrat est conclu dans la limite de la durée de l'absence du </w:t>
      </w:r>
      <w:r w:rsidRPr="0035052A">
        <w:rPr>
          <w:rFonts w:asciiTheme="minorHAnsi" w:eastAsiaTheme="minorHAnsi" w:hAnsiTheme="minorHAnsi" w:cstheme="minorHAnsi"/>
          <w:b/>
          <w:i/>
          <w:color w:val="E36C0A" w:themeColor="accent6" w:themeShade="BF"/>
          <w:sz w:val="22"/>
          <w:szCs w:val="22"/>
          <w:lang w:eastAsia="en-US"/>
        </w:rPr>
        <w:t>fonctionnaire ou de l'agent contractuel à remplacer. Il peut prendre effet avant le départ de cet agent).</w:t>
      </w:r>
      <w:r w:rsidR="00150F68" w:rsidRPr="0035052A">
        <w:rPr>
          <w:rFonts w:asciiTheme="minorHAnsi" w:eastAsiaTheme="minorHAnsi" w:hAnsiTheme="minorHAnsi" w:cstheme="minorHAnsi"/>
          <w:b/>
          <w:i/>
          <w:color w:val="E36C0A" w:themeColor="accent6" w:themeShade="BF"/>
          <w:sz w:val="22"/>
          <w:szCs w:val="22"/>
          <w:lang w:eastAsia="en-US"/>
        </w:rPr>
        <w:t xml:space="preserve"> </w:t>
      </w:r>
      <w:r w:rsidR="00150F68" w:rsidRPr="0035052A">
        <w:rPr>
          <w:rFonts w:asciiTheme="minorHAnsi" w:eastAsiaTheme="minorHAnsi" w:hAnsiTheme="minorHAnsi" w:cstheme="minorHAnsi"/>
          <w:sz w:val="22"/>
          <w:szCs w:val="22"/>
          <w:lang w:eastAsia="en-US"/>
        </w:rPr>
        <w:t xml:space="preserve">Il prend ainsi effet à compter du </w:t>
      </w:r>
      <w:r w:rsidR="00150F68" w:rsidRPr="0035052A">
        <w:rPr>
          <w:rFonts w:asciiTheme="minorHAnsi" w:hAnsiTheme="minorHAnsi" w:cstheme="minorHAnsi"/>
          <w:color w:val="5F497A"/>
          <w:kern w:val="20"/>
          <w:sz w:val="22"/>
          <w:szCs w:val="22"/>
        </w:rPr>
        <w:t>......................................</w:t>
      </w:r>
      <w:r w:rsidR="00150F68" w:rsidRPr="0035052A">
        <w:rPr>
          <w:rFonts w:asciiTheme="minorHAnsi" w:eastAsiaTheme="minorHAnsi" w:hAnsiTheme="minorHAnsi" w:cstheme="minorHAnsi"/>
          <w:sz w:val="22"/>
          <w:szCs w:val="22"/>
          <w:lang w:eastAsia="en-US"/>
        </w:rPr>
        <w:t xml:space="preserve"> </w:t>
      </w:r>
      <w:proofErr w:type="gramStart"/>
      <w:r w:rsidR="005B5350">
        <w:rPr>
          <w:rFonts w:asciiTheme="minorHAnsi" w:eastAsiaTheme="minorHAnsi" w:hAnsiTheme="minorHAnsi" w:cstheme="minorHAnsi"/>
          <w:sz w:val="22"/>
          <w:szCs w:val="22"/>
          <w:lang w:eastAsia="en-US"/>
        </w:rPr>
        <w:t>jusqu’au</w:t>
      </w:r>
      <w:proofErr w:type="gramEnd"/>
      <w:r w:rsidR="00150F68" w:rsidRPr="0035052A">
        <w:rPr>
          <w:rFonts w:asciiTheme="minorHAnsi" w:eastAsiaTheme="minorHAnsi" w:hAnsiTheme="minorHAnsi" w:cstheme="minorHAnsi"/>
          <w:sz w:val="22"/>
          <w:szCs w:val="22"/>
          <w:lang w:eastAsia="en-US"/>
        </w:rPr>
        <w:t xml:space="preserve"> </w:t>
      </w:r>
      <w:r w:rsidR="00150F68" w:rsidRPr="0035052A">
        <w:rPr>
          <w:rFonts w:asciiTheme="minorHAnsi" w:hAnsiTheme="minorHAnsi" w:cstheme="minorHAnsi"/>
          <w:color w:val="5F497A"/>
          <w:kern w:val="20"/>
          <w:sz w:val="22"/>
          <w:szCs w:val="22"/>
        </w:rPr>
        <w:t>......................................</w:t>
      </w:r>
      <w:r w:rsidR="00150F68" w:rsidRPr="0035052A">
        <w:rPr>
          <w:rFonts w:asciiTheme="minorHAnsi" w:eastAsiaTheme="minorHAnsi" w:hAnsiTheme="minorHAnsi" w:cstheme="minorHAnsi"/>
          <w:sz w:val="22"/>
          <w:szCs w:val="22"/>
          <w:lang w:eastAsia="en-US"/>
        </w:rPr>
        <w:t xml:space="preserve"> </w:t>
      </w:r>
      <w:proofErr w:type="gramStart"/>
      <w:r w:rsidR="00150F68" w:rsidRPr="0035052A">
        <w:rPr>
          <w:rFonts w:asciiTheme="minorHAnsi" w:eastAsiaTheme="minorHAnsi" w:hAnsiTheme="minorHAnsi" w:cstheme="minorHAnsi"/>
          <w:sz w:val="22"/>
          <w:szCs w:val="22"/>
          <w:lang w:eastAsia="en-US"/>
        </w:rPr>
        <w:t>inclus</w:t>
      </w:r>
      <w:proofErr w:type="gramEnd"/>
      <w:r w:rsidR="00150F68" w:rsidRPr="0035052A">
        <w:rPr>
          <w:rFonts w:asciiTheme="minorHAnsi" w:eastAsiaTheme="minorHAnsi" w:hAnsiTheme="minorHAnsi" w:cstheme="minorHAnsi"/>
          <w:sz w:val="22"/>
          <w:szCs w:val="22"/>
          <w:lang w:eastAsia="en-US"/>
        </w:rPr>
        <w:t>.</w:t>
      </w:r>
    </w:p>
    <w:p w14:paraId="6CC48618" w14:textId="77777777" w:rsidR="00562B54" w:rsidRPr="002121B6" w:rsidRDefault="00562B54" w:rsidP="00562B54">
      <w:pPr>
        <w:spacing w:after="0" w:line="240" w:lineRule="auto"/>
        <w:rPr>
          <w:rFonts w:asciiTheme="minorHAnsi" w:hAnsiTheme="minorHAnsi" w:cstheme="minorHAnsi"/>
          <w:color w:val="943634" w:themeColor="accent2" w:themeShade="BF"/>
          <w:szCs w:val="22"/>
        </w:rPr>
      </w:pPr>
      <w:r w:rsidRPr="0035052A">
        <w:rPr>
          <w:rFonts w:asciiTheme="minorHAnsi" w:eastAsiaTheme="minorHAnsi" w:hAnsiTheme="minorHAnsi" w:cstheme="minorHAnsi"/>
          <w:szCs w:val="22"/>
          <w:lang w:eastAsia="en-US"/>
        </w:rPr>
        <w:t xml:space="preserve">M. </w:t>
      </w:r>
      <w:r w:rsidRPr="0035052A">
        <w:rPr>
          <w:rFonts w:asciiTheme="minorHAnsi" w:eastAsiaTheme="minorHAnsi" w:hAnsiTheme="minorHAnsi" w:cstheme="minorHAnsi"/>
          <w:b/>
          <w:i/>
          <w:color w:val="365F91" w:themeColor="accent1" w:themeShade="BF"/>
          <w:szCs w:val="22"/>
          <w:lang w:eastAsia="en-US"/>
        </w:rPr>
        <w:t xml:space="preserve">(Mme) </w:t>
      </w:r>
      <w:r w:rsidRPr="0035052A">
        <w:rPr>
          <w:rFonts w:asciiTheme="minorHAnsi" w:hAnsiTheme="minorHAnsi" w:cstheme="minorHAnsi"/>
          <w:color w:val="5F497A"/>
          <w:kern w:val="20"/>
          <w:szCs w:val="22"/>
        </w:rPr>
        <w:t>......................................</w:t>
      </w:r>
      <w:r w:rsidRPr="0035052A">
        <w:rPr>
          <w:rFonts w:asciiTheme="minorHAnsi" w:eastAsiaTheme="minorHAnsi" w:hAnsiTheme="minorHAnsi" w:cstheme="minorHAnsi"/>
          <w:szCs w:val="22"/>
          <w:lang w:eastAsia="en-US"/>
        </w:rPr>
        <w:t xml:space="preserve"> </w:t>
      </w:r>
      <w:proofErr w:type="gramStart"/>
      <w:r w:rsidRPr="0035052A">
        <w:rPr>
          <w:rFonts w:asciiTheme="minorHAnsi" w:eastAsiaTheme="minorHAnsi" w:hAnsiTheme="minorHAnsi" w:cstheme="minorHAnsi"/>
          <w:szCs w:val="22"/>
          <w:lang w:eastAsia="en-US"/>
        </w:rPr>
        <w:t>exerce</w:t>
      </w:r>
      <w:proofErr w:type="gramEnd"/>
      <w:r w:rsidRPr="0035052A">
        <w:rPr>
          <w:rFonts w:asciiTheme="minorHAnsi" w:eastAsiaTheme="minorHAnsi" w:hAnsiTheme="minorHAnsi" w:cstheme="minorHAnsi"/>
          <w:szCs w:val="22"/>
          <w:lang w:eastAsia="en-US"/>
        </w:rPr>
        <w:t xml:space="preserve"> ses fonctions à temps complet à raison de 35h hebdomadaires </w:t>
      </w:r>
      <w:r w:rsidRPr="0035052A">
        <w:rPr>
          <w:rFonts w:asciiTheme="minorHAnsi" w:eastAsiaTheme="minorHAnsi" w:hAnsiTheme="minorHAnsi" w:cstheme="minorHAnsi"/>
          <w:b/>
          <w:i/>
          <w:color w:val="E36C0A" w:themeColor="accent6" w:themeShade="BF"/>
          <w:szCs w:val="22"/>
          <w:lang w:eastAsia="en-US"/>
        </w:rPr>
        <w:t>(en cas de quotité supérieure, préciser le nombre de RTT acquises)</w:t>
      </w:r>
      <w:r w:rsidRPr="0035052A">
        <w:rPr>
          <w:rFonts w:asciiTheme="minorHAnsi" w:eastAsiaTheme="minorHAnsi" w:hAnsiTheme="minorHAnsi" w:cstheme="minorHAnsi"/>
          <w:szCs w:val="22"/>
          <w:lang w:eastAsia="en-US"/>
        </w:rPr>
        <w:t xml:space="preserve"> </w:t>
      </w:r>
      <w:r w:rsidRPr="0035052A">
        <w:rPr>
          <w:rFonts w:asciiTheme="minorHAnsi" w:eastAsiaTheme="minorHAnsi" w:hAnsiTheme="minorHAnsi" w:cstheme="minorHAnsi"/>
          <w:b/>
          <w:i/>
          <w:color w:val="365F91" w:themeColor="accent1" w:themeShade="BF"/>
          <w:szCs w:val="22"/>
          <w:lang w:eastAsia="en-US"/>
        </w:rPr>
        <w:t>ou à temps non complet pour une durée hebdomadaire d'emploi</w:t>
      </w:r>
      <w:r w:rsidRPr="002121B6">
        <w:rPr>
          <w:rFonts w:asciiTheme="minorHAnsi" w:eastAsiaTheme="minorHAnsi" w:hAnsiTheme="minorHAnsi" w:cstheme="minorHAnsi"/>
          <w:b/>
          <w:i/>
          <w:color w:val="365F91" w:themeColor="accent1" w:themeShade="BF"/>
          <w:szCs w:val="22"/>
          <w:lang w:eastAsia="en-US"/>
        </w:rPr>
        <w:t xml:space="preserve"> de </w:t>
      </w:r>
      <w:r w:rsidRPr="002121B6">
        <w:rPr>
          <w:rFonts w:asciiTheme="minorHAnsi" w:hAnsiTheme="minorHAnsi" w:cstheme="minorHAnsi"/>
          <w:color w:val="5F497A"/>
          <w:kern w:val="20"/>
          <w:szCs w:val="22"/>
        </w:rPr>
        <w:t>......................................</w:t>
      </w:r>
      <w:r w:rsidRPr="002121B6">
        <w:rPr>
          <w:rFonts w:asciiTheme="minorHAnsi" w:eastAsiaTheme="minorHAnsi" w:hAnsiTheme="minorHAnsi" w:cstheme="minorHAnsi"/>
          <w:b/>
          <w:i/>
          <w:color w:val="365F91" w:themeColor="accent1" w:themeShade="BF"/>
          <w:szCs w:val="22"/>
          <w:lang w:eastAsia="en-US"/>
        </w:rPr>
        <w:t>/35</w:t>
      </w:r>
      <w:r w:rsidRPr="002121B6">
        <w:rPr>
          <w:rFonts w:asciiTheme="minorHAnsi" w:eastAsiaTheme="minorHAnsi" w:hAnsiTheme="minorHAnsi" w:cstheme="minorHAnsi"/>
          <w:b/>
          <w:i/>
          <w:color w:val="365F91" w:themeColor="accent1" w:themeShade="BF"/>
          <w:szCs w:val="22"/>
          <w:vertAlign w:val="superscript"/>
          <w:lang w:eastAsia="en-US"/>
        </w:rPr>
        <w:t>ème</w:t>
      </w:r>
      <w:r w:rsidRPr="002121B6">
        <w:rPr>
          <w:rFonts w:asciiTheme="minorHAnsi" w:eastAsiaTheme="minorHAnsi" w:hAnsiTheme="minorHAnsi" w:cstheme="minorHAnsi"/>
          <w:b/>
          <w:i/>
          <w:color w:val="365F91" w:themeColor="accent1" w:themeShade="BF"/>
          <w:szCs w:val="22"/>
          <w:lang w:eastAsia="en-US"/>
        </w:rPr>
        <w:t xml:space="preserve"> (ou </w:t>
      </w:r>
      <w:r w:rsidRPr="002121B6">
        <w:rPr>
          <w:rFonts w:asciiTheme="minorHAnsi" w:hAnsiTheme="minorHAnsi" w:cstheme="minorHAnsi"/>
          <w:color w:val="5F497A"/>
          <w:kern w:val="20"/>
          <w:szCs w:val="22"/>
        </w:rPr>
        <w:t>......................................</w:t>
      </w:r>
      <w:r w:rsidRPr="002121B6">
        <w:rPr>
          <w:rFonts w:asciiTheme="minorHAnsi" w:eastAsiaTheme="minorHAnsi" w:hAnsiTheme="minorHAnsi" w:cstheme="minorHAnsi"/>
          <w:b/>
          <w:i/>
          <w:color w:val="365F91" w:themeColor="accent1" w:themeShade="BF"/>
          <w:szCs w:val="22"/>
          <w:lang w:eastAsia="en-US"/>
        </w:rPr>
        <w:t>/20</w:t>
      </w:r>
      <w:r w:rsidRPr="002121B6">
        <w:rPr>
          <w:rFonts w:asciiTheme="minorHAnsi" w:eastAsiaTheme="minorHAnsi" w:hAnsiTheme="minorHAnsi" w:cstheme="minorHAnsi"/>
          <w:b/>
          <w:i/>
          <w:color w:val="365F91" w:themeColor="accent1" w:themeShade="BF"/>
          <w:szCs w:val="22"/>
          <w:vertAlign w:val="superscript"/>
          <w:lang w:eastAsia="en-US"/>
        </w:rPr>
        <w:t>ème</w:t>
      </w:r>
      <w:r w:rsidRPr="002121B6">
        <w:rPr>
          <w:rFonts w:asciiTheme="minorHAnsi" w:eastAsiaTheme="minorHAnsi" w:hAnsiTheme="minorHAnsi" w:cstheme="minorHAnsi"/>
          <w:b/>
          <w:i/>
          <w:color w:val="365F91" w:themeColor="accent1" w:themeShade="BF"/>
          <w:szCs w:val="22"/>
          <w:lang w:eastAsia="en-US"/>
        </w:rPr>
        <w:t xml:space="preserve"> ou </w:t>
      </w:r>
      <w:r w:rsidRPr="002121B6">
        <w:rPr>
          <w:rFonts w:asciiTheme="minorHAnsi" w:hAnsiTheme="minorHAnsi" w:cstheme="minorHAnsi"/>
          <w:color w:val="5F497A"/>
          <w:kern w:val="20"/>
          <w:szCs w:val="22"/>
        </w:rPr>
        <w:t>......................................</w:t>
      </w:r>
      <w:r w:rsidRPr="002121B6">
        <w:rPr>
          <w:rFonts w:asciiTheme="minorHAnsi" w:eastAsiaTheme="minorHAnsi" w:hAnsiTheme="minorHAnsi" w:cstheme="minorHAnsi"/>
          <w:b/>
          <w:i/>
          <w:color w:val="365F91" w:themeColor="accent1" w:themeShade="BF"/>
          <w:szCs w:val="22"/>
          <w:lang w:eastAsia="en-US"/>
        </w:rPr>
        <w:t>/16</w:t>
      </w:r>
      <w:r w:rsidRPr="002121B6">
        <w:rPr>
          <w:rFonts w:asciiTheme="minorHAnsi" w:eastAsiaTheme="minorHAnsi" w:hAnsiTheme="minorHAnsi" w:cstheme="minorHAnsi"/>
          <w:b/>
          <w:i/>
          <w:color w:val="365F91" w:themeColor="accent1" w:themeShade="BF"/>
          <w:szCs w:val="22"/>
          <w:vertAlign w:val="superscript"/>
          <w:lang w:eastAsia="en-US"/>
        </w:rPr>
        <w:t>ème</w:t>
      </w:r>
      <w:r w:rsidRPr="002121B6">
        <w:rPr>
          <w:rFonts w:asciiTheme="minorHAnsi" w:eastAsiaTheme="minorHAnsi" w:hAnsiTheme="minorHAnsi" w:cstheme="minorHAnsi"/>
          <w:b/>
          <w:i/>
          <w:color w:val="365F91" w:themeColor="accent1" w:themeShade="BF"/>
          <w:szCs w:val="22"/>
          <w:lang w:eastAsia="en-US"/>
        </w:rPr>
        <w:t xml:space="preserve">) </w:t>
      </w:r>
      <w:r w:rsidRPr="002121B6">
        <w:rPr>
          <w:rFonts w:asciiTheme="minorHAnsi" w:eastAsiaTheme="minorHAnsi" w:hAnsiTheme="minorHAnsi" w:cstheme="minorHAnsi"/>
          <w:szCs w:val="22"/>
          <w:lang w:eastAsia="en-US"/>
        </w:rPr>
        <w:t xml:space="preserve">sur </w:t>
      </w:r>
      <w:r w:rsidRPr="002121B6">
        <w:rPr>
          <w:rFonts w:asciiTheme="minorHAnsi" w:hAnsiTheme="minorHAnsi" w:cstheme="minorHAnsi"/>
          <w:color w:val="5F497A"/>
          <w:kern w:val="20"/>
          <w:szCs w:val="22"/>
        </w:rPr>
        <w:t>......................................</w:t>
      </w:r>
      <w:r w:rsidRPr="002121B6">
        <w:rPr>
          <w:rFonts w:asciiTheme="minorHAnsi" w:eastAsiaTheme="minorHAnsi" w:hAnsiTheme="minorHAnsi" w:cstheme="minorHAnsi"/>
          <w:szCs w:val="22"/>
          <w:lang w:eastAsia="en-US"/>
        </w:rPr>
        <w:t xml:space="preserve"> </w:t>
      </w:r>
      <w:proofErr w:type="gramStart"/>
      <w:r w:rsidRPr="002121B6">
        <w:rPr>
          <w:rFonts w:asciiTheme="minorHAnsi" w:eastAsiaTheme="minorHAnsi" w:hAnsiTheme="minorHAnsi" w:cstheme="minorHAnsi"/>
          <w:szCs w:val="22"/>
          <w:lang w:eastAsia="en-US"/>
        </w:rPr>
        <w:t>jours</w:t>
      </w:r>
      <w:proofErr w:type="gramEnd"/>
      <w:r w:rsidRPr="002121B6">
        <w:rPr>
          <w:rFonts w:asciiTheme="minorHAnsi" w:hAnsiTheme="minorHAnsi" w:cstheme="minorHAnsi"/>
          <w:color w:val="943634" w:themeColor="accent2" w:themeShade="BF"/>
          <w:szCs w:val="22"/>
        </w:rPr>
        <w:t xml:space="preserve">. </w:t>
      </w:r>
    </w:p>
    <w:p w14:paraId="4A593B62" w14:textId="77777777" w:rsidR="00562B54" w:rsidRPr="002121B6" w:rsidRDefault="00562B54" w:rsidP="00562B54">
      <w:pPr>
        <w:spacing w:after="0" w:line="240" w:lineRule="auto"/>
        <w:rPr>
          <w:rFonts w:asciiTheme="minorHAnsi" w:eastAsiaTheme="minorHAnsi" w:hAnsiTheme="minorHAnsi" w:cstheme="minorHAnsi"/>
          <w:b/>
          <w:i/>
          <w:color w:val="365F91" w:themeColor="accent1" w:themeShade="BF"/>
          <w:szCs w:val="22"/>
          <w:lang w:eastAsia="en-US"/>
        </w:rPr>
      </w:pPr>
      <w:r w:rsidRPr="002121B6">
        <w:rPr>
          <w:rFonts w:asciiTheme="minorHAnsi" w:hAnsiTheme="minorHAnsi" w:cstheme="minorHAnsi"/>
          <w:szCs w:val="22"/>
        </w:rPr>
        <w:t xml:space="preserve">Ses horaires de travail sont les suivants : du </w:t>
      </w:r>
      <w:r w:rsidRPr="002121B6">
        <w:rPr>
          <w:rFonts w:asciiTheme="minorHAnsi" w:hAnsiTheme="minorHAnsi" w:cstheme="minorHAnsi"/>
          <w:color w:val="5F497A"/>
          <w:kern w:val="20"/>
          <w:szCs w:val="22"/>
        </w:rPr>
        <w:t>......................................</w:t>
      </w:r>
      <w:r w:rsidRPr="002121B6">
        <w:rPr>
          <w:rFonts w:asciiTheme="minorHAnsi" w:eastAsiaTheme="minorHAnsi" w:hAnsiTheme="minorHAnsi" w:cstheme="minorHAnsi"/>
          <w:szCs w:val="22"/>
          <w:lang w:eastAsia="en-US"/>
        </w:rPr>
        <w:t xml:space="preserve"> </w:t>
      </w:r>
      <w:proofErr w:type="gramStart"/>
      <w:r w:rsidRPr="002121B6">
        <w:rPr>
          <w:rFonts w:asciiTheme="minorHAnsi" w:hAnsiTheme="minorHAnsi" w:cstheme="minorHAnsi"/>
          <w:szCs w:val="22"/>
        </w:rPr>
        <w:t>au</w:t>
      </w:r>
      <w:proofErr w:type="gramEnd"/>
      <w:r w:rsidRPr="002121B6">
        <w:rPr>
          <w:rFonts w:asciiTheme="minorHAnsi" w:hAnsiTheme="minorHAnsi" w:cstheme="minorHAnsi"/>
          <w:szCs w:val="22"/>
        </w:rPr>
        <w:t xml:space="preserve"> </w:t>
      </w:r>
      <w:r w:rsidRPr="002121B6">
        <w:rPr>
          <w:rFonts w:asciiTheme="minorHAnsi" w:hAnsiTheme="minorHAnsi" w:cstheme="minorHAnsi"/>
          <w:color w:val="5F497A"/>
          <w:kern w:val="20"/>
          <w:szCs w:val="22"/>
        </w:rPr>
        <w:t>......................................</w:t>
      </w:r>
      <w:r w:rsidRPr="002121B6">
        <w:rPr>
          <w:rFonts w:asciiTheme="minorHAnsi" w:hAnsiTheme="minorHAnsi" w:cstheme="minorHAnsi"/>
          <w:szCs w:val="22"/>
        </w:rPr>
        <w:t xml:space="preserve">, de </w:t>
      </w:r>
      <w:r w:rsidRPr="002121B6">
        <w:rPr>
          <w:rFonts w:asciiTheme="minorHAnsi" w:hAnsiTheme="minorHAnsi" w:cstheme="minorHAnsi"/>
          <w:color w:val="5F497A"/>
          <w:kern w:val="20"/>
          <w:szCs w:val="22"/>
        </w:rPr>
        <w:t>......................................</w:t>
      </w:r>
      <w:r w:rsidRPr="002121B6">
        <w:rPr>
          <w:rFonts w:asciiTheme="minorHAnsi" w:eastAsiaTheme="minorHAnsi" w:hAnsiTheme="minorHAnsi" w:cstheme="minorHAnsi"/>
          <w:szCs w:val="22"/>
          <w:lang w:eastAsia="en-US"/>
        </w:rPr>
        <w:t xml:space="preserve"> </w:t>
      </w:r>
      <w:proofErr w:type="gramStart"/>
      <w:r w:rsidRPr="002121B6">
        <w:rPr>
          <w:rFonts w:asciiTheme="minorHAnsi" w:hAnsiTheme="minorHAnsi" w:cstheme="minorHAnsi"/>
          <w:szCs w:val="22"/>
        </w:rPr>
        <w:t>h</w:t>
      </w:r>
      <w:proofErr w:type="gramEnd"/>
      <w:r w:rsidRPr="002121B6">
        <w:rPr>
          <w:rFonts w:asciiTheme="minorHAnsi" w:hAnsiTheme="minorHAnsi" w:cstheme="minorHAnsi"/>
          <w:szCs w:val="22"/>
        </w:rPr>
        <w:t xml:space="preserve"> à </w:t>
      </w:r>
      <w:r w:rsidRPr="002121B6">
        <w:rPr>
          <w:rFonts w:asciiTheme="minorHAnsi" w:hAnsiTheme="minorHAnsi" w:cstheme="minorHAnsi"/>
          <w:color w:val="5F497A"/>
          <w:kern w:val="20"/>
          <w:szCs w:val="22"/>
        </w:rPr>
        <w:t>......................................</w:t>
      </w:r>
      <w:r w:rsidRPr="002121B6">
        <w:rPr>
          <w:rFonts w:asciiTheme="minorHAnsi" w:eastAsiaTheme="minorHAnsi" w:hAnsiTheme="minorHAnsi" w:cstheme="minorHAnsi"/>
          <w:szCs w:val="22"/>
          <w:lang w:eastAsia="en-US"/>
        </w:rPr>
        <w:t xml:space="preserve"> </w:t>
      </w:r>
      <w:proofErr w:type="gramStart"/>
      <w:r w:rsidRPr="002121B6">
        <w:rPr>
          <w:rFonts w:asciiTheme="minorHAnsi" w:hAnsiTheme="minorHAnsi" w:cstheme="minorHAnsi"/>
          <w:szCs w:val="22"/>
        </w:rPr>
        <w:t>h</w:t>
      </w:r>
      <w:proofErr w:type="gramEnd"/>
      <w:r w:rsidRPr="002121B6">
        <w:rPr>
          <w:rFonts w:asciiTheme="minorHAnsi" w:hAnsiTheme="minorHAnsi" w:cstheme="minorHAnsi"/>
          <w:szCs w:val="22"/>
        </w:rPr>
        <w:t xml:space="preserve"> </w:t>
      </w:r>
      <w:r w:rsidRPr="002121B6">
        <w:rPr>
          <w:rFonts w:asciiTheme="minorHAnsi" w:eastAsiaTheme="minorHAnsi" w:hAnsiTheme="minorHAnsi" w:cstheme="minorHAnsi"/>
          <w:b/>
          <w:i/>
          <w:color w:val="365F91" w:themeColor="accent1" w:themeShade="BF"/>
          <w:szCs w:val="22"/>
          <w:lang w:eastAsia="en-US"/>
        </w:rPr>
        <w:t>(le cas échéant)</w:t>
      </w:r>
      <w:r w:rsidRPr="002121B6">
        <w:rPr>
          <w:rFonts w:asciiTheme="minorHAnsi" w:hAnsiTheme="minorHAnsi" w:cstheme="minorHAnsi"/>
          <w:szCs w:val="22"/>
        </w:rPr>
        <w:t>.</w:t>
      </w:r>
    </w:p>
    <w:p w14:paraId="5C47F165" w14:textId="77777777" w:rsidR="00562B54" w:rsidRPr="002121B6" w:rsidRDefault="00562B54" w:rsidP="00562B54">
      <w:pPr>
        <w:tabs>
          <w:tab w:val="left" w:pos="5103"/>
        </w:tabs>
        <w:spacing w:after="0" w:line="240" w:lineRule="auto"/>
        <w:rPr>
          <w:rFonts w:asciiTheme="minorHAnsi" w:eastAsiaTheme="minorHAnsi" w:hAnsiTheme="minorHAnsi" w:cstheme="minorHAnsi"/>
          <w:b/>
          <w:i/>
          <w:color w:val="E36C0A" w:themeColor="accent6" w:themeShade="BF"/>
          <w:szCs w:val="22"/>
          <w:lang w:eastAsia="en-US"/>
        </w:rPr>
      </w:pPr>
      <w:r w:rsidRPr="002121B6">
        <w:rPr>
          <w:rFonts w:asciiTheme="minorHAnsi" w:eastAsiaTheme="minorHAnsi" w:hAnsiTheme="minorHAnsi" w:cstheme="minorHAnsi"/>
          <w:b/>
          <w:i/>
          <w:color w:val="365F91" w:themeColor="accent1" w:themeShade="BF"/>
          <w:szCs w:val="22"/>
          <w:lang w:eastAsia="en-US"/>
        </w:rPr>
        <w:t xml:space="preserve">(Le cas échéant) L’agent pourra être amené à réaliser des heures supplémentaires/heures complémentaires </w:t>
      </w:r>
      <w:r w:rsidRPr="002121B6">
        <w:rPr>
          <w:rFonts w:asciiTheme="minorHAnsi" w:eastAsiaTheme="minorHAnsi" w:hAnsiTheme="minorHAnsi" w:cstheme="minorHAnsi"/>
          <w:b/>
          <w:i/>
          <w:color w:val="E36C0A" w:themeColor="accent6" w:themeShade="BF"/>
          <w:szCs w:val="22"/>
          <w:lang w:eastAsia="en-US"/>
        </w:rPr>
        <w:t>(préciser les conditions, paiement, récupération…).</w:t>
      </w:r>
    </w:p>
    <w:p w14:paraId="4F04A4E1" w14:textId="37CC5EBB" w:rsidR="00562B54" w:rsidRDefault="00562B54" w:rsidP="00562B54">
      <w:pPr>
        <w:tabs>
          <w:tab w:val="left" w:pos="5103"/>
        </w:tabs>
        <w:spacing w:after="0" w:line="240" w:lineRule="auto"/>
        <w:rPr>
          <w:rFonts w:asciiTheme="minorHAnsi" w:eastAsiaTheme="minorHAnsi" w:hAnsiTheme="minorHAnsi" w:cstheme="minorHAnsi"/>
          <w:b/>
          <w:i/>
          <w:color w:val="E36C0A" w:themeColor="accent6" w:themeShade="BF"/>
          <w:szCs w:val="22"/>
          <w:lang w:eastAsia="en-US"/>
        </w:rPr>
      </w:pPr>
      <w:r w:rsidRPr="002121B6">
        <w:rPr>
          <w:rFonts w:asciiTheme="minorHAnsi" w:hAnsiTheme="minorHAnsi" w:cstheme="minorHAnsi"/>
          <w:color w:val="000000"/>
          <w:szCs w:val="22"/>
        </w:rPr>
        <w:t>L’agent exerce ses fonctions à</w:t>
      </w:r>
      <w:r w:rsidRPr="002121B6">
        <w:rPr>
          <w:rFonts w:asciiTheme="minorHAnsi" w:hAnsiTheme="minorHAnsi" w:cstheme="minorHAnsi"/>
          <w:iCs/>
          <w:szCs w:val="22"/>
        </w:rPr>
        <w:t xml:space="preserve"> </w:t>
      </w:r>
      <w:r w:rsidRPr="002121B6">
        <w:rPr>
          <w:rFonts w:asciiTheme="minorHAnsi" w:hAnsiTheme="minorHAnsi" w:cstheme="minorHAnsi"/>
          <w:color w:val="5F497A"/>
          <w:kern w:val="20"/>
          <w:szCs w:val="22"/>
        </w:rPr>
        <w:t>......................................</w:t>
      </w:r>
      <w:r w:rsidRPr="002121B6">
        <w:rPr>
          <w:rFonts w:asciiTheme="minorHAnsi" w:hAnsiTheme="minorHAnsi" w:cstheme="minorHAnsi"/>
          <w:szCs w:val="22"/>
        </w:rPr>
        <w:t xml:space="preserve"> </w:t>
      </w:r>
      <w:r w:rsidRPr="002121B6">
        <w:rPr>
          <w:rFonts w:asciiTheme="minorHAnsi" w:eastAsiaTheme="minorHAnsi" w:hAnsiTheme="minorHAnsi" w:cstheme="minorHAnsi"/>
          <w:b/>
          <w:i/>
          <w:color w:val="E36C0A" w:themeColor="accent6" w:themeShade="BF"/>
          <w:szCs w:val="22"/>
          <w:lang w:eastAsia="en-US"/>
        </w:rPr>
        <w:t>(Préciser l</w:t>
      </w:r>
      <w:r w:rsidR="005B5350">
        <w:rPr>
          <w:rFonts w:asciiTheme="minorHAnsi" w:eastAsiaTheme="minorHAnsi" w:hAnsiTheme="minorHAnsi" w:cstheme="minorHAnsi"/>
          <w:b/>
          <w:i/>
          <w:color w:val="E36C0A" w:themeColor="accent6" w:themeShade="BF"/>
          <w:szCs w:val="22"/>
          <w:lang w:eastAsia="en-US"/>
        </w:rPr>
        <w:t>’adresse de la résidence administrative</w:t>
      </w:r>
      <w:r w:rsidRPr="002121B6">
        <w:rPr>
          <w:rFonts w:asciiTheme="minorHAnsi" w:eastAsiaTheme="minorHAnsi" w:hAnsiTheme="minorHAnsi" w:cstheme="minorHAnsi"/>
          <w:b/>
          <w:i/>
          <w:color w:val="E36C0A" w:themeColor="accent6" w:themeShade="BF"/>
          <w:szCs w:val="22"/>
          <w:lang w:eastAsia="en-US"/>
        </w:rPr>
        <w:t>)</w:t>
      </w:r>
      <w:r w:rsidR="00E65F07">
        <w:rPr>
          <w:rFonts w:asciiTheme="minorHAnsi" w:eastAsiaTheme="minorHAnsi" w:hAnsiTheme="minorHAnsi" w:cstheme="minorHAnsi"/>
          <w:b/>
          <w:i/>
          <w:color w:val="E36C0A" w:themeColor="accent6" w:themeShade="BF"/>
          <w:szCs w:val="22"/>
          <w:lang w:eastAsia="en-US"/>
        </w:rPr>
        <w:t>.</w:t>
      </w:r>
    </w:p>
    <w:p w14:paraId="365AEE2C" w14:textId="77777777" w:rsidR="00E65F07" w:rsidRDefault="00E65F07" w:rsidP="00562B54">
      <w:pPr>
        <w:tabs>
          <w:tab w:val="left" w:pos="5103"/>
        </w:tabs>
        <w:spacing w:after="0" w:line="240" w:lineRule="auto"/>
        <w:rPr>
          <w:rFonts w:asciiTheme="minorHAnsi" w:eastAsiaTheme="minorHAnsi" w:hAnsiTheme="minorHAnsi" w:cstheme="minorHAnsi"/>
          <w:b/>
          <w:i/>
          <w:color w:val="E36C0A" w:themeColor="accent6" w:themeShade="BF"/>
          <w:szCs w:val="22"/>
          <w:lang w:eastAsia="en-US"/>
        </w:rPr>
      </w:pPr>
    </w:p>
    <w:p w14:paraId="5193151C" w14:textId="77777777" w:rsidR="00E65F07" w:rsidRPr="007944A2" w:rsidRDefault="00E65F07" w:rsidP="00E65F07">
      <w:pPr>
        <w:spacing w:after="0" w:line="240" w:lineRule="auto"/>
        <w:rPr>
          <w:rFonts w:asciiTheme="minorHAnsi" w:hAnsiTheme="minorHAnsi" w:cstheme="minorHAnsi"/>
          <w:b/>
          <w:i/>
        </w:rPr>
      </w:pPr>
      <w:bookmarkStart w:id="0" w:name="_Hlk201066476"/>
      <w:r w:rsidRPr="00C35EB3">
        <w:rPr>
          <w:rFonts w:asciiTheme="minorHAnsi" w:eastAsiaTheme="minorHAnsi" w:hAnsiTheme="minorHAnsi" w:cstheme="minorHAnsi"/>
          <w:b/>
          <w:i/>
          <w:color w:val="365F91" w:themeColor="accent1" w:themeShade="BF"/>
          <w:szCs w:val="22"/>
          <w:lang w:eastAsia="en-US"/>
        </w:rPr>
        <w:t xml:space="preserve">(Le cas échéant) </w:t>
      </w:r>
      <w:r w:rsidRPr="007944A2">
        <w:rPr>
          <w:rFonts w:asciiTheme="minorHAnsi" w:eastAsiaTheme="minorHAnsi" w:hAnsiTheme="minorHAnsi" w:cstheme="minorHAnsi"/>
          <w:b/>
          <w:i/>
          <w:color w:val="365F91" w:themeColor="accent1" w:themeShade="BF"/>
          <w:szCs w:val="22"/>
          <w:lang w:eastAsia="en-US"/>
        </w:rPr>
        <w:t>Étant donné que l’agent occupe un emploi à temps non complet pour lequel la durée du travail est inférieure ou égale à 70 % de la durée légale ou réglementaire du travail</w:t>
      </w:r>
      <w:r w:rsidRPr="007944A2">
        <w:rPr>
          <w:rFonts w:asciiTheme="minorHAnsi" w:hAnsiTheme="minorHAnsi" w:cstheme="minorHAnsi"/>
          <w:b/>
          <w:i/>
          <w:color w:val="4472C4"/>
        </w:rPr>
        <w:t xml:space="preserve"> </w:t>
      </w:r>
      <w:r w:rsidRPr="007944A2">
        <w:rPr>
          <w:rFonts w:asciiTheme="minorHAnsi" w:hAnsiTheme="minorHAnsi" w:cstheme="minorHAnsi"/>
          <w:b/>
          <w:i/>
          <w:color w:val="ED7D31"/>
        </w:rPr>
        <w:t>(soit 24h30, ou 14h pour les assistants d’enseignement artistique, ou 11h pour les professeurs d’enseignement artistique)</w:t>
      </w:r>
      <w:r w:rsidRPr="007944A2">
        <w:rPr>
          <w:rFonts w:asciiTheme="minorHAnsi" w:hAnsiTheme="minorHAnsi" w:cstheme="minorHAnsi"/>
          <w:b/>
          <w:i/>
        </w:rPr>
        <w:t xml:space="preserve">, </w:t>
      </w:r>
      <w:r w:rsidRPr="007944A2">
        <w:rPr>
          <w:rFonts w:asciiTheme="minorHAnsi" w:eastAsiaTheme="minorHAnsi" w:hAnsiTheme="minorHAnsi" w:cstheme="minorHAnsi"/>
          <w:b/>
          <w:i/>
          <w:color w:val="365F91" w:themeColor="accent1" w:themeShade="BF"/>
          <w:szCs w:val="22"/>
          <w:lang w:eastAsia="en-US"/>
        </w:rPr>
        <w:t>l’agent a la possibilité de cumuler son ou ses emploi(s) public(s) à temps non complet avec une ou plusieurs activités lucratives. Dans ce cas, il a l’obligation de formuler une déclaration écrite à l’autorité territoriale</w:t>
      </w:r>
      <w:r w:rsidRPr="007944A2">
        <w:rPr>
          <w:rFonts w:asciiTheme="minorHAnsi" w:hAnsiTheme="minorHAnsi" w:cstheme="minorHAnsi"/>
          <w:b/>
          <w:i/>
          <w:color w:val="4472C4"/>
        </w:rPr>
        <w:t xml:space="preserve"> </w:t>
      </w:r>
      <w:r w:rsidRPr="007944A2">
        <w:rPr>
          <w:rFonts w:asciiTheme="minorHAnsi" w:hAnsiTheme="minorHAnsi" w:cstheme="minorHAnsi"/>
          <w:b/>
          <w:i/>
          <w:color w:val="ED7D31"/>
        </w:rPr>
        <w:t>(en application de l’article R. 123-5 du Code général de la fonction publique, la collectivité est tenue à cette obligation d’information)</w:t>
      </w:r>
      <w:r w:rsidRPr="007944A2">
        <w:rPr>
          <w:rFonts w:asciiTheme="minorHAnsi" w:hAnsiTheme="minorHAnsi" w:cstheme="minorHAnsi"/>
          <w:b/>
          <w:i/>
        </w:rPr>
        <w:t>.</w:t>
      </w:r>
    </w:p>
    <w:bookmarkEnd w:id="0"/>
    <w:p w14:paraId="5FBB6C47" w14:textId="5988898A" w:rsidR="00F25D9B" w:rsidRPr="002121B6" w:rsidRDefault="00F25D9B" w:rsidP="00562B54">
      <w:pPr>
        <w:pStyle w:val="articlecontenu"/>
        <w:tabs>
          <w:tab w:val="left" w:pos="-142"/>
        </w:tabs>
        <w:spacing w:after="0"/>
        <w:ind w:firstLine="0"/>
        <w:rPr>
          <w:rFonts w:asciiTheme="minorHAnsi" w:eastAsiaTheme="minorHAnsi" w:hAnsiTheme="minorHAnsi" w:cstheme="minorHAnsi"/>
          <w:b/>
          <w:i/>
          <w:color w:val="E36C0A" w:themeColor="accent6" w:themeShade="BF"/>
          <w:sz w:val="22"/>
          <w:szCs w:val="22"/>
          <w:lang w:eastAsia="en-US"/>
        </w:rPr>
      </w:pPr>
    </w:p>
    <w:p w14:paraId="5FBB6C48" w14:textId="5437000B" w:rsidR="00830173" w:rsidRPr="002121B6" w:rsidRDefault="00830173" w:rsidP="002121B6">
      <w:pPr>
        <w:pStyle w:val="Titre1"/>
        <w:spacing w:line="216" w:lineRule="auto"/>
        <w:rPr>
          <w:rFonts w:asciiTheme="minorHAnsi" w:hAnsiTheme="minorHAnsi" w:cstheme="minorHAnsi"/>
        </w:rPr>
      </w:pPr>
      <w:r w:rsidRPr="002121B6">
        <w:rPr>
          <w:rFonts w:asciiTheme="minorHAnsi" w:hAnsiTheme="minorHAnsi" w:cstheme="minorHAnsi"/>
        </w:rPr>
        <w:t xml:space="preserve">ARTICLE </w:t>
      </w:r>
      <w:r w:rsidR="00B25347" w:rsidRPr="002121B6">
        <w:rPr>
          <w:rFonts w:asciiTheme="minorHAnsi" w:hAnsiTheme="minorHAnsi" w:cstheme="minorHAnsi"/>
        </w:rPr>
        <w:t>2</w:t>
      </w:r>
      <w:r w:rsidRPr="002121B6">
        <w:rPr>
          <w:rFonts w:asciiTheme="minorHAnsi" w:hAnsiTheme="minorHAnsi" w:cstheme="minorHAnsi"/>
        </w:rPr>
        <w:t xml:space="preserve"> :</w:t>
      </w:r>
      <w:r w:rsidR="00B25347" w:rsidRPr="002121B6">
        <w:rPr>
          <w:rFonts w:asciiTheme="minorHAnsi" w:hAnsiTheme="minorHAnsi" w:cstheme="minorHAnsi"/>
        </w:rPr>
        <w:t xml:space="preserve"> P</w:t>
      </w:r>
      <w:r w:rsidR="00CE5082" w:rsidRPr="002121B6">
        <w:rPr>
          <w:rFonts w:asciiTheme="minorHAnsi" w:hAnsiTheme="minorHAnsi" w:cstheme="minorHAnsi"/>
        </w:rPr>
        <w:t>É</w:t>
      </w:r>
      <w:r w:rsidR="00B25347" w:rsidRPr="002121B6">
        <w:rPr>
          <w:rFonts w:asciiTheme="minorHAnsi" w:hAnsiTheme="minorHAnsi" w:cstheme="minorHAnsi"/>
        </w:rPr>
        <w:t>RIODE D’ESSAI</w:t>
      </w:r>
    </w:p>
    <w:p w14:paraId="5FBB6C49" w14:textId="6095B534" w:rsidR="00217C37" w:rsidRPr="002121B6" w:rsidRDefault="00217C37" w:rsidP="00217C37">
      <w:pPr>
        <w:pStyle w:val="NormalWeb"/>
        <w:spacing w:before="0" w:beforeAutospacing="0" w:after="0" w:afterAutospacing="0"/>
        <w:jc w:val="both"/>
        <w:rPr>
          <w:rFonts w:asciiTheme="minorHAnsi" w:eastAsiaTheme="minorHAnsi" w:hAnsiTheme="minorHAnsi" w:cstheme="minorHAnsi"/>
          <w:b/>
          <w:i/>
          <w:color w:val="E36C0A" w:themeColor="accent6" w:themeShade="BF"/>
          <w:sz w:val="22"/>
          <w:szCs w:val="22"/>
          <w:lang w:eastAsia="en-US"/>
        </w:rPr>
      </w:pPr>
      <w:r w:rsidRPr="002121B6">
        <w:rPr>
          <w:rFonts w:asciiTheme="minorHAnsi" w:eastAsiaTheme="minorHAnsi" w:hAnsiTheme="minorHAnsi" w:cstheme="minorHAnsi"/>
          <w:b/>
          <w:i/>
          <w:color w:val="E36C0A" w:themeColor="accent6" w:themeShade="BF"/>
          <w:sz w:val="22"/>
          <w:szCs w:val="22"/>
          <w:lang w:eastAsia="en-US"/>
        </w:rPr>
        <w:lastRenderedPageBreak/>
        <w:t xml:space="preserve">NB : L'administration en fixe la durée dans la limite d'un </w:t>
      </w:r>
      <w:hyperlink r:id="rId12" w:tooltip="jour ouvré : Jour effectivement travaillé dans une entreprise ou une administration.&#10;  On en compte 5 par semaine." w:history="1">
        <w:r w:rsidRPr="002121B6">
          <w:rPr>
            <w:rFonts w:asciiTheme="minorHAnsi" w:eastAsiaTheme="minorHAnsi" w:hAnsiTheme="minorHAnsi" w:cstheme="minorHAnsi"/>
            <w:b/>
            <w:i/>
            <w:color w:val="E36C0A" w:themeColor="accent6" w:themeShade="BF"/>
            <w:sz w:val="22"/>
            <w:szCs w:val="22"/>
            <w:lang w:eastAsia="en-US"/>
          </w:rPr>
          <w:t>jour ouvré</w:t>
        </w:r>
      </w:hyperlink>
      <w:r w:rsidRPr="002121B6">
        <w:rPr>
          <w:rFonts w:asciiTheme="minorHAnsi" w:eastAsiaTheme="minorHAnsi" w:hAnsiTheme="minorHAnsi" w:cstheme="minorHAnsi"/>
          <w:b/>
          <w:i/>
          <w:color w:val="E36C0A" w:themeColor="accent6" w:themeShade="BF"/>
          <w:sz w:val="22"/>
          <w:szCs w:val="22"/>
          <w:lang w:eastAsia="en-US"/>
        </w:rPr>
        <w:t xml:space="preserve"> par semaine de durée de contrat et de : </w:t>
      </w:r>
      <w:r w:rsidR="0002349B" w:rsidRPr="002121B6">
        <w:rPr>
          <w:rFonts w:asciiTheme="minorHAnsi" w:eastAsiaTheme="minorHAnsi" w:hAnsiTheme="minorHAnsi" w:cstheme="minorHAnsi"/>
          <w:b/>
          <w:i/>
          <w:color w:val="E36C0A" w:themeColor="accent6" w:themeShade="BF"/>
          <w:sz w:val="22"/>
          <w:szCs w:val="22"/>
          <w:lang w:eastAsia="en-US"/>
        </w:rPr>
        <w:t>trois</w:t>
      </w:r>
      <w:r w:rsidRPr="002121B6">
        <w:rPr>
          <w:rFonts w:asciiTheme="minorHAnsi" w:eastAsiaTheme="minorHAnsi" w:hAnsiTheme="minorHAnsi" w:cstheme="minorHAnsi"/>
          <w:b/>
          <w:i/>
          <w:color w:val="E36C0A" w:themeColor="accent6" w:themeShade="BF"/>
          <w:sz w:val="22"/>
          <w:szCs w:val="22"/>
          <w:lang w:eastAsia="en-US"/>
        </w:rPr>
        <w:t xml:space="preserve"> semaines pour un CDD inférieur à </w:t>
      </w:r>
      <w:r w:rsidR="0002349B" w:rsidRPr="002121B6">
        <w:rPr>
          <w:rFonts w:asciiTheme="minorHAnsi" w:eastAsiaTheme="minorHAnsi" w:hAnsiTheme="minorHAnsi" w:cstheme="minorHAnsi"/>
          <w:b/>
          <w:i/>
          <w:color w:val="E36C0A" w:themeColor="accent6" w:themeShade="BF"/>
          <w:sz w:val="22"/>
          <w:szCs w:val="22"/>
          <w:lang w:eastAsia="en-US"/>
        </w:rPr>
        <w:t>six</w:t>
      </w:r>
      <w:r w:rsidRPr="002121B6">
        <w:rPr>
          <w:rFonts w:asciiTheme="minorHAnsi" w:eastAsiaTheme="minorHAnsi" w:hAnsiTheme="minorHAnsi" w:cstheme="minorHAnsi"/>
          <w:b/>
          <w:i/>
          <w:color w:val="E36C0A" w:themeColor="accent6" w:themeShade="BF"/>
          <w:sz w:val="22"/>
          <w:szCs w:val="22"/>
          <w:lang w:eastAsia="en-US"/>
        </w:rPr>
        <w:t xml:space="preserve"> mois, </w:t>
      </w:r>
      <w:r w:rsidR="0002349B" w:rsidRPr="002121B6">
        <w:rPr>
          <w:rFonts w:asciiTheme="minorHAnsi" w:eastAsiaTheme="minorHAnsi" w:hAnsiTheme="minorHAnsi" w:cstheme="minorHAnsi"/>
          <w:b/>
          <w:i/>
          <w:color w:val="E36C0A" w:themeColor="accent6" w:themeShade="BF"/>
          <w:sz w:val="22"/>
          <w:szCs w:val="22"/>
          <w:lang w:eastAsia="en-US"/>
        </w:rPr>
        <w:t>un</w:t>
      </w:r>
      <w:r w:rsidRPr="002121B6">
        <w:rPr>
          <w:rFonts w:asciiTheme="minorHAnsi" w:eastAsiaTheme="minorHAnsi" w:hAnsiTheme="minorHAnsi" w:cstheme="minorHAnsi"/>
          <w:b/>
          <w:i/>
          <w:color w:val="E36C0A" w:themeColor="accent6" w:themeShade="BF"/>
          <w:sz w:val="22"/>
          <w:szCs w:val="22"/>
          <w:lang w:eastAsia="en-US"/>
        </w:rPr>
        <w:t xml:space="preserve"> mois pour un CDD inférieur à </w:t>
      </w:r>
      <w:r w:rsidR="0002349B" w:rsidRPr="002121B6">
        <w:rPr>
          <w:rFonts w:asciiTheme="minorHAnsi" w:eastAsiaTheme="minorHAnsi" w:hAnsiTheme="minorHAnsi" w:cstheme="minorHAnsi"/>
          <w:b/>
          <w:i/>
          <w:color w:val="E36C0A" w:themeColor="accent6" w:themeShade="BF"/>
          <w:sz w:val="22"/>
          <w:szCs w:val="22"/>
          <w:lang w:eastAsia="en-US"/>
        </w:rPr>
        <w:t>un</w:t>
      </w:r>
      <w:r w:rsidRPr="002121B6">
        <w:rPr>
          <w:rFonts w:asciiTheme="minorHAnsi" w:eastAsiaTheme="minorHAnsi" w:hAnsiTheme="minorHAnsi" w:cstheme="minorHAnsi"/>
          <w:b/>
          <w:i/>
          <w:color w:val="E36C0A" w:themeColor="accent6" w:themeShade="BF"/>
          <w:sz w:val="22"/>
          <w:szCs w:val="22"/>
          <w:lang w:eastAsia="en-US"/>
        </w:rPr>
        <w:t xml:space="preserve"> an, </w:t>
      </w:r>
      <w:r w:rsidR="0002349B" w:rsidRPr="002121B6">
        <w:rPr>
          <w:rFonts w:asciiTheme="minorHAnsi" w:eastAsiaTheme="minorHAnsi" w:hAnsiTheme="minorHAnsi" w:cstheme="minorHAnsi"/>
          <w:b/>
          <w:i/>
          <w:color w:val="E36C0A" w:themeColor="accent6" w:themeShade="BF"/>
          <w:sz w:val="22"/>
          <w:szCs w:val="22"/>
          <w:lang w:eastAsia="en-US"/>
        </w:rPr>
        <w:t>deux</w:t>
      </w:r>
      <w:r w:rsidRPr="002121B6">
        <w:rPr>
          <w:rFonts w:asciiTheme="minorHAnsi" w:eastAsiaTheme="minorHAnsi" w:hAnsiTheme="minorHAnsi" w:cstheme="minorHAnsi"/>
          <w:b/>
          <w:i/>
          <w:color w:val="E36C0A" w:themeColor="accent6" w:themeShade="BF"/>
          <w:sz w:val="22"/>
          <w:szCs w:val="22"/>
          <w:lang w:eastAsia="en-US"/>
        </w:rPr>
        <w:t xml:space="preserve"> mois pour un CDD inférieur à </w:t>
      </w:r>
      <w:r w:rsidR="0002349B" w:rsidRPr="002121B6">
        <w:rPr>
          <w:rFonts w:asciiTheme="minorHAnsi" w:eastAsiaTheme="minorHAnsi" w:hAnsiTheme="minorHAnsi" w:cstheme="minorHAnsi"/>
          <w:b/>
          <w:i/>
          <w:color w:val="E36C0A" w:themeColor="accent6" w:themeShade="BF"/>
          <w:sz w:val="22"/>
          <w:szCs w:val="22"/>
          <w:lang w:eastAsia="en-US"/>
        </w:rPr>
        <w:t>deux</w:t>
      </w:r>
      <w:r w:rsidRPr="002121B6">
        <w:rPr>
          <w:rFonts w:asciiTheme="minorHAnsi" w:eastAsiaTheme="minorHAnsi" w:hAnsiTheme="minorHAnsi" w:cstheme="minorHAnsi"/>
          <w:b/>
          <w:i/>
          <w:color w:val="E36C0A" w:themeColor="accent6" w:themeShade="BF"/>
          <w:sz w:val="22"/>
          <w:szCs w:val="22"/>
          <w:lang w:eastAsia="en-US"/>
        </w:rPr>
        <w:t xml:space="preserve"> ans, </w:t>
      </w:r>
      <w:r w:rsidR="0002349B" w:rsidRPr="002121B6">
        <w:rPr>
          <w:rFonts w:asciiTheme="minorHAnsi" w:eastAsiaTheme="minorHAnsi" w:hAnsiTheme="minorHAnsi" w:cstheme="minorHAnsi"/>
          <w:b/>
          <w:i/>
          <w:color w:val="E36C0A" w:themeColor="accent6" w:themeShade="BF"/>
          <w:sz w:val="22"/>
          <w:szCs w:val="22"/>
          <w:lang w:eastAsia="en-US"/>
        </w:rPr>
        <w:t>trois</w:t>
      </w:r>
      <w:r w:rsidRPr="002121B6">
        <w:rPr>
          <w:rFonts w:asciiTheme="minorHAnsi" w:eastAsiaTheme="minorHAnsi" w:hAnsiTheme="minorHAnsi" w:cstheme="minorHAnsi"/>
          <w:b/>
          <w:i/>
          <w:color w:val="E36C0A" w:themeColor="accent6" w:themeShade="BF"/>
          <w:sz w:val="22"/>
          <w:szCs w:val="22"/>
          <w:lang w:eastAsia="en-US"/>
        </w:rPr>
        <w:t xml:space="preserve"> mois pour un CDD égal ou supérieur à </w:t>
      </w:r>
      <w:r w:rsidR="0002349B" w:rsidRPr="002121B6">
        <w:rPr>
          <w:rFonts w:asciiTheme="minorHAnsi" w:eastAsiaTheme="minorHAnsi" w:hAnsiTheme="minorHAnsi" w:cstheme="minorHAnsi"/>
          <w:b/>
          <w:i/>
          <w:color w:val="E36C0A" w:themeColor="accent6" w:themeShade="BF"/>
          <w:sz w:val="22"/>
          <w:szCs w:val="22"/>
          <w:lang w:eastAsia="en-US"/>
        </w:rPr>
        <w:t>deux</w:t>
      </w:r>
      <w:r w:rsidRPr="002121B6">
        <w:rPr>
          <w:rFonts w:asciiTheme="minorHAnsi" w:eastAsiaTheme="minorHAnsi" w:hAnsiTheme="minorHAnsi" w:cstheme="minorHAnsi"/>
          <w:b/>
          <w:i/>
          <w:color w:val="E36C0A" w:themeColor="accent6" w:themeShade="BF"/>
          <w:sz w:val="22"/>
          <w:szCs w:val="22"/>
          <w:lang w:eastAsia="en-US"/>
        </w:rPr>
        <w:t> ans.</w:t>
      </w:r>
    </w:p>
    <w:p w14:paraId="5FBB6C4A" w14:textId="77777777" w:rsidR="00217C37" w:rsidRPr="002121B6" w:rsidRDefault="00217C37" w:rsidP="00217C37">
      <w:pPr>
        <w:pStyle w:val="NormalWeb"/>
        <w:spacing w:before="0" w:beforeAutospacing="0" w:after="0" w:afterAutospacing="0"/>
        <w:jc w:val="both"/>
        <w:rPr>
          <w:rFonts w:asciiTheme="minorHAnsi" w:eastAsiaTheme="minorHAnsi" w:hAnsiTheme="minorHAnsi" w:cstheme="minorHAnsi"/>
          <w:b/>
          <w:i/>
          <w:color w:val="E36C0A" w:themeColor="accent6" w:themeShade="BF"/>
          <w:sz w:val="22"/>
          <w:szCs w:val="22"/>
          <w:lang w:eastAsia="en-US"/>
        </w:rPr>
      </w:pPr>
      <w:r w:rsidRPr="002121B6">
        <w:rPr>
          <w:rFonts w:asciiTheme="minorHAnsi" w:eastAsiaTheme="minorHAnsi" w:hAnsiTheme="minorHAnsi" w:cstheme="minorHAnsi"/>
          <w:b/>
          <w:i/>
          <w:color w:val="E36C0A" w:themeColor="accent6" w:themeShade="BF"/>
          <w:sz w:val="22"/>
          <w:szCs w:val="22"/>
          <w:lang w:eastAsia="en-US"/>
        </w:rPr>
        <w:t>Aucune période d'essai ne peut être prévue lorsqu'un nouveau contrat est conclu ou renouvelé par une même autorité territoriale avec un même agent pour exercer les mêmes fonctions que celles prévues par le précédent contrat, ou pour occuper le même emploi que celui précédemment occupé.</w:t>
      </w:r>
    </w:p>
    <w:p w14:paraId="5FBB6C4B" w14:textId="77777777" w:rsidR="00F556AC" w:rsidRPr="002121B6" w:rsidRDefault="00E45466" w:rsidP="00E45466">
      <w:pPr>
        <w:pStyle w:val="articlecontenu"/>
        <w:tabs>
          <w:tab w:val="left" w:pos="3191"/>
        </w:tabs>
        <w:spacing w:after="0"/>
        <w:ind w:firstLine="0"/>
        <w:rPr>
          <w:rFonts w:asciiTheme="minorHAnsi" w:eastAsiaTheme="minorHAnsi" w:hAnsiTheme="minorHAnsi" w:cstheme="minorHAnsi"/>
          <w:b/>
          <w:i/>
          <w:color w:val="365F91" w:themeColor="accent1" w:themeShade="BF"/>
          <w:sz w:val="22"/>
          <w:szCs w:val="22"/>
          <w:lang w:eastAsia="en-US"/>
        </w:rPr>
      </w:pPr>
      <w:r w:rsidRPr="002121B6">
        <w:rPr>
          <w:rFonts w:asciiTheme="minorHAnsi" w:eastAsiaTheme="minorHAnsi" w:hAnsiTheme="minorHAnsi" w:cstheme="minorHAnsi"/>
          <w:b/>
          <w:i/>
          <w:color w:val="365F91" w:themeColor="accent1" w:themeShade="BF"/>
          <w:sz w:val="22"/>
          <w:szCs w:val="22"/>
          <w:lang w:eastAsia="en-US"/>
        </w:rPr>
        <w:tab/>
      </w:r>
    </w:p>
    <w:p w14:paraId="37FFAFC6" w14:textId="77777777" w:rsidR="00562B54" w:rsidRPr="002121B6" w:rsidRDefault="00562B54" w:rsidP="00562B54">
      <w:pPr>
        <w:pStyle w:val="articlecontenu"/>
        <w:spacing w:after="0"/>
        <w:ind w:firstLine="0"/>
        <w:rPr>
          <w:rFonts w:asciiTheme="minorHAnsi" w:hAnsiTheme="minorHAnsi" w:cstheme="minorHAnsi"/>
          <w:i/>
          <w:iCs/>
          <w:sz w:val="22"/>
          <w:szCs w:val="22"/>
        </w:rPr>
      </w:pPr>
      <w:r w:rsidRPr="002121B6">
        <w:rPr>
          <w:rFonts w:asciiTheme="minorHAnsi" w:eastAsiaTheme="minorHAnsi" w:hAnsiTheme="minorHAnsi" w:cstheme="minorHAnsi"/>
          <w:sz w:val="22"/>
          <w:szCs w:val="22"/>
          <w:lang w:eastAsia="en-US"/>
        </w:rPr>
        <w:t xml:space="preserve">M. </w:t>
      </w:r>
      <w:r w:rsidRPr="002121B6">
        <w:rPr>
          <w:rFonts w:asciiTheme="minorHAnsi" w:eastAsiaTheme="minorHAnsi" w:hAnsiTheme="minorHAnsi" w:cstheme="minorHAnsi"/>
          <w:b/>
          <w:i/>
          <w:color w:val="365F91" w:themeColor="accent1" w:themeShade="BF"/>
          <w:sz w:val="22"/>
          <w:szCs w:val="22"/>
          <w:lang w:eastAsia="en-US"/>
        </w:rPr>
        <w:t xml:space="preserve">(Mme) </w:t>
      </w:r>
      <w:r w:rsidRPr="002121B6">
        <w:rPr>
          <w:rFonts w:asciiTheme="minorHAnsi" w:hAnsiTheme="minorHAnsi" w:cstheme="minorHAnsi"/>
          <w:color w:val="5F497A"/>
          <w:kern w:val="20"/>
          <w:sz w:val="22"/>
          <w:szCs w:val="22"/>
        </w:rPr>
        <w:t>......................................</w:t>
      </w:r>
      <w:r w:rsidRPr="002121B6">
        <w:rPr>
          <w:rFonts w:asciiTheme="minorHAnsi" w:hAnsiTheme="minorHAnsi" w:cstheme="minorHAnsi"/>
          <w:b/>
          <w:i/>
          <w:color w:val="E36C0A" w:themeColor="accent6" w:themeShade="BF"/>
          <w:sz w:val="22"/>
          <w:szCs w:val="22"/>
        </w:rPr>
        <w:t xml:space="preserve"> </w:t>
      </w:r>
      <w:r w:rsidRPr="002121B6">
        <w:rPr>
          <w:rFonts w:asciiTheme="minorHAnsi" w:hAnsiTheme="minorHAnsi" w:cstheme="minorHAnsi"/>
          <w:sz w:val="22"/>
          <w:szCs w:val="22"/>
        </w:rPr>
        <w:t xml:space="preserve"> </w:t>
      </w:r>
      <w:proofErr w:type="gramStart"/>
      <w:r w:rsidRPr="002121B6">
        <w:rPr>
          <w:rFonts w:asciiTheme="minorHAnsi" w:hAnsiTheme="minorHAnsi" w:cstheme="minorHAnsi"/>
          <w:sz w:val="22"/>
          <w:szCs w:val="22"/>
        </w:rPr>
        <w:t>est</w:t>
      </w:r>
      <w:proofErr w:type="gramEnd"/>
      <w:r w:rsidRPr="002121B6">
        <w:rPr>
          <w:rFonts w:asciiTheme="minorHAnsi" w:hAnsiTheme="minorHAnsi" w:cstheme="minorHAnsi"/>
          <w:sz w:val="22"/>
          <w:szCs w:val="22"/>
        </w:rPr>
        <w:t xml:space="preserve"> soumis</w:t>
      </w:r>
      <w:r w:rsidRPr="002121B6">
        <w:rPr>
          <w:rFonts w:asciiTheme="minorHAnsi" w:eastAsiaTheme="minorHAnsi" w:hAnsiTheme="minorHAnsi" w:cstheme="minorHAnsi"/>
          <w:b/>
          <w:i/>
          <w:color w:val="365F91" w:themeColor="accent1" w:themeShade="BF"/>
          <w:sz w:val="22"/>
          <w:szCs w:val="22"/>
          <w:lang w:eastAsia="en-US"/>
        </w:rPr>
        <w:t>(e)</w:t>
      </w:r>
      <w:r w:rsidRPr="002121B6">
        <w:rPr>
          <w:rFonts w:asciiTheme="minorHAnsi" w:hAnsiTheme="minorHAnsi" w:cstheme="minorHAnsi"/>
          <w:sz w:val="22"/>
          <w:szCs w:val="22"/>
        </w:rPr>
        <w:t xml:space="preserve"> à une période d’essai de </w:t>
      </w:r>
      <w:r w:rsidRPr="002121B6">
        <w:rPr>
          <w:rFonts w:asciiTheme="minorHAnsi" w:hAnsiTheme="minorHAnsi" w:cstheme="minorHAnsi"/>
          <w:bCs/>
          <w:iCs/>
          <w:sz w:val="22"/>
          <w:szCs w:val="22"/>
        </w:rPr>
        <w:t xml:space="preserve"> </w:t>
      </w:r>
      <w:r w:rsidRPr="002121B6">
        <w:rPr>
          <w:rFonts w:asciiTheme="minorHAnsi" w:hAnsiTheme="minorHAnsi" w:cstheme="minorHAnsi"/>
          <w:color w:val="5F497A"/>
          <w:kern w:val="20"/>
          <w:sz w:val="22"/>
          <w:szCs w:val="22"/>
        </w:rPr>
        <w:t>......................................</w:t>
      </w:r>
      <w:r w:rsidRPr="002121B6">
        <w:rPr>
          <w:rFonts w:asciiTheme="minorHAnsi" w:hAnsiTheme="minorHAnsi" w:cstheme="minorHAnsi"/>
          <w:b/>
          <w:i/>
          <w:color w:val="E36C0A" w:themeColor="accent6" w:themeShade="BF"/>
          <w:sz w:val="22"/>
          <w:szCs w:val="22"/>
        </w:rPr>
        <w:t xml:space="preserve"> </w:t>
      </w:r>
      <w:proofErr w:type="gramStart"/>
      <w:r w:rsidRPr="002121B6">
        <w:rPr>
          <w:rFonts w:asciiTheme="minorHAnsi" w:hAnsiTheme="minorHAnsi" w:cstheme="minorHAnsi"/>
          <w:bCs/>
          <w:iCs/>
          <w:sz w:val="22"/>
          <w:szCs w:val="22"/>
        </w:rPr>
        <w:t>qui</w:t>
      </w:r>
      <w:proofErr w:type="gramEnd"/>
      <w:r w:rsidRPr="002121B6">
        <w:rPr>
          <w:rFonts w:asciiTheme="minorHAnsi" w:hAnsiTheme="minorHAnsi" w:cstheme="minorHAnsi"/>
          <w:bCs/>
          <w:iCs/>
          <w:sz w:val="22"/>
          <w:szCs w:val="22"/>
        </w:rPr>
        <w:t xml:space="preserve"> permettra à la collectivité d’évaluer ses compétences et à l’agent d’apprécier si les fonctions occupées lui conviennent</w:t>
      </w:r>
      <w:r w:rsidRPr="002121B6">
        <w:rPr>
          <w:rFonts w:asciiTheme="minorHAnsi" w:hAnsiTheme="minorHAnsi" w:cstheme="minorHAnsi"/>
          <w:i/>
          <w:iCs/>
          <w:sz w:val="22"/>
          <w:szCs w:val="22"/>
        </w:rPr>
        <w:t>.</w:t>
      </w:r>
    </w:p>
    <w:p w14:paraId="2CAB5410" w14:textId="77777777" w:rsidR="00865120" w:rsidRDefault="00865120" w:rsidP="00865120">
      <w:pPr>
        <w:autoSpaceDE w:val="0"/>
        <w:autoSpaceDN w:val="0"/>
        <w:adjustRightInd w:val="0"/>
        <w:spacing w:after="0" w:line="240" w:lineRule="auto"/>
        <w:rPr>
          <w:rFonts w:asciiTheme="minorHAnsi" w:hAnsiTheme="minorHAnsi" w:cstheme="minorHAnsi"/>
          <w:bCs/>
          <w:iCs/>
          <w:szCs w:val="22"/>
        </w:rPr>
      </w:pPr>
      <w:r>
        <w:rPr>
          <w:rFonts w:asciiTheme="minorHAnsi" w:hAnsiTheme="minorHAnsi" w:cstheme="minorHAnsi"/>
          <w:bCs/>
          <w:iCs/>
          <w:szCs w:val="22"/>
        </w:rPr>
        <w:t>La période d’essai pourra être renouvelée une fois pour une durée égale à sa durée initiale, sur demande de la collectivité ou de l’agent.</w:t>
      </w:r>
    </w:p>
    <w:p w14:paraId="15CCB510" w14:textId="77777777" w:rsidR="00562B54" w:rsidRPr="002121B6" w:rsidRDefault="00562B54" w:rsidP="00562B54">
      <w:pPr>
        <w:autoSpaceDE w:val="0"/>
        <w:autoSpaceDN w:val="0"/>
        <w:adjustRightInd w:val="0"/>
        <w:spacing w:after="0" w:line="240" w:lineRule="auto"/>
        <w:rPr>
          <w:rFonts w:asciiTheme="minorHAnsi" w:hAnsiTheme="minorHAnsi" w:cstheme="minorHAnsi"/>
          <w:szCs w:val="22"/>
        </w:rPr>
      </w:pPr>
      <w:r w:rsidRPr="002121B6">
        <w:rPr>
          <w:rFonts w:asciiTheme="minorHAnsi" w:hAnsiTheme="minorHAnsi" w:cstheme="minorHAnsi"/>
          <w:szCs w:val="22"/>
        </w:rPr>
        <w:t>Aucun préavis ne s'impose si l'une des deux parties souhaite mettre fin au contrat au cours ou à l'expiration de la période d'essai.</w:t>
      </w:r>
    </w:p>
    <w:p w14:paraId="5FBB6C51" w14:textId="77777777" w:rsidR="00B9630E" w:rsidRPr="002121B6" w:rsidRDefault="00B9630E" w:rsidP="008B3FB4">
      <w:pPr>
        <w:autoSpaceDE w:val="0"/>
        <w:autoSpaceDN w:val="0"/>
        <w:adjustRightInd w:val="0"/>
        <w:spacing w:after="0" w:line="240" w:lineRule="auto"/>
        <w:rPr>
          <w:rFonts w:asciiTheme="minorHAnsi" w:hAnsiTheme="minorHAnsi" w:cstheme="minorHAnsi"/>
          <w:szCs w:val="22"/>
        </w:rPr>
      </w:pPr>
    </w:p>
    <w:p w14:paraId="5FBB6C52" w14:textId="7051DA19" w:rsidR="00B25347" w:rsidRPr="002121B6" w:rsidRDefault="00B25347" w:rsidP="002121B6">
      <w:pPr>
        <w:pStyle w:val="Titre1"/>
        <w:spacing w:line="216" w:lineRule="auto"/>
        <w:rPr>
          <w:rFonts w:asciiTheme="minorHAnsi" w:hAnsiTheme="minorHAnsi" w:cstheme="minorHAnsi"/>
        </w:rPr>
      </w:pPr>
      <w:r w:rsidRPr="002121B6">
        <w:rPr>
          <w:rFonts w:asciiTheme="minorHAnsi" w:hAnsiTheme="minorHAnsi" w:cstheme="minorHAnsi"/>
        </w:rPr>
        <w:t>ARTICLE 3 : R</w:t>
      </w:r>
      <w:r w:rsidR="00737CC5" w:rsidRPr="002121B6">
        <w:rPr>
          <w:rFonts w:asciiTheme="minorHAnsi" w:hAnsiTheme="minorHAnsi" w:cstheme="minorHAnsi"/>
        </w:rPr>
        <w:t>É</w:t>
      </w:r>
      <w:r w:rsidRPr="002121B6">
        <w:rPr>
          <w:rFonts w:asciiTheme="minorHAnsi" w:hAnsiTheme="minorHAnsi" w:cstheme="minorHAnsi"/>
        </w:rPr>
        <w:t>MUN</w:t>
      </w:r>
      <w:r w:rsidR="00737CC5" w:rsidRPr="002121B6">
        <w:rPr>
          <w:rFonts w:asciiTheme="minorHAnsi" w:hAnsiTheme="minorHAnsi" w:cstheme="minorHAnsi"/>
        </w:rPr>
        <w:t>É</w:t>
      </w:r>
      <w:r w:rsidRPr="002121B6">
        <w:rPr>
          <w:rFonts w:asciiTheme="minorHAnsi" w:hAnsiTheme="minorHAnsi" w:cstheme="minorHAnsi"/>
        </w:rPr>
        <w:t>RATION</w:t>
      </w:r>
    </w:p>
    <w:p w14:paraId="3086C1F6" w14:textId="31419E6C" w:rsidR="00562B54" w:rsidRPr="000A6012" w:rsidRDefault="00562B54" w:rsidP="00562B54">
      <w:pPr>
        <w:pStyle w:val="ContratsCDG"/>
        <w:jc w:val="both"/>
        <w:rPr>
          <w:rFonts w:asciiTheme="minorHAnsi" w:eastAsiaTheme="minorHAnsi" w:hAnsiTheme="minorHAnsi" w:cstheme="minorHAnsi"/>
          <w:b/>
          <w:i/>
          <w:color w:val="365F91" w:themeColor="accent1" w:themeShade="BF"/>
          <w:sz w:val="22"/>
          <w:szCs w:val="22"/>
          <w:lang w:eastAsia="en-US"/>
        </w:rPr>
      </w:pPr>
      <w:r w:rsidRPr="000A6012">
        <w:rPr>
          <w:rFonts w:asciiTheme="minorHAnsi" w:eastAsiaTheme="minorHAnsi" w:hAnsiTheme="minorHAnsi" w:cstheme="minorHAnsi"/>
          <w:color w:val="auto"/>
          <w:sz w:val="22"/>
          <w:szCs w:val="22"/>
          <w:lang w:eastAsia="en-US"/>
        </w:rPr>
        <w:t xml:space="preserve">Compte tenu notamment des fonctions occupées par l’agent, de la qualification requise pour leur exercice, des diplômes détenus par l’agent ainsi que de son expérience professionnelle, M. </w:t>
      </w:r>
      <w:r w:rsidRPr="000A6012">
        <w:rPr>
          <w:rFonts w:asciiTheme="minorHAnsi" w:eastAsiaTheme="minorHAnsi" w:hAnsiTheme="minorHAnsi" w:cstheme="minorHAnsi"/>
          <w:b/>
          <w:i/>
          <w:color w:val="365F91" w:themeColor="accent1" w:themeShade="BF"/>
          <w:sz w:val="22"/>
          <w:szCs w:val="22"/>
          <w:lang w:eastAsia="en-US"/>
        </w:rPr>
        <w:t xml:space="preserve">(Mme) </w:t>
      </w:r>
      <w:r w:rsidRPr="000A6012">
        <w:rPr>
          <w:rFonts w:asciiTheme="minorHAnsi" w:hAnsiTheme="minorHAnsi" w:cstheme="minorHAnsi"/>
          <w:color w:val="5F497A"/>
          <w:kern w:val="20"/>
          <w:sz w:val="22"/>
          <w:szCs w:val="22"/>
        </w:rPr>
        <w:t>......................................</w:t>
      </w:r>
      <w:r w:rsidRPr="000A6012">
        <w:rPr>
          <w:rFonts w:asciiTheme="minorHAnsi" w:hAnsiTheme="minorHAnsi" w:cstheme="minorHAnsi"/>
          <w:b/>
          <w:i/>
          <w:color w:val="E36C0A" w:themeColor="accent6" w:themeShade="BF"/>
          <w:sz w:val="22"/>
          <w:szCs w:val="22"/>
        </w:rPr>
        <w:t xml:space="preserve"> </w:t>
      </w:r>
      <w:proofErr w:type="gramStart"/>
      <w:r w:rsidRPr="000A6012">
        <w:rPr>
          <w:rFonts w:asciiTheme="minorHAnsi" w:eastAsiaTheme="minorHAnsi" w:hAnsiTheme="minorHAnsi" w:cstheme="minorHAnsi"/>
          <w:color w:val="auto"/>
          <w:sz w:val="22"/>
          <w:szCs w:val="22"/>
          <w:lang w:eastAsia="en-US"/>
        </w:rPr>
        <w:t>perçoit</w:t>
      </w:r>
      <w:proofErr w:type="gramEnd"/>
      <w:r w:rsidRPr="000A6012">
        <w:rPr>
          <w:rFonts w:asciiTheme="minorHAnsi" w:eastAsiaTheme="minorHAnsi" w:hAnsiTheme="minorHAnsi" w:cstheme="minorHAnsi"/>
          <w:color w:val="auto"/>
          <w:sz w:val="22"/>
          <w:szCs w:val="22"/>
          <w:lang w:eastAsia="en-US"/>
        </w:rPr>
        <w:t xml:space="preserve"> une rémunération calculée </w:t>
      </w:r>
      <w:r w:rsidR="0010081B" w:rsidRPr="004F70DC">
        <w:rPr>
          <w:rFonts w:asciiTheme="minorHAnsi" w:eastAsiaTheme="minorHAnsi" w:hAnsiTheme="minorHAnsi" w:cstheme="minorHAnsi"/>
          <w:color w:val="auto"/>
          <w:sz w:val="22"/>
          <w:szCs w:val="22"/>
          <w:lang w:eastAsia="en-US"/>
        </w:rPr>
        <w:t xml:space="preserve">par référence à la grille indiciaire du grade de ...................................... </w:t>
      </w:r>
      <w:r w:rsidR="0010081B" w:rsidRPr="00577D49">
        <w:rPr>
          <w:rFonts w:asciiTheme="minorHAnsi" w:eastAsiaTheme="minorHAnsi" w:hAnsiTheme="minorHAnsi" w:cstheme="minorHAnsi"/>
          <w:b/>
          <w:bCs/>
          <w:i/>
          <w:iCs/>
          <w:color w:val="E36C0A" w:themeColor="accent6" w:themeShade="BF"/>
          <w:sz w:val="22"/>
          <w:szCs w:val="22"/>
          <w:lang w:eastAsia="en-US"/>
        </w:rPr>
        <w:t>(</w:t>
      </w:r>
      <w:proofErr w:type="gramStart"/>
      <w:r w:rsidR="0010081B" w:rsidRPr="00577D49">
        <w:rPr>
          <w:rFonts w:asciiTheme="minorHAnsi" w:eastAsiaTheme="minorHAnsi" w:hAnsiTheme="minorHAnsi" w:cstheme="minorHAnsi"/>
          <w:b/>
          <w:bCs/>
          <w:i/>
          <w:iCs/>
          <w:color w:val="E36C0A" w:themeColor="accent6" w:themeShade="BF"/>
          <w:sz w:val="22"/>
          <w:szCs w:val="22"/>
          <w:lang w:eastAsia="en-US"/>
        </w:rPr>
        <w:t>indiquer</w:t>
      </w:r>
      <w:proofErr w:type="gramEnd"/>
      <w:r w:rsidR="0010081B" w:rsidRPr="00577D49">
        <w:rPr>
          <w:rFonts w:asciiTheme="minorHAnsi" w:eastAsiaTheme="minorHAnsi" w:hAnsiTheme="minorHAnsi" w:cstheme="minorHAnsi"/>
          <w:b/>
          <w:bCs/>
          <w:i/>
          <w:iCs/>
          <w:color w:val="E36C0A" w:themeColor="accent6" w:themeShade="BF"/>
          <w:sz w:val="22"/>
          <w:szCs w:val="22"/>
          <w:lang w:eastAsia="en-US"/>
        </w:rPr>
        <w:t xml:space="preserve"> le grade servant de référence)</w:t>
      </w:r>
      <w:r w:rsidR="0010081B">
        <w:rPr>
          <w:rFonts w:asciiTheme="minorHAnsi" w:eastAsiaTheme="minorHAnsi" w:hAnsiTheme="minorHAnsi" w:cstheme="minorHAnsi"/>
          <w:b/>
          <w:bCs/>
          <w:color w:val="E36C0A" w:themeColor="accent6" w:themeShade="BF"/>
          <w:sz w:val="22"/>
          <w:szCs w:val="22"/>
          <w:lang w:eastAsia="en-US"/>
        </w:rPr>
        <w:t xml:space="preserve"> </w:t>
      </w:r>
      <w:r w:rsidRPr="000A6012">
        <w:rPr>
          <w:rFonts w:asciiTheme="minorHAnsi" w:eastAsiaTheme="minorHAnsi" w:hAnsiTheme="minorHAnsi" w:cstheme="minorHAnsi"/>
          <w:color w:val="auto"/>
          <w:sz w:val="22"/>
          <w:szCs w:val="22"/>
          <w:lang w:eastAsia="en-US"/>
        </w:rPr>
        <w:t xml:space="preserve">à l'indice majoré (IM) </w:t>
      </w:r>
      <w:r w:rsidRPr="000A6012">
        <w:rPr>
          <w:rFonts w:asciiTheme="minorHAnsi" w:hAnsiTheme="minorHAnsi" w:cstheme="minorHAnsi"/>
          <w:color w:val="5F497A"/>
          <w:kern w:val="20"/>
          <w:sz w:val="22"/>
          <w:szCs w:val="22"/>
        </w:rPr>
        <w:t>......................................</w:t>
      </w:r>
      <w:r w:rsidRPr="000A6012">
        <w:rPr>
          <w:rFonts w:asciiTheme="minorHAnsi" w:eastAsiaTheme="minorHAnsi" w:hAnsiTheme="minorHAnsi" w:cstheme="minorHAnsi"/>
          <w:color w:val="auto"/>
          <w:sz w:val="22"/>
          <w:szCs w:val="22"/>
          <w:lang w:eastAsia="en-US"/>
        </w:rPr>
        <w:t xml:space="preserve">, ainsi qu’un montant d’IFSE de </w:t>
      </w:r>
      <w:r w:rsidRPr="000A6012">
        <w:rPr>
          <w:rFonts w:asciiTheme="minorHAnsi" w:hAnsiTheme="minorHAnsi" w:cstheme="minorHAnsi"/>
          <w:color w:val="5F497A"/>
          <w:kern w:val="20"/>
          <w:sz w:val="22"/>
          <w:szCs w:val="22"/>
        </w:rPr>
        <w:t>......................................</w:t>
      </w:r>
      <w:r w:rsidRPr="000A6012">
        <w:rPr>
          <w:rFonts w:asciiTheme="minorHAnsi" w:hAnsiTheme="minorHAnsi" w:cstheme="minorHAnsi"/>
          <w:b/>
          <w:i/>
          <w:color w:val="E36C0A" w:themeColor="accent6" w:themeShade="BF"/>
          <w:sz w:val="22"/>
          <w:szCs w:val="22"/>
        </w:rPr>
        <w:t xml:space="preserve"> </w:t>
      </w:r>
      <w:r w:rsidRPr="000A6012">
        <w:rPr>
          <w:rFonts w:asciiTheme="minorHAnsi" w:eastAsiaTheme="minorHAnsi" w:hAnsiTheme="minorHAnsi" w:cstheme="minorHAnsi"/>
          <w:color w:val="auto"/>
          <w:sz w:val="22"/>
          <w:szCs w:val="22"/>
          <w:lang w:eastAsia="en-US"/>
        </w:rPr>
        <w:t xml:space="preserve">€ mensuels, auxquels </w:t>
      </w:r>
      <w:r w:rsidRPr="0035052A">
        <w:rPr>
          <w:rFonts w:asciiTheme="minorHAnsi" w:eastAsiaTheme="minorHAnsi" w:hAnsiTheme="minorHAnsi" w:cstheme="minorHAnsi"/>
          <w:color w:val="auto"/>
          <w:sz w:val="22"/>
          <w:szCs w:val="22"/>
          <w:lang w:eastAsia="en-US"/>
        </w:rPr>
        <w:t xml:space="preserve">viendront s’ajouter le CIA (en fonction de l’engagement professionnel et de la manière de servir de l’agent), </w:t>
      </w:r>
      <w:r w:rsidR="000A6012" w:rsidRPr="0035052A">
        <w:rPr>
          <w:rFonts w:asciiTheme="minorHAnsi" w:eastAsiaTheme="minorHAnsi" w:hAnsiTheme="minorHAnsi" w:cstheme="minorHAnsi"/>
          <w:sz w:val="22"/>
          <w:szCs w:val="22"/>
          <w:lang w:eastAsia="en-US"/>
        </w:rPr>
        <w:t xml:space="preserve">l’indemnité de résidence </w:t>
      </w:r>
      <w:r w:rsidR="00604E42" w:rsidRPr="003A7D10">
        <w:rPr>
          <w:rFonts w:asciiTheme="minorHAnsi" w:eastAsiaTheme="minorHAnsi" w:hAnsiTheme="minorHAnsi" w:cstheme="minorHAnsi"/>
          <w:b/>
          <w:i/>
          <w:color w:val="365F91" w:themeColor="accent1" w:themeShade="BF"/>
          <w:sz w:val="22"/>
          <w:szCs w:val="22"/>
          <w:lang w:eastAsia="en-US"/>
        </w:rPr>
        <w:t>(le cas échéant)</w:t>
      </w:r>
      <w:r w:rsidR="00604E42" w:rsidRPr="003A7D10">
        <w:rPr>
          <w:rFonts w:asciiTheme="minorHAnsi" w:eastAsiaTheme="minorHAnsi" w:hAnsiTheme="minorHAnsi" w:cstheme="minorHAnsi"/>
          <w:sz w:val="22"/>
          <w:szCs w:val="22"/>
          <w:lang w:eastAsia="en-US"/>
        </w:rPr>
        <w:t xml:space="preserve">, </w:t>
      </w:r>
      <w:r w:rsidR="00604E42" w:rsidRPr="003A7D10">
        <w:rPr>
          <w:rFonts w:asciiTheme="minorHAnsi" w:eastAsiaTheme="minorHAnsi" w:hAnsiTheme="minorHAnsi" w:cstheme="minorHAnsi"/>
          <w:b/>
          <w:i/>
          <w:color w:val="365F91" w:themeColor="accent1" w:themeShade="BF"/>
          <w:sz w:val="22"/>
          <w:szCs w:val="22"/>
          <w:lang w:eastAsia="en-US"/>
        </w:rPr>
        <w:t>le supplément familial de traitement (le cas échéant sur présentation des justificatifs),</w:t>
      </w:r>
      <w:r w:rsidR="00604E42" w:rsidRPr="003A7D10">
        <w:rPr>
          <w:rFonts w:asciiTheme="minorHAnsi" w:eastAsiaTheme="minorHAnsi" w:hAnsiTheme="minorHAnsi" w:cstheme="minorHAnsi"/>
          <w:color w:val="auto"/>
          <w:sz w:val="22"/>
          <w:szCs w:val="22"/>
          <w:lang w:eastAsia="en-US"/>
        </w:rPr>
        <w:t xml:space="preserve"> </w:t>
      </w:r>
      <w:r w:rsidR="00604E42" w:rsidRPr="003A7D10">
        <w:rPr>
          <w:rFonts w:asciiTheme="minorHAnsi" w:eastAsiaTheme="minorHAnsi" w:hAnsiTheme="minorHAnsi" w:cstheme="minorHAnsi"/>
          <w:b/>
          <w:i/>
          <w:color w:val="365F91" w:themeColor="accent1" w:themeShade="BF"/>
          <w:sz w:val="22"/>
          <w:szCs w:val="22"/>
          <w:lang w:eastAsia="en-US"/>
        </w:rPr>
        <w:t>et toutes autres primes et indemnités</w:t>
      </w:r>
      <w:r w:rsidR="00604E42">
        <w:rPr>
          <w:rFonts w:asciiTheme="minorHAnsi" w:eastAsiaTheme="minorHAnsi" w:hAnsiTheme="minorHAnsi" w:cstheme="minorHAnsi"/>
          <w:b/>
          <w:i/>
          <w:color w:val="365F91" w:themeColor="accent1" w:themeShade="BF"/>
          <w:sz w:val="22"/>
          <w:szCs w:val="22"/>
          <w:lang w:eastAsia="en-US"/>
        </w:rPr>
        <w:t xml:space="preserve"> </w:t>
      </w:r>
      <w:r w:rsidR="00604E42" w:rsidRPr="00F332D6">
        <w:rPr>
          <w:rFonts w:asciiTheme="minorHAnsi" w:eastAsiaTheme="minorHAnsi" w:hAnsiTheme="minorHAnsi" w:cstheme="minorHAnsi"/>
          <w:b/>
          <w:i/>
          <w:color w:val="365F91" w:themeColor="accent1" w:themeShade="BF"/>
          <w:sz w:val="22"/>
          <w:szCs w:val="22"/>
          <w:lang w:eastAsia="en-US"/>
        </w:rPr>
        <w:t>prévues par la loi ou par décret et</w:t>
      </w:r>
      <w:r w:rsidR="00604E42" w:rsidRPr="003A7D10">
        <w:rPr>
          <w:rFonts w:asciiTheme="minorHAnsi" w:eastAsiaTheme="minorHAnsi" w:hAnsiTheme="minorHAnsi" w:cstheme="minorHAnsi"/>
          <w:b/>
          <w:i/>
          <w:color w:val="365F91" w:themeColor="accent1" w:themeShade="BF"/>
          <w:sz w:val="22"/>
          <w:szCs w:val="22"/>
          <w:lang w:eastAsia="en-US"/>
        </w:rPr>
        <w:t xml:space="preserve"> instituées par l'assemblée délibérante (le cas échéant).</w:t>
      </w:r>
    </w:p>
    <w:p w14:paraId="3CCBC9B7" w14:textId="7B8F8F0F" w:rsidR="00562B54" w:rsidRPr="002121B6" w:rsidRDefault="00562B54" w:rsidP="00562B54">
      <w:pPr>
        <w:autoSpaceDE w:val="0"/>
        <w:autoSpaceDN w:val="0"/>
        <w:adjustRightInd w:val="0"/>
        <w:spacing w:after="0" w:line="240" w:lineRule="auto"/>
        <w:rPr>
          <w:rFonts w:asciiTheme="minorHAnsi" w:eastAsiaTheme="minorHAnsi" w:hAnsiTheme="minorHAnsi" w:cstheme="minorHAnsi"/>
          <w:szCs w:val="22"/>
          <w:lang w:eastAsia="en-US"/>
        </w:rPr>
      </w:pPr>
      <w:r w:rsidRPr="002121B6">
        <w:rPr>
          <w:rFonts w:asciiTheme="minorHAnsi" w:eastAsiaTheme="minorHAnsi" w:hAnsiTheme="minorHAnsi" w:cstheme="minorHAnsi"/>
          <w:szCs w:val="22"/>
          <w:lang w:eastAsia="en-US"/>
        </w:rPr>
        <w:t xml:space="preserve">Cette rémunération sera réévaluée </w:t>
      </w:r>
      <w:proofErr w:type="gramStart"/>
      <w:r w:rsidRPr="002121B6">
        <w:rPr>
          <w:rFonts w:asciiTheme="minorHAnsi" w:eastAsiaTheme="minorHAnsi" w:hAnsiTheme="minorHAnsi" w:cstheme="minorHAnsi"/>
          <w:szCs w:val="22"/>
          <w:lang w:eastAsia="en-US"/>
        </w:rPr>
        <w:t>a</w:t>
      </w:r>
      <w:proofErr w:type="gramEnd"/>
      <w:r w:rsidRPr="002121B6">
        <w:rPr>
          <w:rFonts w:asciiTheme="minorHAnsi" w:eastAsiaTheme="minorHAnsi" w:hAnsiTheme="minorHAnsi" w:cstheme="minorHAnsi"/>
          <w:szCs w:val="22"/>
          <w:lang w:eastAsia="en-US"/>
        </w:rPr>
        <w:t xml:space="preserve"> minima au bout de </w:t>
      </w:r>
      <w:r w:rsidR="00737CC5" w:rsidRPr="002121B6">
        <w:rPr>
          <w:rFonts w:asciiTheme="minorHAnsi" w:eastAsiaTheme="minorHAnsi" w:hAnsiTheme="minorHAnsi" w:cstheme="minorHAnsi"/>
          <w:szCs w:val="22"/>
          <w:lang w:eastAsia="en-US"/>
        </w:rPr>
        <w:t>trois</w:t>
      </w:r>
      <w:r w:rsidRPr="002121B6">
        <w:rPr>
          <w:rFonts w:asciiTheme="minorHAnsi" w:eastAsiaTheme="minorHAnsi" w:hAnsiTheme="minorHAnsi" w:cstheme="minorHAnsi"/>
          <w:szCs w:val="22"/>
          <w:lang w:eastAsia="en-US"/>
        </w:rPr>
        <w:t xml:space="preserve"> ans de service continu, notamment au vu des résultats des </w:t>
      </w:r>
      <w:hyperlink r:id="rId13" w:history="1">
        <w:r w:rsidRPr="002121B6">
          <w:rPr>
            <w:rFonts w:asciiTheme="minorHAnsi" w:eastAsiaTheme="minorHAnsi" w:hAnsiTheme="minorHAnsi" w:cstheme="minorHAnsi"/>
            <w:szCs w:val="22"/>
            <w:lang w:eastAsia="en-US"/>
          </w:rPr>
          <w:t>entretiens professionnels annuels</w:t>
        </w:r>
      </w:hyperlink>
      <w:r w:rsidRPr="002121B6">
        <w:rPr>
          <w:rFonts w:asciiTheme="minorHAnsi" w:eastAsiaTheme="minorHAnsi" w:hAnsiTheme="minorHAnsi" w:cstheme="minorHAnsi"/>
          <w:szCs w:val="22"/>
          <w:lang w:eastAsia="en-US"/>
        </w:rPr>
        <w:t xml:space="preserve"> ou de l'évolution des fonctions.</w:t>
      </w:r>
    </w:p>
    <w:p w14:paraId="5FBB6C55" w14:textId="77777777" w:rsidR="007E03E4" w:rsidRPr="002121B6" w:rsidRDefault="007E03E4" w:rsidP="008B3FB4">
      <w:pPr>
        <w:autoSpaceDE w:val="0"/>
        <w:autoSpaceDN w:val="0"/>
        <w:adjustRightInd w:val="0"/>
        <w:spacing w:after="0" w:line="240" w:lineRule="auto"/>
        <w:rPr>
          <w:rFonts w:asciiTheme="minorHAnsi" w:eastAsiaTheme="minorHAnsi" w:hAnsiTheme="minorHAnsi" w:cstheme="minorHAnsi"/>
          <w:b/>
          <w:i/>
          <w:color w:val="365F91" w:themeColor="accent1" w:themeShade="BF"/>
          <w:szCs w:val="22"/>
          <w:lang w:eastAsia="en-US"/>
        </w:rPr>
      </w:pPr>
    </w:p>
    <w:p w14:paraId="5FBB6C56" w14:textId="7DF3AE55" w:rsidR="00380492" w:rsidRPr="002121B6" w:rsidRDefault="00380492" w:rsidP="002121B6">
      <w:pPr>
        <w:pStyle w:val="Titre1"/>
        <w:spacing w:line="216" w:lineRule="auto"/>
        <w:rPr>
          <w:rFonts w:asciiTheme="minorHAnsi" w:hAnsiTheme="minorHAnsi" w:cstheme="minorHAnsi"/>
        </w:rPr>
      </w:pPr>
      <w:r w:rsidRPr="002121B6">
        <w:rPr>
          <w:rFonts w:asciiTheme="minorHAnsi" w:hAnsiTheme="minorHAnsi" w:cstheme="minorHAnsi"/>
        </w:rPr>
        <w:t xml:space="preserve">ARTICLE </w:t>
      </w:r>
      <w:r w:rsidR="00446700" w:rsidRPr="002121B6">
        <w:rPr>
          <w:rFonts w:asciiTheme="minorHAnsi" w:hAnsiTheme="minorHAnsi" w:cstheme="minorHAnsi"/>
        </w:rPr>
        <w:t>4</w:t>
      </w:r>
      <w:r w:rsidRPr="002121B6">
        <w:rPr>
          <w:rFonts w:asciiTheme="minorHAnsi" w:hAnsiTheme="minorHAnsi" w:cstheme="minorHAnsi"/>
        </w:rPr>
        <w:t xml:space="preserve"> : DROITS ET OBLIGATIONS</w:t>
      </w:r>
    </w:p>
    <w:p w14:paraId="7862BF12" w14:textId="77777777" w:rsidR="00562B54" w:rsidRPr="002121B6" w:rsidRDefault="00562B54" w:rsidP="00562B54">
      <w:pPr>
        <w:pStyle w:val="articlecontenu"/>
        <w:spacing w:after="0"/>
        <w:ind w:firstLine="0"/>
        <w:rPr>
          <w:rFonts w:asciiTheme="minorHAnsi" w:hAnsiTheme="minorHAnsi" w:cstheme="minorHAnsi"/>
          <w:sz w:val="22"/>
          <w:szCs w:val="22"/>
        </w:rPr>
      </w:pPr>
      <w:r w:rsidRPr="002121B6">
        <w:rPr>
          <w:rFonts w:asciiTheme="minorHAnsi" w:eastAsiaTheme="minorHAnsi" w:hAnsiTheme="minorHAnsi" w:cstheme="minorHAnsi"/>
          <w:sz w:val="22"/>
          <w:szCs w:val="22"/>
          <w:lang w:eastAsia="en-US"/>
        </w:rPr>
        <w:t xml:space="preserve">M. </w:t>
      </w:r>
      <w:r w:rsidRPr="002121B6">
        <w:rPr>
          <w:rFonts w:asciiTheme="minorHAnsi" w:eastAsiaTheme="minorHAnsi" w:hAnsiTheme="minorHAnsi" w:cstheme="minorHAnsi"/>
          <w:b/>
          <w:i/>
          <w:color w:val="365F91" w:themeColor="accent1" w:themeShade="BF"/>
          <w:sz w:val="22"/>
          <w:szCs w:val="22"/>
          <w:lang w:eastAsia="en-US"/>
        </w:rPr>
        <w:t xml:space="preserve">(Mme) </w:t>
      </w:r>
      <w:r w:rsidRPr="002121B6">
        <w:rPr>
          <w:rFonts w:asciiTheme="minorHAnsi" w:hAnsiTheme="minorHAnsi" w:cstheme="minorHAnsi"/>
          <w:color w:val="5F497A"/>
          <w:kern w:val="20"/>
          <w:sz w:val="22"/>
          <w:szCs w:val="22"/>
        </w:rPr>
        <w:t>......................................</w:t>
      </w:r>
      <w:r w:rsidRPr="002121B6">
        <w:rPr>
          <w:rFonts w:asciiTheme="minorHAnsi" w:hAnsiTheme="minorHAnsi" w:cstheme="minorHAnsi"/>
          <w:b/>
          <w:i/>
          <w:color w:val="E36C0A" w:themeColor="accent6" w:themeShade="BF"/>
          <w:sz w:val="22"/>
          <w:szCs w:val="22"/>
        </w:rPr>
        <w:t xml:space="preserve"> </w:t>
      </w:r>
      <w:proofErr w:type="gramStart"/>
      <w:r w:rsidRPr="002121B6">
        <w:rPr>
          <w:rFonts w:asciiTheme="minorHAnsi" w:hAnsiTheme="minorHAnsi" w:cstheme="minorHAnsi"/>
          <w:sz w:val="22"/>
          <w:szCs w:val="22"/>
        </w:rPr>
        <w:t>est</w:t>
      </w:r>
      <w:proofErr w:type="gramEnd"/>
      <w:r w:rsidRPr="002121B6">
        <w:rPr>
          <w:rFonts w:asciiTheme="minorHAnsi" w:hAnsiTheme="minorHAnsi" w:cstheme="minorHAnsi"/>
          <w:sz w:val="22"/>
          <w:szCs w:val="22"/>
        </w:rPr>
        <w:t xml:space="preserve"> soumis</w:t>
      </w:r>
      <w:r w:rsidRPr="002121B6">
        <w:rPr>
          <w:rFonts w:asciiTheme="minorHAnsi" w:eastAsiaTheme="minorHAnsi" w:hAnsiTheme="minorHAnsi" w:cstheme="minorHAnsi"/>
          <w:b/>
          <w:i/>
          <w:color w:val="365F91" w:themeColor="accent1" w:themeShade="BF"/>
          <w:sz w:val="22"/>
          <w:szCs w:val="22"/>
          <w:lang w:eastAsia="en-US"/>
        </w:rPr>
        <w:t xml:space="preserve">(e) </w:t>
      </w:r>
      <w:r w:rsidRPr="002121B6">
        <w:rPr>
          <w:rFonts w:asciiTheme="minorHAnsi" w:hAnsiTheme="minorHAnsi" w:cstheme="minorHAnsi"/>
          <w:sz w:val="22"/>
          <w:szCs w:val="22"/>
        </w:rPr>
        <w:t>pendant toute la période d'exécution du présent contrat aux droits et obligations des fonctionnaires tels que définis par le Code général de la fonction publique et notamment ses articles L. 111-1 à L. 142-3</w:t>
      </w:r>
      <w:r w:rsidRPr="002121B6">
        <w:rPr>
          <w:rFonts w:asciiTheme="minorHAnsi" w:hAnsiTheme="minorHAnsi" w:cstheme="minorHAnsi"/>
          <w:bCs/>
          <w:sz w:val="22"/>
          <w:szCs w:val="22"/>
        </w:rPr>
        <w:t xml:space="preserve"> </w:t>
      </w:r>
      <w:r w:rsidRPr="002121B6">
        <w:rPr>
          <w:rFonts w:asciiTheme="minorHAnsi" w:hAnsiTheme="minorHAnsi" w:cstheme="minorHAnsi"/>
          <w:sz w:val="22"/>
          <w:szCs w:val="22"/>
        </w:rPr>
        <w:t>et par le décret n° 88-145 du 15 février 1988.</w:t>
      </w:r>
    </w:p>
    <w:p w14:paraId="7F490D32" w14:textId="77777777" w:rsidR="00562B54" w:rsidRPr="002121B6" w:rsidRDefault="00562B54" w:rsidP="00562B54">
      <w:pPr>
        <w:pStyle w:val="articlecontenu"/>
        <w:spacing w:after="0"/>
        <w:ind w:firstLine="0"/>
        <w:rPr>
          <w:rFonts w:asciiTheme="minorHAnsi" w:hAnsiTheme="minorHAnsi" w:cstheme="minorHAnsi"/>
          <w:sz w:val="22"/>
          <w:szCs w:val="22"/>
        </w:rPr>
      </w:pPr>
      <w:r w:rsidRPr="002121B6">
        <w:rPr>
          <w:rFonts w:asciiTheme="minorHAnsi" w:hAnsiTheme="minorHAnsi" w:cstheme="minorHAnsi"/>
          <w:sz w:val="22"/>
          <w:szCs w:val="22"/>
        </w:rPr>
        <w:t>Préalablement à son recrutement, l’agent a été informé</w:t>
      </w:r>
      <w:r w:rsidRPr="002121B6">
        <w:rPr>
          <w:rFonts w:asciiTheme="minorHAnsi" w:hAnsiTheme="minorHAnsi" w:cstheme="minorHAnsi"/>
          <w:b/>
          <w:i/>
          <w:color w:val="1F497D" w:themeColor="text2"/>
          <w:sz w:val="22"/>
          <w:szCs w:val="22"/>
        </w:rPr>
        <w:t xml:space="preserve"> </w:t>
      </w:r>
      <w:r w:rsidRPr="002121B6">
        <w:rPr>
          <w:rFonts w:asciiTheme="minorHAnsi" w:hAnsiTheme="minorHAnsi" w:cstheme="minorHAnsi"/>
          <w:sz w:val="22"/>
          <w:szCs w:val="22"/>
        </w:rPr>
        <w:t>des obligations déontologiques issues des articles L. 121-3 à L. 121-5, L. 123-1 à L. 123-10, L. 124-1 et L. 124-4 à L. 124-26 du Code général de la fonction publique relatifs notamment à l’exercice d’activités accessoires non autorisées, et des manquements sanctionnés par les articles 432-12 et 432-13 du Code pénal relatifs aux prises illégales d’intérêts.</w:t>
      </w:r>
    </w:p>
    <w:p w14:paraId="308C3A84" w14:textId="15C6F1E1" w:rsidR="00562B54" w:rsidRPr="002121B6" w:rsidRDefault="00562B54" w:rsidP="00562B54">
      <w:pPr>
        <w:pStyle w:val="articlecontenu"/>
        <w:spacing w:after="0"/>
        <w:ind w:firstLine="0"/>
        <w:rPr>
          <w:rFonts w:asciiTheme="minorHAnsi" w:hAnsiTheme="minorHAnsi" w:cstheme="minorHAnsi"/>
          <w:sz w:val="22"/>
          <w:szCs w:val="22"/>
        </w:rPr>
      </w:pPr>
      <w:r w:rsidRPr="002121B6">
        <w:rPr>
          <w:rFonts w:asciiTheme="minorHAnsi" w:hAnsiTheme="minorHAnsi" w:cstheme="minorHAnsi"/>
          <w:sz w:val="22"/>
          <w:szCs w:val="22"/>
        </w:rPr>
        <w:t>En cas de manquement à ces obligations</w:t>
      </w:r>
      <w:r w:rsidR="005B5350" w:rsidRPr="005B5350">
        <w:rPr>
          <w:rFonts w:asciiTheme="minorHAnsi" w:hAnsiTheme="minorHAnsi" w:cstheme="minorHAnsi"/>
          <w:sz w:val="22"/>
          <w:szCs w:val="22"/>
        </w:rPr>
        <w:t>, l’agent sera susceptible de faire l’objet d’une procédure disciplinaire prévue par le décret précité.</w:t>
      </w:r>
    </w:p>
    <w:p w14:paraId="5FBB6C5A" w14:textId="77777777" w:rsidR="00202EAE" w:rsidRPr="002121B6" w:rsidRDefault="00202EAE" w:rsidP="00202EAE">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5FBB6C5B" w14:textId="206E72C5" w:rsidR="00202EAE" w:rsidRPr="002121B6" w:rsidRDefault="00446700" w:rsidP="002121B6">
      <w:pPr>
        <w:pStyle w:val="Titre1"/>
        <w:spacing w:line="216" w:lineRule="auto"/>
        <w:rPr>
          <w:rFonts w:asciiTheme="minorHAnsi" w:hAnsiTheme="minorHAnsi" w:cstheme="minorHAnsi"/>
        </w:rPr>
      </w:pPr>
      <w:r w:rsidRPr="002121B6">
        <w:rPr>
          <w:rFonts w:asciiTheme="minorHAnsi" w:hAnsiTheme="minorHAnsi" w:cstheme="minorHAnsi"/>
        </w:rPr>
        <w:t>ARTICLE 5</w:t>
      </w:r>
      <w:r w:rsidR="00202EAE" w:rsidRPr="002121B6">
        <w:rPr>
          <w:rFonts w:asciiTheme="minorHAnsi" w:hAnsiTheme="minorHAnsi" w:cstheme="minorHAnsi"/>
        </w:rPr>
        <w:t xml:space="preserve"> : CONG</w:t>
      </w:r>
      <w:r w:rsidR="00A54E71" w:rsidRPr="002121B6">
        <w:rPr>
          <w:rFonts w:asciiTheme="minorHAnsi" w:hAnsiTheme="minorHAnsi" w:cstheme="minorHAnsi"/>
        </w:rPr>
        <w:t>É</w:t>
      </w:r>
      <w:r w:rsidR="00202EAE" w:rsidRPr="002121B6">
        <w:rPr>
          <w:rFonts w:asciiTheme="minorHAnsi" w:hAnsiTheme="minorHAnsi" w:cstheme="minorHAnsi"/>
        </w:rPr>
        <w:t xml:space="preserve">S </w:t>
      </w:r>
    </w:p>
    <w:p w14:paraId="2F201078" w14:textId="77777777" w:rsidR="00562B54" w:rsidRPr="0035052A" w:rsidRDefault="00562B54" w:rsidP="00562B54">
      <w:pPr>
        <w:pStyle w:val="NormalWeb"/>
        <w:spacing w:before="0" w:beforeAutospacing="0" w:after="0" w:afterAutospacing="0"/>
        <w:jc w:val="both"/>
        <w:rPr>
          <w:rFonts w:asciiTheme="minorHAnsi" w:hAnsiTheme="minorHAnsi" w:cstheme="minorHAnsi"/>
          <w:sz w:val="22"/>
          <w:szCs w:val="22"/>
        </w:rPr>
      </w:pPr>
      <w:r w:rsidRPr="002121B6">
        <w:rPr>
          <w:rFonts w:asciiTheme="minorHAnsi" w:hAnsiTheme="minorHAnsi" w:cstheme="minorHAnsi"/>
          <w:sz w:val="22"/>
          <w:szCs w:val="22"/>
        </w:rPr>
        <w:t xml:space="preserve">L'agent contractuel a droit à </w:t>
      </w:r>
      <w:r w:rsidRPr="0035052A">
        <w:rPr>
          <w:rFonts w:asciiTheme="minorHAnsi" w:hAnsiTheme="minorHAnsi" w:cstheme="minorHAnsi"/>
          <w:sz w:val="22"/>
          <w:szCs w:val="22"/>
        </w:rPr>
        <w:t>des congés annuels dans les mêmes conditions que les fonctionnaires et aux autres congés prévus par le décret du 15 février 1988 dans les conditions fixées par ce dernier.</w:t>
      </w:r>
    </w:p>
    <w:p w14:paraId="5ED1D167" w14:textId="77777777" w:rsidR="00A54E71" w:rsidRPr="0035052A" w:rsidRDefault="00A54E71" w:rsidP="00A54E71">
      <w:pPr>
        <w:pStyle w:val="NormalWeb"/>
        <w:spacing w:before="0" w:beforeAutospacing="0" w:after="0" w:afterAutospacing="0"/>
        <w:jc w:val="both"/>
        <w:rPr>
          <w:rFonts w:asciiTheme="minorHAnsi" w:hAnsiTheme="minorHAnsi" w:cstheme="minorHAnsi"/>
          <w:sz w:val="22"/>
          <w:szCs w:val="22"/>
        </w:rPr>
      </w:pPr>
      <w:r w:rsidRPr="0035052A">
        <w:rPr>
          <w:rFonts w:asciiTheme="minorHAnsi" w:hAnsiTheme="minorHAnsi" w:cstheme="minorHAnsi"/>
          <w:sz w:val="22"/>
          <w:szCs w:val="22"/>
        </w:rPr>
        <w:t>Sur présentation d'un certificat médical, l'agent contractuel est placé en congé de maladie.</w:t>
      </w:r>
    </w:p>
    <w:p w14:paraId="703D53A5" w14:textId="77777777" w:rsidR="00A54E71" w:rsidRPr="0035052A" w:rsidRDefault="00A54E71" w:rsidP="00A54E71">
      <w:pPr>
        <w:pStyle w:val="NormalWeb"/>
        <w:spacing w:before="0" w:beforeAutospacing="0" w:after="0" w:afterAutospacing="0"/>
        <w:jc w:val="both"/>
        <w:rPr>
          <w:rFonts w:asciiTheme="minorHAnsi" w:hAnsiTheme="minorHAnsi" w:cstheme="minorHAnsi"/>
          <w:sz w:val="22"/>
          <w:szCs w:val="22"/>
        </w:rPr>
      </w:pPr>
      <w:r w:rsidRPr="0035052A">
        <w:rPr>
          <w:rFonts w:asciiTheme="minorHAnsi" w:hAnsiTheme="minorHAnsi" w:cstheme="minorHAnsi"/>
          <w:sz w:val="22"/>
          <w:szCs w:val="22"/>
        </w:rPr>
        <w:t>En cas d'accident du travail ou de maladie professionnelle, l'agent bénéficie d'un congé pendant toute la période d'incapacité de travail :</w:t>
      </w:r>
    </w:p>
    <w:p w14:paraId="7BBEE0B1" w14:textId="77777777" w:rsidR="00A54E71" w:rsidRPr="0035052A" w:rsidRDefault="00A54E71" w:rsidP="00A54E71">
      <w:pPr>
        <w:numPr>
          <w:ilvl w:val="0"/>
          <w:numId w:val="26"/>
        </w:numPr>
        <w:spacing w:after="0" w:line="240" w:lineRule="auto"/>
        <w:rPr>
          <w:rFonts w:asciiTheme="minorHAnsi" w:hAnsiTheme="minorHAnsi" w:cstheme="minorHAnsi"/>
          <w:szCs w:val="22"/>
        </w:rPr>
      </w:pPr>
      <w:r w:rsidRPr="0035052A">
        <w:rPr>
          <w:rFonts w:asciiTheme="minorHAnsi" w:hAnsiTheme="minorHAnsi" w:cstheme="minorHAnsi"/>
          <w:szCs w:val="22"/>
        </w:rPr>
        <w:t>Jusqu'à sa guérison complète ;</w:t>
      </w:r>
    </w:p>
    <w:p w14:paraId="64BEDAF6" w14:textId="77777777" w:rsidR="00A54E71" w:rsidRPr="0035052A" w:rsidRDefault="00A54E71" w:rsidP="00A54E71">
      <w:pPr>
        <w:numPr>
          <w:ilvl w:val="0"/>
          <w:numId w:val="26"/>
        </w:numPr>
        <w:spacing w:after="0" w:line="240" w:lineRule="auto"/>
        <w:rPr>
          <w:rFonts w:asciiTheme="minorHAnsi" w:hAnsiTheme="minorHAnsi" w:cstheme="minorHAnsi"/>
          <w:szCs w:val="22"/>
        </w:rPr>
      </w:pPr>
      <w:r w:rsidRPr="0035052A">
        <w:rPr>
          <w:rFonts w:asciiTheme="minorHAnsi" w:hAnsiTheme="minorHAnsi" w:cstheme="minorHAnsi"/>
          <w:szCs w:val="22"/>
        </w:rPr>
        <w:t xml:space="preserve">Ou jusqu'à la </w:t>
      </w:r>
      <w:r w:rsidRPr="0035052A">
        <w:rPr>
          <w:rStyle w:val="DfinitionHTML"/>
          <w:rFonts w:asciiTheme="minorHAnsi" w:hAnsiTheme="minorHAnsi" w:cstheme="minorHAnsi"/>
          <w:i w:val="0"/>
          <w:szCs w:val="22"/>
        </w:rPr>
        <w:t>consolidation</w:t>
      </w:r>
      <w:r w:rsidRPr="0035052A">
        <w:rPr>
          <w:rFonts w:asciiTheme="minorHAnsi" w:hAnsiTheme="minorHAnsi" w:cstheme="minorHAnsi"/>
          <w:szCs w:val="22"/>
        </w:rPr>
        <w:t xml:space="preserve"> de sa blessure.</w:t>
      </w:r>
    </w:p>
    <w:p w14:paraId="08E30888" w14:textId="77777777" w:rsidR="00A54E71" w:rsidRPr="0035052A" w:rsidRDefault="00A54E71" w:rsidP="00A54E71">
      <w:pPr>
        <w:pStyle w:val="articlecontenu"/>
        <w:spacing w:after="0"/>
        <w:ind w:firstLine="0"/>
        <w:rPr>
          <w:rFonts w:asciiTheme="minorHAnsi" w:hAnsiTheme="minorHAnsi" w:cstheme="minorHAnsi"/>
          <w:sz w:val="22"/>
          <w:szCs w:val="22"/>
        </w:rPr>
      </w:pPr>
      <w:r w:rsidRPr="0035052A">
        <w:rPr>
          <w:rFonts w:asciiTheme="minorHAnsi" w:hAnsiTheme="minorHAnsi" w:cstheme="minorHAnsi"/>
          <w:sz w:val="22"/>
          <w:szCs w:val="22"/>
        </w:rPr>
        <w:t>Pour des raisons de santé, l’agent peut être autorisé</w:t>
      </w:r>
      <w:r w:rsidRPr="0035052A">
        <w:rPr>
          <w:rFonts w:asciiTheme="minorHAnsi" w:eastAsia="Calibri" w:hAnsiTheme="minorHAnsi" w:cstheme="minorHAnsi"/>
          <w:b/>
          <w:i/>
          <w:color w:val="365F91"/>
          <w:sz w:val="22"/>
          <w:szCs w:val="22"/>
          <w:lang w:eastAsia="en-US"/>
        </w:rPr>
        <w:t>(e)</w:t>
      </w:r>
      <w:r w:rsidRPr="0035052A">
        <w:rPr>
          <w:rFonts w:asciiTheme="minorHAnsi" w:eastAsia="Calibri" w:hAnsiTheme="minorHAnsi" w:cstheme="minorHAnsi"/>
          <w:color w:val="365F91"/>
          <w:sz w:val="22"/>
          <w:szCs w:val="22"/>
          <w:lang w:eastAsia="en-US"/>
        </w:rPr>
        <w:t xml:space="preserve"> </w:t>
      </w:r>
      <w:r w:rsidRPr="0035052A">
        <w:rPr>
          <w:rFonts w:asciiTheme="minorHAnsi" w:hAnsiTheme="minorHAnsi" w:cstheme="minorHAnsi"/>
          <w:sz w:val="22"/>
          <w:szCs w:val="22"/>
        </w:rPr>
        <w:t>à accomplir son service à temps partiel thérapeutique.</w:t>
      </w:r>
    </w:p>
    <w:p w14:paraId="08CAF1DF" w14:textId="77777777" w:rsidR="00A54E71" w:rsidRPr="0035052A" w:rsidRDefault="00A54E71" w:rsidP="00A54E71">
      <w:pPr>
        <w:pStyle w:val="NormalWeb"/>
        <w:spacing w:before="0" w:beforeAutospacing="0" w:after="0" w:afterAutospacing="0"/>
        <w:jc w:val="both"/>
        <w:rPr>
          <w:rFonts w:asciiTheme="minorHAnsi" w:hAnsiTheme="minorHAnsi" w:cstheme="minorHAnsi"/>
          <w:sz w:val="22"/>
          <w:szCs w:val="22"/>
        </w:rPr>
      </w:pPr>
      <w:r w:rsidRPr="0035052A">
        <w:rPr>
          <w:rFonts w:asciiTheme="minorHAnsi" w:hAnsiTheme="minorHAnsi" w:cstheme="minorHAnsi"/>
          <w:sz w:val="22"/>
          <w:szCs w:val="22"/>
        </w:rPr>
        <w:lastRenderedPageBreak/>
        <w:t>En cas de grossesse ou d’adoption, l'agent contractuel peut bénéficier :</w:t>
      </w:r>
    </w:p>
    <w:p w14:paraId="6CADAEC8" w14:textId="77777777" w:rsidR="00A54E71" w:rsidRPr="0035052A" w:rsidRDefault="00A54E71" w:rsidP="00A54E71">
      <w:pPr>
        <w:numPr>
          <w:ilvl w:val="0"/>
          <w:numId w:val="27"/>
        </w:numPr>
        <w:spacing w:after="0" w:line="240" w:lineRule="auto"/>
        <w:rPr>
          <w:rFonts w:asciiTheme="minorHAnsi" w:hAnsiTheme="minorHAnsi" w:cstheme="minorHAnsi"/>
          <w:szCs w:val="22"/>
        </w:rPr>
      </w:pPr>
      <w:r w:rsidRPr="0035052A">
        <w:rPr>
          <w:rFonts w:asciiTheme="minorHAnsi" w:hAnsiTheme="minorHAnsi" w:cstheme="minorHAnsi"/>
          <w:szCs w:val="22"/>
        </w:rPr>
        <w:t>D'un congé de maternité ou d’adoption ;</w:t>
      </w:r>
    </w:p>
    <w:p w14:paraId="5E172664" w14:textId="77777777" w:rsidR="00A54E71" w:rsidRPr="0035052A" w:rsidRDefault="00A54E71" w:rsidP="00A54E71">
      <w:pPr>
        <w:numPr>
          <w:ilvl w:val="0"/>
          <w:numId w:val="27"/>
        </w:numPr>
        <w:spacing w:after="0" w:line="240" w:lineRule="auto"/>
        <w:rPr>
          <w:rFonts w:asciiTheme="minorHAnsi" w:hAnsiTheme="minorHAnsi" w:cstheme="minorHAnsi"/>
          <w:szCs w:val="22"/>
        </w:rPr>
      </w:pPr>
      <w:r w:rsidRPr="0035052A">
        <w:rPr>
          <w:rFonts w:asciiTheme="minorHAnsi" w:hAnsiTheme="minorHAnsi" w:cstheme="minorHAnsi"/>
          <w:szCs w:val="22"/>
        </w:rPr>
        <w:t>Ou d'un congé de paternité et d'accueil de l'enfant.</w:t>
      </w:r>
    </w:p>
    <w:p w14:paraId="3928AE5C" w14:textId="77777777" w:rsidR="00A54E71" w:rsidRPr="002121B6" w:rsidRDefault="00A54E71" w:rsidP="00A54E71">
      <w:pPr>
        <w:spacing w:after="0" w:line="240" w:lineRule="auto"/>
        <w:rPr>
          <w:rFonts w:asciiTheme="minorHAnsi" w:hAnsiTheme="minorHAnsi" w:cstheme="minorHAnsi"/>
          <w:szCs w:val="22"/>
          <w:highlight w:val="yellow"/>
        </w:rPr>
      </w:pPr>
      <w:r w:rsidRPr="0035052A">
        <w:rPr>
          <w:rFonts w:asciiTheme="minorHAnsi" w:hAnsiTheme="minorHAnsi" w:cstheme="minorHAnsi"/>
          <w:szCs w:val="22"/>
        </w:rPr>
        <w:t>Sous certaines conditions, l’agent contractuel peut également bénéficier des congés suivants : congé parental, congé de présence parentale, congé pour raisons familiales, congé pour évènement familial, congé de solidarité familiale, congé de proche aidant, congés de formation (formation professionnelle, bilan de compétences, validation des acquis de l’expérience, syndicale), congé pour convenances personnelles, congé pour création d’entreprise, congé de mobilité, congé pour suivre un cycle préparatoire à un concours, une période probatoire ou une période de scolarité, congé de représentation, congé pour exercer les fonctions de membre du gouvernement ou pour remplir un mandat de parlementaire, congé pour se rendre outre-mer ou à l’étranger pour une adoption, congé pour activités dans la réserve, congé pour préparation et encadrement des séjours de cohésion du service national universel, congé pour instruction militaire.</w:t>
      </w:r>
    </w:p>
    <w:p w14:paraId="5FBB6C5D" w14:textId="77777777" w:rsidR="00BC2EE2" w:rsidRPr="002121B6" w:rsidRDefault="00BC2EE2" w:rsidP="008B3FB4">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5FBB6C5E" w14:textId="7C230255" w:rsidR="00BC2EE2" w:rsidRPr="002121B6" w:rsidRDefault="00BC2EE2" w:rsidP="002121B6">
      <w:pPr>
        <w:pStyle w:val="Titre1"/>
        <w:spacing w:line="216" w:lineRule="auto"/>
        <w:rPr>
          <w:rFonts w:asciiTheme="minorHAnsi" w:hAnsiTheme="minorHAnsi" w:cstheme="minorHAnsi"/>
        </w:rPr>
      </w:pPr>
      <w:r w:rsidRPr="002121B6">
        <w:rPr>
          <w:rFonts w:asciiTheme="minorHAnsi" w:hAnsiTheme="minorHAnsi" w:cstheme="minorHAnsi"/>
        </w:rPr>
        <w:t xml:space="preserve">ARTICLE </w:t>
      </w:r>
      <w:r w:rsidR="00446700" w:rsidRPr="002121B6">
        <w:rPr>
          <w:rFonts w:asciiTheme="minorHAnsi" w:hAnsiTheme="minorHAnsi" w:cstheme="minorHAnsi"/>
        </w:rPr>
        <w:t>6</w:t>
      </w:r>
      <w:r w:rsidRPr="002121B6">
        <w:rPr>
          <w:rFonts w:asciiTheme="minorHAnsi" w:hAnsiTheme="minorHAnsi" w:cstheme="minorHAnsi"/>
        </w:rPr>
        <w:t xml:space="preserve"> : RENOUVELLEMENT DU CONTRAT</w:t>
      </w:r>
    </w:p>
    <w:p w14:paraId="5FBB6C5F" w14:textId="77777777" w:rsidR="00217C37" w:rsidRPr="002121B6" w:rsidRDefault="00BA3D27" w:rsidP="002D5E76">
      <w:pPr>
        <w:spacing w:after="0" w:line="240" w:lineRule="auto"/>
        <w:rPr>
          <w:rFonts w:asciiTheme="minorHAnsi" w:hAnsiTheme="minorHAnsi" w:cstheme="minorHAnsi"/>
          <w:szCs w:val="22"/>
        </w:rPr>
      </w:pPr>
      <w:r w:rsidRPr="002121B6">
        <w:rPr>
          <w:rFonts w:asciiTheme="minorHAnsi" w:hAnsiTheme="minorHAnsi" w:cstheme="minorHAnsi"/>
          <w:szCs w:val="22"/>
        </w:rPr>
        <w:t xml:space="preserve">Le présent contrat est renouvelable, par reconduction expresse, </w:t>
      </w:r>
      <w:r w:rsidR="00217C37" w:rsidRPr="002121B6">
        <w:rPr>
          <w:rFonts w:asciiTheme="minorHAnsi" w:hAnsiTheme="minorHAnsi" w:cstheme="minorHAnsi"/>
          <w:szCs w:val="22"/>
        </w:rPr>
        <w:t>dans la limite de la durée de l'absence du fonctionnaire ou de l'agent contractuel à remplacer.</w:t>
      </w:r>
    </w:p>
    <w:p w14:paraId="5FBB6C60" w14:textId="0637AD99" w:rsidR="00217C37" w:rsidRPr="002121B6" w:rsidRDefault="00217C37" w:rsidP="00217C37">
      <w:pPr>
        <w:spacing w:after="0" w:line="240" w:lineRule="auto"/>
        <w:rPr>
          <w:rFonts w:asciiTheme="minorHAnsi" w:hAnsiTheme="minorHAnsi" w:cstheme="minorHAnsi"/>
          <w:szCs w:val="22"/>
        </w:rPr>
      </w:pPr>
      <w:r w:rsidRPr="002121B6">
        <w:rPr>
          <w:rFonts w:asciiTheme="minorHAnsi" w:hAnsiTheme="minorHAnsi" w:cstheme="minorHAnsi"/>
          <w:szCs w:val="22"/>
        </w:rPr>
        <w:t>L</w:t>
      </w:r>
      <w:r w:rsidR="004559B9" w:rsidRPr="002121B6">
        <w:rPr>
          <w:rFonts w:asciiTheme="minorHAnsi" w:hAnsiTheme="minorHAnsi" w:cstheme="minorHAnsi"/>
          <w:szCs w:val="22"/>
        </w:rPr>
        <w:t>’intention de renouveler ou non</w:t>
      </w:r>
      <w:r w:rsidRPr="002121B6">
        <w:rPr>
          <w:rFonts w:asciiTheme="minorHAnsi" w:hAnsiTheme="minorHAnsi" w:cstheme="minorHAnsi"/>
          <w:szCs w:val="22"/>
        </w:rPr>
        <w:t xml:space="preserve"> le présent contrat sera </w:t>
      </w:r>
      <w:proofErr w:type="gramStart"/>
      <w:r w:rsidRPr="002121B6">
        <w:rPr>
          <w:rFonts w:asciiTheme="minorHAnsi" w:hAnsiTheme="minorHAnsi" w:cstheme="minorHAnsi"/>
          <w:szCs w:val="22"/>
        </w:rPr>
        <w:t>notifiée</w:t>
      </w:r>
      <w:proofErr w:type="gramEnd"/>
      <w:r w:rsidRPr="002121B6">
        <w:rPr>
          <w:rFonts w:asciiTheme="minorHAnsi" w:hAnsiTheme="minorHAnsi" w:cstheme="minorHAnsi"/>
          <w:szCs w:val="22"/>
        </w:rPr>
        <w:t xml:space="preserve"> à </w:t>
      </w:r>
      <w:r w:rsidRPr="002121B6">
        <w:rPr>
          <w:rFonts w:asciiTheme="minorHAnsi" w:eastAsiaTheme="minorHAnsi" w:hAnsiTheme="minorHAnsi" w:cstheme="minorHAnsi"/>
          <w:szCs w:val="22"/>
          <w:lang w:eastAsia="en-US"/>
        </w:rPr>
        <w:t>M</w:t>
      </w:r>
      <w:r w:rsidR="00562B54" w:rsidRPr="002121B6">
        <w:rPr>
          <w:rFonts w:asciiTheme="minorHAnsi" w:eastAsiaTheme="minorHAnsi" w:hAnsiTheme="minorHAnsi" w:cstheme="minorHAnsi"/>
          <w:szCs w:val="22"/>
          <w:lang w:eastAsia="en-US"/>
        </w:rPr>
        <w:t xml:space="preserve">. </w:t>
      </w:r>
      <w:r w:rsidRPr="002121B6">
        <w:rPr>
          <w:rFonts w:asciiTheme="minorHAnsi" w:eastAsiaTheme="minorHAnsi" w:hAnsiTheme="minorHAnsi" w:cstheme="minorHAnsi"/>
          <w:b/>
          <w:i/>
          <w:color w:val="365F91" w:themeColor="accent1" w:themeShade="BF"/>
          <w:szCs w:val="22"/>
          <w:lang w:eastAsia="en-US"/>
        </w:rPr>
        <w:t>(Mme)</w:t>
      </w:r>
      <w:r w:rsidR="00562B54" w:rsidRPr="002121B6">
        <w:rPr>
          <w:rFonts w:asciiTheme="minorHAnsi" w:eastAsiaTheme="minorHAnsi" w:hAnsiTheme="minorHAnsi" w:cstheme="minorHAnsi"/>
          <w:b/>
          <w:i/>
          <w:color w:val="365F91" w:themeColor="accent1" w:themeShade="BF"/>
          <w:szCs w:val="22"/>
          <w:lang w:eastAsia="en-US"/>
        </w:rPr>
        <w:t xml:space="preserve"> </w:t>
      </w:r>
      <w:r w:rsidR="00562B54" w:rsidRPr="002121B6">
        <w:rPr>
          <w:rFonts w:asciiTheme="minorHAnsi" w:hAnsiTheme="minorHAnsi" w:cstheme="minorHAnsi"/>
          <w:color w:val="5F497A"/>
          <w:kern w:val="20"/>
          <w:szCs w:val="22"/>
        </w:rPr>
        <w:t>......................................</w:t>
      </w:r>
      <w:r w:rsidR="00562B54" w:rsidRPr="002121B6">
        <w:rPr>
          <w:rFonts w:asciiTheme="minorHAnsi" w:hAnsiTheme="minorHAnsi" w:cstheme="minorHAnsi"/>
          <w:b/>
          <w:i/>
          <w:color w:val="E36C0A" w:themeColor="accent6" w:themeShade="BF"/>
          <w:szCs w:val="22"/>
        </w:rPr>
        <w:t xml:space="preserve"> </w:t>
      </w:r>
      <w:proofErr w:type="gramStart"/>
      <w:r w:rsidRPr="002121B6">
        <w:rPr>
          <w:rFonts w:asciiTheme="minorHAnsi" w:hAnsiTheme="minorHAnsi" w:cstheme="minorHAnsi"/>
          <w:szCs w:val="22"/>
        </w:rPr>
        <w:t>dans</w:t>
      </w:r>
      <w:proofErr w:type="gramEnd"/>
      <w:r w:rsidRPr="002121B6">
        <w:rPr>
          <w:rFonts w:asciiTheme="minorHAnsi" w:hAnsiTheme="minorHAnsi" w:cstheme="minorHAnsi"/>
          <w:szCs w:val="22"/>
        </w:rPr>
        <w:t xml:space="preserve"> un délai de </w:t>
      </w:r>
      <w:r w:rsidR="0018378A" w:rsidRPr="002121B6">
        <w:rPr>
          <w:rFonts w:asciiTheme="minorHAnsi" w:eastAsiaTheme="minorHAnsi" w:hAnsiTheme="minorHAnsi" w:cstheme="minorHAnsi"/>
          <w:b/>
          <w:i/>
          <w:color w:val="365F91" w:themeColor="accent1" w:themeShade="BF"/>
          <w:szCs w:val="22"/>
          <w:lang w:eastAsia="en-US"/>
        </w:rPr>
        <w:t>huit</w:t>
      </w:r>
      <w:r w:rsidRPr="002121B6">
        <w:rPr>
          <w:rFonts w:asciiTheme="minorHAnsi" w:eastAsiaTheme="minorHAnsi" w:hAnsiTheme="minorHAnsi" w:cstheme="minorHAnsi"/>
          <w:b/>
          <w:i/>
          <w:color w:val="365F91" w:themeColor="accent1" w:themeShade="BF"/>
          <w:szCs w:val="22"/>
          <w:lang w:eastAsia="en-US"/>
        </w:rPr>
        <w:t xml:space="preserve"> jours avant le terme de l'engagement </w:t>
      </w:r>
      <w:r w:rsidRPr="002121B6">
        <w:rPr>
          <w:rFonts w:asciiTheme="minorHAnsi" w:eastAsiaTheme="minorHAnsi" w:hAnsiTheme="minorHAnsi" w:cstheme="minorHAnsi"/>
          <w:b/>
          <w:i/>
          <w:color w:val="E36C0A" w:themeColor="accent6" w:themeShade="BF"/>
          <w:szCs w:val="22"/>
          <w:lang w:eastAsia="en-US"/>
        </w:rPr>
        <w:t xml:space="preserve">(pour l'agent recruté pour une durée inférieure à </w:t>
      </w:r>
      <w:r w:rsidR="0018378A" w:rsidRPr="002121B6">
        <w:rPr>
          <w:rFonts w:asciiTheme="minorHAnsi" w:eastAsiaTheme="minorHAnsi" w:hAnsiTheme="minorHAnsi" w:cstheme="minorHAnsi"/>
          <w:b/>
          <w:i/>
          <w:color w:val="E36C0A" w:themeColor="accent6" w:themeShade="BF"/>
          <w:szCs w:val="22"/>
          <w:lang w:eastAsia="en-US"/>
        </w:rPr>
        <w:t>six</w:t>
      </w:r>
      <w:r w:rsidRPr="002121B6">
        <w:rPr>
          <w:rFonts w:asciiTheme="minorHAnsi" w:eastAsiaTheme="minorHAnsi" w:hAnsiTheme="minorHAnsi" w:cstheme="minorHAnsi"/>
          <w:b/>
          <w:i/>
          <w:color w:val="E36C0A" w:themeColor="accent6" w:themeShade="BF"/>
          <w:szCs w:val="22"/>
          <w:lang w:eastAsia="en-US"/>
        </w:rPr>
        <w:t xml:space="preserve"> mois) </w:t>
      </w:r>
      <w:r w:rsidRPr="002121B6">
        <w:rPr>
          <w:rFonts w:asciiTheme="minorHAnsi" w:eastAsiaTheme="minorHAnsi" w:hAnsiTheme="minorHAnsi" w:cstheme="minorHAnsi"/>
          <w:b/>
          <w:i/>
          <w:color w:val="365F91" w:themeColor="accent1" w:themeShade="BF"/>
          <w:szCs w:val="22"/>
          <w:lang w:eastAsia="en-US"/>
        </w:rPr>
        <w:t xml:space="preserve">; </w:t>
      </w:r>
      <w:r w:rsidR="0018378A" w:rsidRPr="002121B6">
        <w:rPr>
          <w:rFonts w:asciiTheme="minorHAnsi" w:eastAsiaTheme="minorHAnsi" w:hAnsiTheme="minorHAnsi" w:cstheme="minorHAnsi"/>
          <w:b/>
          <w:i/>
          <w:color w:val="365F91" w:themeColor="accent1" w:themeShade="BF"/>
          <w:szCs w:val="22"/>
          <w:lang w:eastAsia="en-US"/>
        </w:rPr>
        <w:t>un</w:t>
      </w:r>
      <w:r w:rsidRPr="002121B6">
        <w:rPr>
          <w:rFonts w:asciiTheme="minorHAnsi" w:eastAsiaTheme="minorHAnsi" w:hAnsiTheme="minorHAnsi" w:cstheme="minorHAnsi"/>
          <w:b/>
          <w:i/>
          <w:color w:val="365F91" w:themeColor="accent1" w:themeShade="BF"/>
          <w:szCs w:val="22"/>
          <w:lang w:eastAsia="en-US"/>
        </w:rPr>
        <w:t xml:space="preserve"> mois avant le terme de l'engagement </w:t>
      </w:r>
      <w:r w:rsidRPr="002121B6">
        <w:rPr>
          <w:rFonts w:asciiTheme="minorHAnsi" w:eastAsiaTheme="minorHAnsi" w:hAnsiTheme="minorHAnsi" w:cstheme="minorHAnsi"/>
          <w:b/>
          <w:i/>
          <w:color w:val="E36C0A" w:themeColor="accent6" w:themeShade="BF"/>
          <w:szCs w:val="22"/>
          <w:lang w:eastAsia="en-US"/>
        </w:rPr>
        <w:t xml:space="preserve">(pour l'agent recruté pour une durée égale ou supérieure à </w:t>
      </w:r>
      <w:r w:rsidR="0018378A" w:rsidRPr="002121B6">
        <w:rPr>
          <w:rFonts w:asciiTheme="minorHAnsi" w:eastAsiaTheme="minorHAnsi" w:hAnsiTheme="minorHAnsi" w:cstheme="minorHAnsi"/>
          <w:b/>
          <w:i/>
          <w:color w:val="E36C0A" w:themeColor="accent6" w:themeShade="BF"/>
          <w:szCs w:val="22"/>
          <w:lang w:eastAsia="en-US"/>
        </w:rPr>
        <w:t>six</w:t>
      </w:r>
      <w:r w:rsidRPr="002121B6">
        <w:rPr>
          <w:rFonts w:asciiTheme="minorHAnsi" w:eastAsiaTheme="minorHAnsi" w:hAnsiTheme="minorHAnsi" w:cstheme="minorHAnsi"/>
          <w:b/>
          <w:i/>
          <w:color w:val="E36C0A" w:themeColor="accent6" w:themeShade="BF"/>
          <w:szCs w:val="22"/>
          <w:lang w:eastAsia="en-US"/>
        </w:rPr>
        <w:t xml:space="preserve"> mois et inférieure à </w:t>
      </w:r>
      <w:r w:rsidR="0018378A" w:rsidRPr="002121B6">
        <w:rPr>
          <w:rFonts w:asciiTheme="minorHAnsi" w:eastAsiaTheme="minorHAnsi" w:hAnsiTheme="minorHAnsi" w:cstheme="minorHAnsi"/>
          <w:b/>
          <w:i/>
          <w:color w:val="E36C0A" w:themeColor="accent6" w:themeShade="BF"/>
          <w:szCs w:val="22"/>
          <w:lang w:eastAsia="en-US"/>
        </w:rPr>
        <w:t>deux</w:t>
      </w:r>
      <w:r w:rsidRPr="002121B6">
        <w:rPr>
          <w:rFonts w:asciiTheme="minorHAnsi" w:eastAsiaTheme="minorHAnsi" w:hAnsiTheme="minorHAnsi" w:cstheme="minorHAnsi"/>
          <w:b/>
          <w:i/>
          <w:color w:val="E36C0A" w:themeColor="accent6" w:themeShade="BF"/>
          <w:szCs w:val="22"/>
          <w:lang w:eastAsia="en-US"/>
        </w:rPr>
        <w:t xml:space="preserve"> ans)</w:t>
      </w:r>
      <w:r w:rsidR="00562B54" w:rsidRPr="002121B6">
        <w:rPr>
          <w:rFonts w:asciiTheme="minorHAnsi" w:eastAsiaTheme="minorHAnsi" w:hAnsiTheme="minorHAnsi" w:cstheme="minorHAnsi"/>
          <w:b/>
          <w:i/>
          <w:color w:val="E36C0A" w:themeColor="accent6" w:themeShade="BF"/>
          <w:szCs w:val="22"/>
          <w:lang w:eastAsia="en-US"/>
        </w:rPr>
        <w:t xml:space="preserve"> </w:t>
      </w:r>
      <w:r w:rsidRPr="002121B6">
        <w:rPr>
          <w:rFonts w:asciiTheme="minorHAnsi" w:eastAsiaTheme="minorHAnsi" w:hAnsiTheme="minorHAnsi" w:cstheme="minorHAnsi"/>
          <w:b/>
          <w:i/>
          <w:color w:val="365F91" w:themeColor="accent1" w:themeShade="BF"/>
          <w:szCs w:val="22"/>
          <w:lang w:eastAsia="en-US"/>
        </w:rPr>
        <w:t xml:space="preserve">; </w:t>
      </w:r>
      <w:r w:rsidR="0018378A" w:rsidRPr="002121B6">
        <w:rPr>
          <w:rFonts w:asciiTheme="minorHAnsi" w:eastAsiaTheme="minorHAnsi" w:hAnsiTheme="minorHAnsi" w:cstheme="minorHAnsi"/>
          <w:b/>
          <w:i/>
          <w:color w:val="365F91" w:themeColor="accent1" w:themeShade="BF"/>
          <w:szCs w:val="22"/>
          <w:lang w:eastAsia="en-US"/>
        </w:rPr>
        <w:t>deux</w:t>
      </w:r>
      <w:r w:rsidRPr="002121B6">
        <w:rPr>
          <w:rFonts w:asciiTheme="minorHAnsi" w:eastAsiaTheme="minorHAnsi" w:hAnsiTheme="minorHAnsi" w:cstheme="minorHAnsi"/>
          <w:b/>
          <w:i/>
          <w:color w:val="365F91" w:themeColor="accent1" w:themeShade="BF"/>
          <w:szCs w:val="22"/>
          <w:lang w:eastAsia="en-US"/>
        </w:rPr>
        <w:t xml:space="preserve"> mois avant le terme de l'engagement </w:t>
      </w:r>
      <w:r w:rsidRPr="002121B6">
        <w:rPr>
          <w:rFonts w:asciiTheme="minorHAnsi" w:eastAsiaTheme="minorHAnsi" w:hAnsiTheme="minorHAnsi" w:cstheme="minorHAnsi"/>
          <w:b/>
          <w:i/>
          <w:color w:val="E36C0A" w:themeColor="accent6" w:themeShade="BF"/>
          <w:szCs w:val="22"/>
          <w:lang w:eastAsia="en-US"/>
        </w:rPr>
        <w:t xml:space="preserve">(pour l'agent recruté pour une durée égale ou supérieure à </w:t>
      </w:r>
      <w:r w:rsidR="0018378A" w:rsidRPr="002121B6">
        <w:rPr>
          <w:rFonts w:asciiTheme="minorHAnsi" w:eastAsiaTheme="minorHAnsi" w:hAnsiTheme="minorHAnsi" w:cstheme="minorHAnsi"/>
          <w:b/>
          <w:i/>
          <w:color w:val="E36C0A" w:themeColor="accent6" w:themeShade="BF"/>
          <w:szCs w:val="22"/>
          <w:lang w:eastAsia="en-US"/>
        </w:rPr>
        <w:t>deux</w:t>
      </w:r>
      <w:r w:rsidRPr="002121B6">
        <w:rPr>
          <w:rFonts w:asciiTheme="minorHAnsi" w:eastAsiaTheme="minorHAnsi" w:hAnsiTheme="minorHAnsi" w:cstheme="minorHAnsi"/>
          <w:b/>
          <w:i/>
          <w:color w:val="E36C0A" w:themeColor="accent6" w:themeShade="BF"/>
          <w:szCs w:val="22"/>
          <w:lang w:eastAsia="en-US"/>
        </w:rPr>
        <w:t xml:space="preserve"> ans)</w:t>
      </w:r>
      <w:r w:rsidRPr="002121B6">
        <w:rPr>
          <w:rFonts w:asciiTheme="minorHAnsi" w:eastAsiaTheme="minorHAnsi" w:hAnsiTheme="minorHAnsi" w:cstheme="minorHAnsi"/>
          <w:b/>
          <w:i/>
          <w:color w:val="365F91" w:themeColor="accent1" w:themeShade="BF"/>
          <w:szCs w:val="22"/>
          <w:lang w:eastAsia="en-US"/>
        </w:rPr>
        <w:t>.</w:t>
      </w:r>
    </w:p>
    <w:p w14:paraId="5FBB6C61" w14:textId="44260677" w:rsidR="00BA3D27" w:rsidRPr="002121B6" w:rsidRDefault="00D64FB2" w:rsidP="002D5E76">
      <w:pPr>
        <w:tabs>
          <w:tab w:val="left" w:pos="5103"/>
        </w:tabs>
        <w:spacing w:after="0" w:line="240" w:lineRule="auto"/>
        <w:rPr>
          <w:rFonts w:asciiTheme="minorHAnsi" w:eastAsiaTheme="minorHAnsi" w:hAnsiTheme="minorHAnsi" w:cstheme="minorHAnsi"/>
          <w:b/>
          <w:bCs/>
          <w:i/>
          <w:color w:val="E36C0A" w:themeColor="accent6" w:themeShade="BF"/>
          <w:szCs w:val="22"/>
          <w:lang w:eastAsia="en-US"/>
        </w:rPr>
      </w:pPr>
      <w:r w:rsidRPr="002121B6">
        <w:rPr>
          <w:rFonts w:asciiTheme="minorHAnsi" w:eastAsiaTheme="minorHAnsi" w:hAnsiTheme="minorHAnsi" w:cstheme="minorHAnsi"/>
          <w:b/>
          <w:bCs/>
          <w:i/>
          <w:color w:val="E36C0A" w:themeColor="accent6" w:themeShade="BF"/>
          <w:szCs w:val="22"/>
          <w:lang w:eastAsia="en-US"/>
        </w:rPr>
        <w:t xml:space="preserve">NB : </w:t>
      </w:r>
      <w:r w:rsidR="00BA3D27" w:rsidRPr="002121B6">
        <w:rPr>
          <w:rFonts w:asciiTheme="minorHAnsi" w:eastAsiaTheme="minorHAnsi" w:hAnsiTheme="minorHAnsi" w:cstheme="minorHAnsi"/>
          <w:b/>
          <w:bCs/>
          <w:i/>
          <w:color w:val="E36C0A" w:themeColor="accent6" w:themeShade="BF"/>
          <w:szCs w:val="22"/>
          <w:lang w:eastAsia="en-US"/>
        </w:rPr>
        <w:t xml:space="preserve">Cette durée est doublée dans la limite de </w:t>
      </w:r>
      <w:r w:rsidR="0018378A" w:rsidRPr="002121B6">
        <w:rPr>
          <w:rFonts w:asciiTheme="minorHAnsi" w:eastAsiaTheme="minorHAnsi" w:hAnsiTheme="minorHAnsi" w:cstheme="minorHAnsi"/>
          <w:b/>
          <w:bCs/>
          <w:i/>
          <w:color w:val="E36C0A" w:themeColor="accent6" w:themeShade="BF"/>
          <w:szCs w:val="22"/>
          <w:lang w:eastAsia="en-US"/>
        </w:rPr>
        <w:t>quatre</w:t>
      </w:r>
      <w:r w:rsidR="00BA3D27" w:rsidRPr="002121B6">
        <w:rPr>
          <w:rFonts w:asciiTheme="minorHAnsi" w:eastAsiaTheme="minorHAnsi" w:hAnsiTheme="minorHAnsi" w:cstheme="minorHAnsi"/>
          <w:b/>
          <w:bCs/>
          <w:i/>
          <w:color w:val="E36C0A" w:themeColor="accent6" w:themeShade="BF"/>
          <w:szCs w:val="22"/>
          <w:lang w:eastAsia="en-US"/>
        </w:rPr>
        <w:t xml:space="preserve"> mois pour les travailleurs handicapés</w:t>
      </w:r>
      <w:r w:rsidRPr="002121B6">
        <w:rPr>
          <w:rFonts w:asciiTheme="minorHAnsi" w:eastAsiaTheme="minorHAnsi" w:hAnsiTheme="minorHAnsi" w:cstheme="minorHAnsi"/>
          <w:b/>
          <w:bCs/>
          <w:i/>
          <w:color w:val="E36C0A" w:themeColor="accent6" w:themeShade="BF"/>
          <w:szCs w:val="22"/>
          <w:lang w:eastAsia="en-US"/>
        </w:rPr>
        <w:t>.</w:t>
      </w:r>
    </w:p>
    <w:p w14:paraId="5FBB6C62" w14:textId="632ED533" w:rsidR="00BA3D27" w:rsidRPr="002121B6" w:rsidRDefault="00BA3D27" w:rsidP="00BA3D27">
      <w:pPr>
        <w:tabs>
          <w:tab w:val="left" w:pos="5103"/>
        </w:tabs>
        <w:spacing w:after="0" w:line="240" w:lineRule="auto"/>
        <w:rPr>
          <w:rFonts w:asciiTheme="minorHAnsi" w:hAnsiTheme="minorHAnsi" w:cstheme="minorHAnsi"/>
          <w:szCs w:val="22"/>
        </w:rPr>
      </w:pPr>
      <w:r w:rsidRPr="002121B6">
        <w:rPr>
          <w:rFonts w:asciiTheme="minorHAnsi" w:hAnsiTheme="minorHAnsi" w:cstheme="minorHAnsi"/>
          <w:szCs w:val="22"/>
        </w:rPr>
        <w:t xml:space="preserve">En cas de renouvellement, l'agent dispose d'un délai de </w:t>
      </w:r>
      <w:r w:rsidR="0018378A" w:rsidRPr="002121B6">
        <w:rPr>
          <w:rFonts w:asciiTheme="minorHAnsi" w:hAnsiTheme="minorHAnsi" w:cstheme="minorHAnsi"/>
          <w:szCs w:val="22"/>
        </w:rPr>
        <w:t>huit</w:t>
      </w:r>
      <w:r w:rsidRPr="002121B6">
        <w:rPr>
          <w:rFonts w:asciiTheme="minorHAnsi" w:hAnsiTheme="minorHAnsi" w:cstheme="minorHAnsi"/>
          <w:szCs w:val="22"/>
        </w:rPr>
        <w:t xml:space="preserve"> jours pour faire connaître le cas échéant son acceptation.</w:t>
      </w:r>
    </w:p>
    <w:p w14:paraId="5FBB6C63" w14:textId="77777777" w:rsidR="00BA3D27" w:rsidRPr="002121B6" w:rsidRDefault="00BA3D27" w:rsidP="00BA3D27">
      <w:pPr>
        <w:tabs>
          <w:tab w:val="left" w:pos="5103"/>
        </w:tabs>
        <w:spacing w:after="0" w:line="240" w:lineRule="auto"/>
        <w:rPr>
          <w:rFonts w:asciiTheme="minorHAnsi" w:hAnsiTheme="minorHAnsi" w:cstheme="minorHAnsi"/>
          <w:szCs w:val="22"/>
        </w:rPr>
      </w:pPr>
      <w:r w:rsidRPr="002121B6">
        <w:rPr>
          <w:rFonts w:asciiTheme="minorHAnsi" w:hAnsiTheme="minorHAnsi" w:cstheme="minorHAnsi"/>
          <w:szCs w:val="22"/>
        </w:rPr>
        <w:t>En cas de non réponse dans ce délai, l'intéressé</w:t>
      </w:r>
      <w:r w:rsidRPr="002121B6">
        <w:rPr>
          <w:rFonts w:asciiTheme="minorHAnsi" w:eastAsiaTheme="minorHAnsi" w:hAnsiTheme="minorHAnsi" w:cstheme="minorHAnsi"/>
          <w:b/>
          <w:i/>
          <w:color w:val="365F91" w:themeColor="accent1" w:themeShade="BF"/>
          <w:szCs w:val="22"/>
          <w:lang w:eastAsia="en-US"/>
        </w:rPr>
        <w:t>(e)</w:t>
      </w:r>
      <w:r w:rsidRPr="002121B6">
        <w:rPr>
          <w:rFonts w:asciiTheme="minorHAnsi" w:hAnsiTheme="minorHAnsi" w:cstheme="minorHAnsi"/>
          <w:szCs w:val="22"/>
        </w:rPr>
        <w:t xml:space="preserve"> est présumé</w:t>
      </w:r>
      <w:r w:rsidRPr="002121B6">
        <w:rPr>
          <w:rFonts w:asciiTheme="minorHAnsi" w:eastAsiaTheme="minorHAnsi" w:hAnsiTheme="minorHAnsi" w:cstheme="minorHAnsi"/>
          <w:b/>
          <w:i/>
          <w:color w:val="365F91" w:themeColor="accent1" w:themeShade="BF"/>
          <w:szCs w:val="22"/>
          <w:lang w:eastAsia="en-US"/>
        </w:rPr>
        <w:t>(e)</w:t>
      </w:r>
      <w:r w:rsidRPr="002121B6">
        <w:rPr>
          <w:rFonts w:asciiTheme="minorHAnsi" w:hAnsiTheme="minorHAnsi" w:cstheme="minorHAnsi"/>
          <w:szCs w:val="22"/>
        </w:rPr>
        <w:t xml:space="preserve"> renoncer à l'emploi.</w:t>
      </w:r>
    </w:p>
    <w:p w14:paraId="21286396" w14:textId="77777777" w:rsidR="00BB0093" w:rsidRDefault="00BB0093" w:rsidP="00FE2E15">
      <w:pPr>
        <w:pStyle w:val="NormalWeb"/>
        <w:shd w:val="clear" w:color="auto" w:fill="FFFFFF"/>
        <w:spacing w:before="0" w:beforeAutospacing="0" w:after="0" w:afterAutospacing="0"/>
        <w:jc w:val="both"/>
        <w:rPr>
          <w:rFonts w:asciiTheme="minorHAnsi" w:eastAsiaTheme="minorHAnsi" w:hAnsiTheme="minorHAnsi" w:cstheme="minorHAnsi"/>
          <w:b/>
          <w:i/>
          <w:color w:val="365F91" w:themeColor="accent1" w:themeShade="BF"/>
          <w:sz w:val="22"/>
          <w:szCs w:val="22"/>
          <w:lang w:eastAsia="en-US"/>
        </w:rPr>
      </w:pPr>
      <w:r>
        <w:rPr>
          <w:rFonts w:asciiTheme="minorHAnsi" w:eastAsiaTheme="minorHAnsi" w:hAnsiTheme="minorHAnsi" w:cstheme="minorHAnsi"/>
          <w:b/>
          <w:i/>
          <w:color w:val="365F91" w:themeColor="accent1" w:themeShade="BF"/>
          <w:sz w:val="22"/>
          <w:szCs w:val="22"/>
          <w:lang w:eastAsia="en-US"/>
        </w:rPr>
        <w:t>A la fin de son contrat, l’agent aura droit à une indemnité de fin de contrat égale à 10% de la rémunération brute globale perçue au cours de son contrat, renouvellements inclus, si la durée de ce dernier a été inférieure ou égale à un an. Cette indemnité ne sera toutefois pas due dans les cas suivants :</w:t>
      </w:r>
    </w:p>
    <w:p w14:paraId="258145F0" w14:textId="77777777" w:rsidR="00BB0093" w:rsidRDefault="00BB0093" w:rsidP="00FE2E15">
      <w:pPr>
        <w:numPr>
          <w:ilvl w:val="0"/>
          <w:numId w:val="36"/>
        </w:numPr>
        <w:shd w:val="clear" w:color="auto" w:fill="FFFFFF"/>
        <w:spacing w:after="0" w:line="240" w:lineRule="auto"/>
        <w:rPr>
          <w:rFonts w:asciiTheme="minorHAnsi" w:eastAsiaTheme="minorHAnsi" w:hAnsiTheme="minorHAnsi" w:cstheme="minorHAnsi"/>
          <w:b/>
          <w:i/>
          <w:color w:val="365F91" w:themeColor="accent1" w:themeShade="BF"/>
          <w:szCs w:val="22"/>
          <w:lang w:eastAsia="en-US"/>
        </w:rPr>
      </w:pPr>
      <w:r>
        <w:rPr>
          <w:rFonts w:asciiTheme="minorHAnsi" w:eastAsiaTheme="minorHAnsi" w:hAnsiTheme="minorHAnsi" w:cstheme="minorHAnsi"/>
          <w:b/>
          <w:i/>
          <w:color w:val="365F91" w:themeColor="accent1" w:themeShade="BF"/>
          <w:szCs w:val="22"/>
          <w:lang w:eastAsia="en-US"/>
        </w:rPr>
        <w:t>Si, à l’issue de son contrat, l’agent bénéficie d’une nomination stagiaire ou élève après réussite à un concours ;</w:t>
      </w:r>
    </w:p>
    <w:p w14:paraId="6B64D6DC" w14:textId="77777777" w:rsidR="00BB0093" w:rsidRDefault="00BB0093" w:rsidP="00FE2E15">
      <w:pPr>
        <w:numPr>
          <w:ilvl w:val="0"/>
          <w:numId w:val="36"/>
        </w:numPr>
        <w:shd w:val="clear" w:color="auto" w:fill="FFFFFF"/>
        <w:spacing w:after="0" w:line="240" w:lineRule="auto"/>
        <w:rPr>
          <w:rFonts w:asciiTheme="minorHAnsi" w:eastAsiaTheme="minorHAnsi" w:hAnsiTheme="minorHAnsi" w:cstheme="minorHAnsi"/>
          <w:b/>
          <w:i/>
          <w:color w:val="365F91" w:themeColor="accent1" w:themeShade="BF"/>
          <w:szCs w:val="22"/>
          <w:lang w:eastAsia="en-US"/>
        </w:rPr>
      </w:pPr>
      <w:r>
        <w:rPr>
          <w:rFonts w:asciiTheme="minorHAnsi" w:eastAsiaTheme="minorHAnsi" w:hAnsiTheme="minorHAnsi" w:cstheme="minorHAnsi"/>
          <w:b/>
          <w:i/>
          <w:color w:val="365F91" w:themeColor="accent1" w:themeShade="BF"/>
          <w:szCs w:val="22"/>
          <w:lang w:eastAsia="en-US"/>
        </w:rPr>
        <w:t>Si l’agent bénéficie du renouvellement de son contrat ou d’un nouveau contrat, à durée déterminée ou indéterminée, au sein de la fonction publique au sein de la fonction publique territoriale (un modèle d’attestation sur l’honneur, à compléter par l’agent, est disponible dans la boîte à outils) ;</w:t>
      </w:r>
    </w:p>
    <w:p w14:paraId="1693AB7D" w14:textId="77777777" w:rsidR="00BB0093" w:rsidRDefault="00BB0093" w:rsidP="00FE2E15">
      <w:pPr>
        <w:numPr>
          <w:ilvl w:val="0"/>
          <w:numId w:val="36"/>
        </w:numPr>
        <w:shd w:val="clear" w:color="auto" w:fill="FFFFFF"/>
        <w:spacing w:after="0" w:line="240" w:lineRule="auto"/>
        <w:rPr>
          <w:rFonts w:asciiTheme="minorHAnsi" w:eastAsiaTheme="minorHAnsi" w:hAnsiTheme="minorHAnsi" w:cstheme="minorHAnsi"/>
          <w:b/>
          <w:i/>
          <w:color w:val="365F91" w:themeColor="accent1" w:themeShade="BF"/>
          <w:szCs w:val="22"/>
          <w:lang w:eastAsia="en-US"/>
        </w:rPr>
      </w:pPr>
      <w:r>
        <w:rPr>
          <w:rFonts w:asciiTheme="minorHAnsi" w:eastAsiaTheme="minorHAnsi" w:hAnsiTheme="minorHAnsi" w:cstheme="minorHAnsi"/>
          <w:b/>
          <w:i/>
          <w:color w:val="365F91" w:themeColor="accent1" w:themeShade="BF"/>
          <w:szCs w:val="22"/>
          <w:lang w:eastAsia="en-US"/>
        </w:rPr>
        <w:t>Si le contrat n’est pas exécuté jusqu’à son terme ;</w:t>
      </w:r>
    </w:p>
    <w:p w14:paraId="3A268DBD" w14:textId="77777777" w:rsidR="00BB0093" w:rsidRDefault="00BB0093" w:rsidP="00FE2E15">
      <w:pPr>
        <w:numPr>
          <w:ilvl w:val="0"/>
          <w:numId w:val="36"/>
        </w:numPr>
        <w:shd w:val="clear" w:color="auto" w:fill="FFFFFF"/>
        <w:spacing w:after="0" w:line="240" w:lineRule="auto"/>
        <w:rPr>
          <w:rFonts w:asciiTheme="minorHAnsi" w:eastAsiaTheme="minorHAnsi" w:hAnsiTheme="minorHAnsi" w:cstheme="minorHAnsi"/>
          <w:b/>
          <w:i/>
          <w:color w:val="365F91" w:themeColor="accent1" w:themeShade="BF"/>
          <w:szCs w:val="22"/>
          <w:lang w:eastAsia="en-US"/>
        </w:rPr>
      </w:pPr>
      <w:r>
        <w:rPr>
          <w:rFonts w:asciiTheme="minorHAnsi" w:eastAsiaTheme="minorHAnsi" w:hAnsiTheme="minorHAnsi" w:cstheme="minorHAnsi"/>
          <w:b/>
          <w:i/>
          <w:color w:val="365F91" w:themeColor="accent1" w:themeShade="BF"/>
          <w:szCs w:val="22"/>
          <w:lang w:eastAsia="en-US"/>
        </w:rPr>
        <w:t>Si l’agent refuse la conclusion d’un contrat à durée indéterminée pour occuper le même emploi ou un emploi similaire auprès du même employeur, assorti d’une rémunération au moins équivalente.</w:t>
      </w:r>
    </w:p>
    <w:p w14:paraId="74184F64" w14:textId="77777777" w:rsidR="00BB0093" w:rsidRDefault="00BB0093" w:rsidP="00FE2E15">
      <w:pPr>
        <w:pStyle w:val="NormalWeb"/>
        <w:shd w:val="clear" w:color="auto" w:fill="FFFFFF"/>
        <w:spacing w:before="0" w:beforeAutospacing="0" w:after="0" w:afterAutospacing="0"/>
        <w:jc w:val="both"/>
        <w:rPr>
          <w:rFonts w:asciiTheme="minorHAnsi" w:eastAsiaTheme="minorHAnsi" w:hAnsiTheme="minorHAnsi" w:cstheme="minorHAnsi"/>
          <w:b/>
          <w:i/>
          <w:color w:val="E36C0A" w:themeColor="accent6" w:themeShade="BF"/>
          <w:sz w:val="22"/>
          <w:szCs w:val="22"/>
          <w:lang w:eastAsia="en-US"/>
        </w:rPr>
      </w:pPr>
      <w:r>
        <w:rPr>
          <w:rFonts w:asciiTheme="minorHAnsi" w:eastAsiaTheme="minorHAnsi" w:hAnsiTheme="minorHAnsi" w:cstheme="minorHAnsi"/>
          <w:b/>
          <w:i/>
          <w:color w:val="E36C0A" w:themeColor="accent6" w:themeShade="BF"/>
          <w:sz w:val="22"/>
          <w:szCs w:val="22"/>
          <w:lang w:eastAsia="en-US"/>
        </w:rPr>
        <w:t>(Ce paragraphe relatif à l’indemnité de fin de contrat est à conserver uniquement si la durée initiale du contrat est inférieure ou égale à un an et si la rémunération brute globale prévue à l’article 3 est inférieure à deux fois le montant brut du SMIC).</w:t>
      </w:r>
    </w:p>
    <w:p w14:paraId="5FBB6C64" w14:textId="77777777" w:rsidR="00EB4A40" w:rsidRPr="002121B6" w:rsidRDefault="00EB4A40" w:rsidP="008B3FB4">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5FBB6C65" w14:textId="451CD3BC" w:rsidR="00380492" w:rsidRPr="002121B6" w:rsidRDefault="00446700" w:rsidP="002121B6">
      <w:pPr>
        <w:pStyle w:val="Titre1"/>
        <w:spacing w:line="216" w:lineRule="auto"/>
        <w:rPr>
          <w:rFonts w:asciiTheme="minorHAnsi" w:hAnsiTheme="minorHAnsi" w:cstheme="minorHAnsi"/>
        </w:rPr>
      </w:pPr>
      <w:r w:rsidRPr="002121B6">
        <w:rPr>
          <w:rFonts w:asciiTheme="minorHAnsi" w:hAnsiTheme="minorHAnsi" w:cstheme="minorHAnsi"/>
        </w:rPr>
        <w:t>ARTICLE 7</w:t>
      </w:r>
      <w:r w:rsidR="00380492" w:rsidRPr="002121B6">
        <w:rPr>
          <w:rFonts w:asciiTheme="minorHAnsi" w:hAnsiTheme="minorHAnsi" w:cstheme="minorHAnsi"/>
        </w:rPr>
        <w:t xml:space="preserve"> : RUPTURE DU CONTRAT</w:t>
      </w:r>
    </w:p>
    <w:p w14:paraId="2419C670" w14:textId="1D27F701" w:rsidR="00DC027C" w:rsidRPr="002121B6" w:rsidRDefault="00DC027C" w:rsidP="00DC027C">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r w:rsidRPr="0035052A">
        <w:rPr>
          <w:rFonts w:asciiTheme="minorHAnsi" w:hAnsiTheme="minorHAnsi" w:cstheme="minorHAnsi"/>
          <w:b w:val="0"/>
          <w:sz w:val="22"/>
          <w:szCs w:val="22"/>
        </w:rPr>
        <w:t>Le contrat peut prendre fin en raison de son non-renouvellement</w:t>
      </w:r>
      <w:r w:rsidR="00D15BFA" w:rsidRPr="0035052A">
        <w:rPr>
          <w:rFonts w:asciiTheme="minorHAnsi" w:hAnsiTheme="minorHAnsi" w:cstheme="minorHAnsi"/>
          <w:b w:val="0"/>
          <w:sz w:val="22"/>
          <w:szCs w:val="22"/>
        </w:rPr>
        <w:t>,</w:t>
      </w:r>
      <w:r w:rsidRPr="0035052A">
        <w:rPr>
          <w:rFonts w:asciiTheme="minorHAnsi" w:hAnsiTheme="minorHAnsi" w:cstheme="minorHAnsi"/>
          <w:bCs w:val="0"/>
          <w:i/>
          <w:color w:val="E36C0A" w:themeColor="accent6" w:themeShade="BF"/>
          <w:kern w:val="20"/>
          <w:sz w:val="22"/>
          <w:szCs w:val="22"/>
        </w:rPr>
        <w:t xml:space="preserve"> </w:t>
      </w:r>
      <w:r w:rsidRPr="0035052A">
        <w:rPr>
          <w:rFonts w:asciiTheme="minorHAnsi" w:hAnsiTheme="minorHAnsi" w:cstheme="minorHAnsi"/>
          <w:b w:val="0"/>
          <w:sz w:val="22"/>
          <w:szCs w:val="22"/>
        </w:rPr>
        <w:t>du non-renouvellement d’un titre de séjour, de la déchéance des droits civiques, de l’interdiction d’exercer un emploi public prononcée par décision de justice, de l’admission à la retraite ou des cas suivants.</w:t>
      </w:r>
    </w:p>
    <w:p w14:paraId="5FBB6C66" w14:textId="77777777" w:rsidR="00380492" w:rsidRPr="002121B6" w:rsidRDefault="00380492" w:rsidP="008B3FB4">
      <w:pPr>
        <w:pStyle w:val="articlen"/>
        <w:tabs>
          <w:tab w:val="left" w:pos="1418"/>
        </w:tabs>
        <w:spacing w:before="0"/>
        <w:rPr>
          <w:rFonts w:asciiTheme="minorHAnsi" w:hAnsiTheme="minorHAnsi" w:cstheme="minorHAnsi"/>
          <w:sz w:val="22"/>
          <w:szCs w:val="22"/>
        </w:rPr>
      </w:pPr>
    </w:p>
    <w:p w14:paraId="5FBB6C67" w14:textId="28830C83" w:rsidR="00380492" w:rsidRPr="0053335B" w:rsidRDefault="00380492" w:rsidP="008B3FB4">
      <w:pPr>
        <w:pStyle w:val="articlecontenu"/>
        <w:numPr>
          <w:ilvl w:val="0"/>
          <w:numId w:val="25"/>
        </w:numPr>
        <w:spacing w:after="0"/>
        <w:rPr>
          <w:rFonts w:asciiTheme="minorHAnsi" w:hAnsiTheme="minorHAnsi" w:cstheme="minorHAnsi"/>
          <w:b/>
          <w:color w:val="1F497D" w:themeColor="text2"/>
          <w:kern w:val="20"/>
          <w:sz w:val="22"/>
          <w:szCs w:val="22"/>
          <w:u w:val="single"/>
        </w:rPr>
      </w:pPr>
      <w:r w:rsidRPr="0053335B">
        <w:rPr>
          <w:rFonts w:asciiTheme="minorHAnsi" w:hAnsiTheme="minorHAnsi" w:cstheme="minorHAnsi"/>
          <w:b/>
          <w:color w:val="1F497D" w:themeColor="text2"/>
          <w:kern w:val="20"/>
          <w:sz w:val="22"/>
          <w:szCs w:val="22"/>
          <w:u w:val="single"/>
        </w:rPr>
        <w:t xml:space="preserve">Licenciement à l'initiative de la collectivité </w:t>
      </w:r>
      <w:r w:rsidR="000A6268" w:rsidRPr="0035052A">
        <w:rPr>
          <w:rFonts w:asciiTheme="minorHAnsi" w:hAnsiTheme="minorHAnsi" w:cstheme="minorHAnsi"/>
          <w:b/>
          <w:i/>
          <w:color w:val="E36C0A" w:themeColor="accent6" w:themeShade="BF"/>
          <w:kern w:val="20"/>
          <w:sz w:val="22"/>
          <w:szCs w:val="22"/>
          <w:u w:val="single"/>
        </w:rPr>
        <w:t>(ou établissement public)</w:t>
      </w:r>
      <w:r w:rsidR="000A6268" w:rsidRPr="0035052A">
        <w:rPr>
          <w:rFonts w:asciiTheme="minorHAnsi" w:hAnsiTheme="minorHAnsi" w:cstheme="minorHAnsi"/>
          <w:b/>
          <w:color w:val="E36C0A" w:themeColor="accent6" w:themeShade="BF"/>
          <w:kern w:val="20"/>
          <w:sz w:val="22"/>
          <w:szCs w:val="22"/>
          <w:u w:val="single"/>
        </w:rPr>
        <w:t xml:space="preserve"> </w:t>
      </w:r>
      <w:r w:rsidRPr="0053335B">
        <w:rPr>
          <w:rFonts w:asciiTheme="minorHAnsi" w:hAnsiTheme="minorHAnsi" w:cstheme="minorHAnsi"/>
          <w:b/>
          <w:color w:val="1F497D" w:themeColor="text2"/>
          <w:kern w:val="20"/>
          <w:sz w:val="22"/>
          <w:szCs w:val="22"/>
          <w:u w:val="single"/>
        </w:rPr>
        <w:t>employeur</w:t>
      </w:r>
    </w:p>
    <w:p w14:paraId="5FBB6C69" w14:textId="28A46449" w:rsidR="00B8359B" w:rsidRPr="002121B6" w:rsidRDefault="00B8359B" w:rsidP="00B8359B">
      <w:pPr>
        <w:pStyle w:val="articlecontenu"/>
        <w:spacing w:after="0"/>
        <w:ind w:firstLine="0"/>
        <w:rPr>
          <w:rFonts w:asciiTheme="minorHAnsi" w:hAnsiTheme="minorHAnsi" w:cstheme="minorHAnsi"/>
          <w:bCs/>
          <w:sz w:val="22"/>
          <w:szCs w:val="22"/>
        </w:rPr>
      </w:pPr>
      <w:r w:rsidRPr="002121B6">
        <w:rPr>
          <w:rFonts w:asciiTheme="minorHAnsi" w:hAnsiTheme="minorHAnsi" w:cstheme="minorHAnsi"/>
          <w:bCs/>
          <w:sz w:val="22"/>
          <w:szCs w:val="22"/>
        </w:rPr>
        <w:t>Le licenciement ne peut intervenir qu’au terme de la procédure prévue par le décret n°</w:t>
      </w:r>
      <w:r w:rsidR="00F10A12" w:rsidRPr="002121B6">
        <w:rPr>
          <w:rFonts w:asciiTheme="minorHAnsi" w:hAnsiTheme="minorHAnsi" w:cstheme="minorHAnsi"/>
          <w:bCs/>
          <w:sz w:val="22"/>
          <w:szCs w:val="22"/>
        </w:rPr>
        <w:t xml:space="preserve"> </w:t>
      </w:r>
      <w:r w:rsidRPr="002121B6">
        <w:rPr>
          <w:rFonts w:asciiTheme="minorHAnsi" w:hAnsiTheme="minorHAnsi" w:cstheme="minorHAnsi"/>
          <w:bCs/>
          <w:sz w:val="22"/>
          <w:szCs w:val="22"/>
        </w:rPr>
        <w:t>88-145 du 15 février 1988. Il est notifié par lettre recommandée avec accusé de réception ou par lettre remise en main propre contre décharge.</w:t>
      </w:r>
    </w:p>
    <w:p w14:paraId="5FBB6C6A" w14:textId="77777777" w:rsidR="00EB4A40" w:rsidRPr="002121B6" w:rsidRDefault="00EB4A40" w:rsidP="00EB4A40">
      <w:pPr>
        <w:pStyle w:val="articlecontenu"/>
        <w:spacing w:after="0"/>
        <w:ind w:firstLine="0"/>
        <w:rPr>
          <w:rFonts w:asciiTheme="minorHAnsi" w:hAnsiTheme="minorHAnsi" w:cstheme="minorHAnsi"/>
          <w:bCs/>
          <w:sz w:val="22"/>
          <w:szCs w:val="22"/>
        </w:rPr>
      </w:pPr>
      <w:r w:rsidRPr="002121B6">
        <w:rPr>
          <w:rFonts w:asciiTheme="minorHAnsi" w:hAnsiTheme="minorHAnsi" w:cstheme="minorHAnsi"/>
          <w:bCs/>
          <w:sz w:val="22"/>
          <w:szCs w:val="22"/>
        </w:rPr>
        <w:t xml:space="preserve">En cas de licenciement, </w:t>
      </w:r>
      <w:r w:rsidR="001D7CA1" w:rsidRPr="002121B6">
        <w:rPr>
          <w:rFonts w:asciiTheme="minorHAnsi" w:hAnsiTheme="minorHAnsi" w:cstheme="minorHAnsi"/>
          <w:bCs/>
          <w:sz w:val="22"/>
          <w:szCs w:val="22"/>
        </w:rPr>
        <w:t>l’agent</w:t>
      </w:r>
      <w:r w:rsidRPr="002121B6">
        <w:rPr>
          <w:rFonts w:asciiTheme="minorHAnsi" w:hAnsiTheme="minorHAnsi" w:cstheme="minorHAnsi"/>
          <w:bCs/>
          <w:sz w:val="22"/>
          <w:szCs w:val="22"/>
        </w:rPr>
        <w:t xml:space="preserve"> a droit à un préavis</w:t>
      </w:r>
      <w:r w:rsidR="00B8359B" w:rsidRPr="002121B6">
        <w:rPr>
          <w:rFonts w:asciiTheme="minorHAnsi" w:hAnsiTheme="minorHAnsi" w:cstheme="minorHAnsi"/>
          <w:bCs/>
          <w:sz w:val="22"/>
          <w:szCs w:val="22"/>
        </w:rPr>
        <w:t>, à compter de la date de notification de la lettre de licenciement,</w:t>
      </w:r>
      <w:r w:rsidRPr="002121B6">
        <w:rPr>
          <w:rFonts w:asciiTheme="minorHAnsi" w:hAnsiTheme="minorHAnsi" w:cstheme="minorHAnsi"/>
          <w:bCs/>
          <w:sz w:val="22"/>
          <w:szCs w:val="22"/>
        </w:rPr>
        <w:t xml:space="preserve"> d'une durée</w:t>
      </w:r>
      <w:r w:rsidR="003C33C4" w:rsidRPr="002121B6">
        <w:rPr>
          <w:rFonts w:asciiTheme="minorHAnsi" w:hAnsiTheme="minorHAnsi" w:cstheme="minorHAnsi"/>
          <w:bCs/>
          <w:sz w:val="22"/>
          <w:szCs w:val="22"/>
        </w:rPr>
        <w:t xml:space="preserve"> de</w:t>
      </w:r>
      <w:r w:rsidRPr="002121B6">
        <w:rPr>
          <w:rFonts w:asciiTheme="minorHAnsi" w:hAnsiTheme="minorHAnsi" w:cstheme="minorHAnsi"/>
          <w:bCs/>
          <w:sz w:val="22"/>
          <w:szCs w:val="22"/>
        </w:rPr>
        <w:t xml:space="preserve"> :</w:t>
      </w:r>
    </w:p>
    <w:p w14:paraId="5FBB6C6B" w14:textId="7607E9E1" w:rsidR="00EB4A40" w:rsidRPr="002121B6" w:rsidRDefault="00EB4A40" w:rsidP="00EB4A40">
      <w:pPr>
        <w:pStyle w:val="articlecontenu"/>
        <w:spacing w:after="0"/>
        <w:rPr>
          <w:rFonts w:asciiTheme="minorHAnsi" w:hAnsiTheme="minorHAnsi" w:cstheme="minorHAnsi"/>
          <w:bCs/>
          <w:sz w:val="22"/>
          <w:szCs w:val="22"/>
        </w:rPr>
      </w:pPr>
      <w:r w:rsidRPr="002121B6">
        <w:rPr>
          <w:rFonts w:asciiTheme="minorHAnsi" w:hAnsiTheme="minorHAnsi" w:cstheme="minorHAnsi"/>
          <w:bCs/>
          <w:sz w:val="22"/>
          <w:szCs w:val="22"/>
        </w:rPr>
        <w:t xml:space="preserve">- </w:t>
      </w:r>
      <w:r w:rsidR="00F10A12" w:rsidRPr="002121B6">
        <w:rPr>
          <w:rFonts w:asciiTheme="minorHAnsi" w:hAnsiTheme="minorHAnsi" w:cstheme="minorHAnsi"/>
          <w:bCs/>
          <w:sz w:val="22"/>
          <w:szCs w:val="22"/>
        </w:rPr>
        <w:t>Huit</w:t>
      </w:r>
      <w:r w:rsidRPr="002121B6">
        <w:rPr>
          <w:rFonts w:asciiTheme="minorHAnsi" w:hAnsiTheme="minorHAnsi" w:cstheme="minorHAnsi"/>
          <w:bCs/>
          <w:sz w:val="22"/>
          <w:szCs w:val="22"/>
        </w:rPr>
        <w:t xml:space="preserve"> jours pour l'agent qui justifie d'une ancienneté de services inférieure à </w:t>
      </w:r>
      <w:r w:rsidR="00F10A12" w:rsidRPr="002121B6">
        <w:rPr>
          <w:rFonts w:asciiTheme="minorHAnsi" w:hAnsiTheme="minorHAnsi" w:cstheme="minorHAnsi"/>
          <w:bCs/>
          <w:sz w:val="22"/>
          <w:szCs w:val="22"/>
        </w:rPr>
        <w:t>six</w:t>
      </w:r>
      <w:r w:rsidRPr="002121B6">
        <w:rPr>
          <w:rFonts w:asciiTheme="minorHAnsi" w:hAnsiTheme="minorHAnsi" w:cstheme="minorHAnsi"/>
          <w:bCs/>
          <w:sz w:val="22"/>
          <w:szCs w:val="22"/>
        </w:rPr>
        <w:t xml:space="preserve"> mois ; </w:t>
      </w:r>
    </w:p>
    <w:p w14:paraId="5FBB6C6C" w14:textId="6E17B251" w:rsidR="00EB4A40" w:rsidRPr="002121B6" w:rsidRDefault="00EB4A40" w:rsidP="001D7CA1">
      <w:pPr>
        <w:pStyle w:val="articlecontenu"/>
        <w:spacing w:after="0"/>
        <w:ind w:left="567" w:firstLine="0"/>
        <w:rPr>
          <w:rFonts w:asciiTheme="minorHAnsi" w:hAnsiTheme="minorHAnsi" w:cstheme="minorHAnsi"/>
          <w:bCs/>
          <w:sz w:val="22"/>
          <w:szCs w:val="22"/>
        </w:rPr>
      </w:pPr>
      <w:r w:rsidRPr="002121B6">
        <w:rPr>
          <w:rFonts w:asciiTheme="minorHAnsi" w:hAnsiTheme="minorHAnsi" w:cstheme="minorHAnsi"/>
          <w:bCs/>
          <w:sz w:val="22"/>
          <w:szCs w:val="22"/>
        </w:rPr>
        <w:t xml:space="preserve">- </w:t>
      </w:r>
      <w:r w:rsidR="00F10A12" w:rsidRPr="002121B6">
        <w:rPr>
          <w:rFonts w:asciiTheme="minorHAnsi" w:hAnsiTheme="minorHAnsi" w:cstheme="minorHAnsi"/>
          <w:bCs/>
          <w:sz w:val="22"/>
          <w:szCs w:val="22"/>
        </w:rPr>
        <w:t>Un</w:t>
      </w:r>
      <w:r w:rsidRPr="002121B6">
        <w:rPr>
          <w:rFonts w:asciiTheme="minorHAnsi" w:hAnsiTheme="minorHAnsi" w:cstheme="minorHAnsi"/>
          <w:bCs/>
          <w:sz w:val="22"/>
          <w:szCs w:val="22"/>
        </w:rPr>
        <w:t xml:space="preserve"> mois pour l’agent qui justifie d'une ancienneté de services </w:t>
      </w:r>
      <w:r w:rsidR="003753A8" w:rsidRPr="002121B6">
        <w:rPr>
          <w:rFonts w:asciiTheme="minorHAnsi" w:hAnsiTheme="minorHAnsi" w:cstheme="minorHAnsi"/>
          <w:bCs/>
          <w:sz w:val="22"/>
          <w:szCs w:val="22"/>
        </w:rPr>
        <w:t>égale ou supérieure à six mois et inférieure à deux ans</w:t>
      </w:r>
      <w:r w:rsidRPr="002121B6">
        <w:rPr>
          <w:rFonts w:asciiTheme="minorHAnsi" w:hAnsiTheme="minorHAnsi" w:cstheme="minorHAnsi"/>
          <w:bCs/>
          <w:sz w:val="22"/>
          <w:szCs w:val="22"/>
        </w:rPr>
        <w:t xml:space="preserve"> ;</w:t>
      </w:r>
    </w:p>
    <w:p w14:paraId="5FBB6C6D" w14:textId="2E16E860" w:rsidR="00EB4A40" w:rsidRPr="002121B6" w:rsidRDefault="00EB4A40" w:rsidP="001D7CA1">
      <w:pPr>
        <w:pStyle w:val="articlecontenu"/>
        <w:spacing w:after="0"/>
        <w:ind w:left="567" w:firstLine="0"/>
        <w:rPr>
          <w:rFonts w:asciiTheme="minorHAnsi" w:hAnsiTheme="minorHAnsi" w:cstheme="minorHAnsi"/>
          <w:bCs/>
          <w:sz w:val="22"/>
          <w:szCs w:val="22"/>
        </w:rPr>
      </w:pPr>
      <w:r w:rsidRPr="002121B6">
        <w:rPr>
          <w:rFonts w:asciiTheme="minorHAnsi" w:hAnsiTheme="minorHAnsi" w:cstheme="minorHAnsi"/>
          <w:bCs/>
          <w:sz w:val="22"/>
          <w:szCs w:val="22"/>
        </w:rPr>
        <w:t xml:space="preserve">- </w:t>
      </w:r>
      <w:r w:rsidR="00F10A12" w:rsidRPr="002121B6">
        <w:rPr>
          <w:rFonts w:asciiTheme="minorHAnsi" w:hAnsiTheme="minorHAnsi" w:cstheme="minorHAnsi"/>
          <w:bCs/>
          <w:sz w:val="22"/>
          <w:szCs w:val="22"/>
        </w:rPr>
        <w:t>Deux</w:t>
      </w:r>
      <w:r w:rsidRPr="002121B6">
        <w:rPr>
          <w:rFonts w:asciiTheme="minorHAnsi" w:hAnsiTheme="minorHAnsi" w:cstheme="minorHAnsi"/>
          <w:bCs/>
          <w:sz w:val="22"/>
          <w:szCs w:val="22"/>
        </w:rPr>
        <w:t xml:space="preserve"> mois pour l’agent qui justifie d'une ancienneté de services é</w:t>
      </w:r>
      <w:r w:rsidR="001D7CA1" w:rsidRPr="002121B6">
        <w:rPr>
          <w:rFonts w:asciiTheme="minorHAnsi" w:hAnsiTheme="minorHAnsi" w:cstheme="minorHAnsi"/>
          <w:bCs/>
          <w:sz w:val="22"/>
          <w:szCs w:val="22"/>
        </w:rPr>
        <w:t>gale ou supérieure à deux ans.</w:t>
      </w:r>
    </w:p>
    <w:p w14:paraId="5FBB6C6E" w14:textId="29365F7C" w:rsidR="001D7CA1" w:rsidRPr="002121B6" w:rsidRDefault="001D7CA1" w:rsidP="001D7CA1">
      <w:pPr>
        <w:tabs>
          <w:tab w:val="left" w:pos="5103"/>
        </w:tabs>
        <w:spacing w:after="0" w:line="240" w:lineRule="auto"/>
        <w:rPr>
          <w:rFonts w:asciiTheme="minorHAnsi" w:eastAsiaTheme="minorHAnsi" w:hAnsiTheme="minorHAnsi" w:cstheme="minorHAnsi"/>
          <w:b/>
          <w:bCs/>
          <w:i/>
          <w:color w:val="E36C0A" w:themeColor="accent6" w:themeShade="BF"/>
          <w:szCs w:val="22"/>
          <w:lang w:eastAsia="en-US"/>
        </w:rPr>
      </w:pPr>
      <w:r w:rsidRPr="002121B6">
        <w:rPr>
          <w:rFonts w:asciiTheme="minorHAnsi" w:eastAsiaTheme="minorHAnsi" w:hAnsiTheme="minorHAnsi" w:cstheme="minorHAnsi"/>
          <w:b/>
          <w:bCs/>
          <w:i/>
          <w:color w:val="E36C0A" w:themeColor="accent6" w:themeShade="BF"/>
          <w:szCs w:val="22"/>
          <w:lang w:eastAsia="en-US"/>
        </w:rPr>
        <w:t xml:space="preserve">NB : Cette durée est doublée dans la limite de </w:t>
      </w:r>
      <w:r w:rsidR="001F2B67" w:rsidRPr="002121B6">
        <w:rPr>
          <w:rFonts w:asciiTheme="minorHAnsi" w:eastAsiaTheme="minorHAnsi" w:hAnsiTheme="minorHAnsi" w:cstheme="minorHAnsi"/>
          <w:b/>
          <w:bCs/>
          <w:i/>
          <w:color w:val="E36C0A" w:themeColor="accent6" w:themeShade="BF"/>
          <w:szCs w:val="22"/>
          <w:lang w:eastAsia="en-US"/>
        </w:rPr>
        <w:t>quatre</w:t>
      </w:r>
      <w:r w:rsidRPr="002121B6">
        <w:rPr>
          <w:rFonts w:asciiTheme="minorHAnsi" w:eastAsiaTheme="minorHAnsi" w:hAnsiTheme="minorHAnsi" w:cstheme="minorHAnsi"/>
          <w:b/>
          <w:bCs/>
          <w:i/>
          <w:color w:val="E36C0A" w:themeColor="accent6" w:themeShade="BF"/>
          <w:szCs w:val="22"/>
          <w:lang w:eastAsia="en-US"/>
        </w:rPr>
        <w:t xml:space="preserve"> mois pour les travailleurs handicapés.</w:t>
      </w:r>
    </w:p>
    <w:p w14:paraId="5FBB6C70" w14:textId="694EFFB4" w:rsidR="009E100F" w:rsidRPr="002121B6" w:rsidRDefault="009E100F" w:rsidP="00EC3B14">
      <w:pPr>
        <w:pStyle w:val="articlecontenu"/>
        <w:spacing w:after="0"/>
        <w:ind w:firstLine="0"/>
        <w:rPr>
          <w:rFonts w:asciiTheme="minorHAnsi" w:hAnsiTheme="minorHAnsi" w:cstheme="minorHAnsi"/>
          <w:bCs/>
          <w:sz w:val="22"/>
          <w:szCs w:val="22"/>
        </w:rPr>
      </w:pPr>
      <w:r w:rsidRPr="002121B6">
        <w:rPr>
          <w:rFonts w:asciiTheme="minorHAnsi" w:hAnsiTheme="minorHAnsi" w:cstheme="minorHAnsi"/>
          <w:bCs/>
          <w:sz w:val="22"/>
          <w:szCs w:val="22"/>
        </w:rPr>
        <w:t>Pour la détermination de la durée du préavis, l'ancienneté est décomptée jusqu'à la date d'envoi de la lettre de notification du licenciement. Elle est calculée compte tenu de l'ensemble des contrats conclus avec l'agent licencié, y compris ceux effectués avant une interruption de fonctions sous réserve que cette interruption n'excède pas quatre mois et qu'elle ne soit pas due à une démission de l'agent.</w:t>
      </w:r>
    </w:p>
    <w:p w14:paraId="5FBB6C72" w14:textId="70EEAF03" w:rsidR="00EC3B14" w:rsidRPr="002121B6" w:rsidRDefault="00EB4A40" w:rsidP="001D7CA1">
      <w:pPr>
        <w:pStyle w:val="articlecontenu"/>
        <w:spacing w:after="0"/>
        <w:ind w:firstLine="0"/>
        <w:rPr>
          <w:rFonts w:asciiTheme="minorHAnsi" w:hAnsiTheme="minorHAnsi" w:cstheme="minorHAnsi"/>
          <w:bCs/>
          <w:sz w:val="22"/>
          <w:szCs w:val="22"/>
        </w:rPr>
      </w:pPr>
      <w:r w:rsidRPr="002121B6">
        <w:rPr>
          <w:rFonts w:asciiTheme="minorHAnsi" w:hAnsiTheme="minorHAnsi" w:cstheme="minorHAnsi"/>
          <w:bCs/>
          <w:sz w:val="22"/>
          <w:szCs w:val="22"/>
        </w:rPr>
        <w:t>Aucun préavis n'est dû en cas de licenciement pour motif disciplinaire, ainsi qu’au cours ou à l'expiration d'une période d'essai.</w:t>
      </w:r>
    </w:p>
    <w:p w14:paraId="5FBB6C73" w14:textId="77777777" w:rsidR="00EC3B14" w:rsidRPr="002121B6" w:rsidRDefault="00EC3B14" w:rsidP="00EC3B14">
      <w:pPr>
        <w:pStyle w:val="articlecontenu"/>
        <w:spacing w:after="0"/>
        <w:ind w:firstLine="0"/>
        <w:rPr>
          <w:rFonts w:asciiTheme="minorHAnsi" w:hAnsiTheme="minorHAnsi" w:cstheme="minorHAnsi"/>
          <w:bCs/>
          <w:sz w:val="22"/>
          <w:szCs w:val="22"/>
        </w:rPr>
      </w:pPr>
      <w:r w:rsidRPr="002121B6">
        <w:rPr>
          <w:rFonts w:asciiTheme="minorHAnsi" w:hAnsiTheme="minorHAnsi" w:cstheme="minorHAnsi"/>
          <w:bCs/>
          <w:sz w:val="22"/>
          <w:szCs w:val="22"/>
        </w:rPr>
        <w:t>L'attribution du préavis tel que déterminé ci-dessus est toutefois conditionnée par l'application des dispositions de la réglementation en vigueur au moment de la rupture du contrat. Il en est de même pour l'attribution de l'indemnité de licenciement à laquelle peut prétendre l’agent en cas de licenciement pour motif autre que disciplinaire.</w:t>
      </w:r>
    </w:p>
    <w:p w14:paraId="5FBB6C74" w14:textId="77777777" w:rsidR="001D7CA1" w:rsidRPr="002121B6" w:rsidRDefault="001D7CA1" w:rsidP="00EB4A40">
      <w:pPr>
        <w:pStyle w:val="articlecontenu"/>
        <w:spacing w:after="0"/>
        <w:ind w:firstLine="0"/>
        <w:rPr>
          <w:rFonts w:asciiTheme="minorHAnsi" w:hAnsiTheme="minorHAnsi" w:cstheme="minorHAnsi"/>
          <w:b/>
          <w:bCs/>
          <w:sz w:val="22"/>
          <w:szCs w:val="22"/>
        </w:rPr>
      </w:pPr>
    </w:p>
    <w:p w14:paraId="5FBB6C75" w14:textId="77777777" w:rsidR="00380492" w:rsidRPr="0053335B" w:rsidRDefault="00380492" w:rsidP="008B3FB4">
      <w:pPr>
        <w:pStyle w:val="articlecontenu"/>
        <w:numPr>
          <w:ilvl w:val="0"/>
          <w:numId w:val="25"/>
        </w:numPr>
        <w:spacing w:after="0"/>
        <w:rPr>
          <w:rFonts w:asciiTheme="minorHAnsi" w:hAnsiTheme="minorHAnsi" w:cstheme="minorHAnsi"/>
          <w:b/>
          <w:color w:val="1F497D" w:themeColor="text2"/>
          <w:kern w:val="20"/>
          <w:sz w:val="22"/>
          <w:szCs w:val="22"/>
          <w:u w:val="single"/>
        </w:rPr>
      </w:pPr>
      <w:r w:rsidRPr="0053335B">
        <w:rPr>
          <w:rFonts w:asciiTheme="minorHAnsi" w:hAnsiTheme="minorHAnsi" w:cstheme="minorHAnsi"/>
          <w:b/>
          <w:color w:val="1F497D" w:themeColor="text2"/>
          <w:kern w:val="20"/>
          <w:sz w:val="22"/>
          <w:szCs w:val="22"/>
          <w:u w:val="single"/>
        </w:rPr>
        <w:t xml:space="preserve">Démission </w:t>
      </w:r>
    </w:p>
    <w:p w14:paraId="15C9A7B8" w14:textId="77777777" w:rsidR="000A6268" w:rsidRPr="002121B6" w:rsidRDefault="000A6268" w:rsidP="000A6268">
      <w:pPr>
        <w:pStyle w:val="articlecontenu"/>
        <w:spacing w:after="0"/>
        <w:ind w:firstLine="0"/>
        <w:rPr>
          <w:rFonts w:asciiTheme="minorHAnsi" w:hAnsiTheme="minorHAnsi" w:cstheme="minorHAnsi"/>
          <w:sz w:val="22"/>
          <w:szCs w:val="22"/>
        </w:rPr>
      </w:pPr>
      <w:r w:rsidRPr="002121B6">
        <w:rPr>
          <w:rFonts w:asciiTheme="minorHAnsi" w:eastAsiaTheme="minorHAnsi" w:hAnsiTheme="minorHAnsi" w:cstheme="minorHAnsi"/>
          <w:sz w:val="22"/>
          <w:szCs w:val="22"/>
          <w:lang w:eastAsia="en-US"/>
        </w:rPr>
        <w:t xml:space="preserve">M. </w:t>
      </w:r>
      <w:r w:rsidRPr="002121B6">
        <w:rPr>
          <w:rFonts w:asciiTheme="minorHAnsi" w:eastAsiaTheme="minorHAnsi" w:hAnsiTheme="minorHAnsi" w:cstheme="minorHAnsi"/>
          <w:b/>
          <w:i/>
          <w:color w:val="365F91" w:themeColor="accent1" w:themeShade="BF"/>
          <w:sz w:val="22"/>
          <w:szCs w:val="22"/>
          <w:lang w:eastAsia="en-US"/>
        </w:rPr>
        <w:t xml:space="preserve">(Mme) </w:t>
      </w:r>
      <w:r w:rsidRPr="002121B6">
        <w:rPr>
          <w:rFonts w:asciiTheme="minorHAnsi" w:hAnsiTheme="minorHAnsi" w:cstheme="minorHAnsi"/>
          <w:color w:val="5F497A"/>
          <w:kern w:val="20"/>
          <w:sz w:val="22"/>
          <w:szCs w:val="22"/>
        </w:rPr>
        <w:t>......................................</w:t>
      </w:r>
      <w:r w:rsidRPr="002121B6">
        <w:rPr>
          <w:rFonts w:asciiTheme="minorHAnsi" w:hAnsiTheme="minorHAnsi" w:cstheme="minorHAnsi"/>
          <w:b/>
          <w:i/>
          <w:color w:val="E36C0A" w:themeColor="accent6" w:themeShade="BF"/>
          <w:sz w:val="22"/>
          <w:szCs w:val="22"/>
        </w:rPr>
        <w:t xml:space="preserve"> </w:t>
      </w:r>
      <w:proofErr w:type="gramStart"/>
      <w:r w:rsidRPr="002121B6">
        <w:rPr>
          <w:rFonts w:asciiTheme="minorHAnsi" w:hAnsiTheme="minorHAnsi" w:cstheme="minorHAnsi"/>
          <w:sz w:val="22"/>
          <w:szCs w:val="22"/>
        </w:rPr>
        <w:t>devra</w:t>
      </w:r>
      <w:proofErr w:type="gramEnd"/>
      <w:r w:rsidRPr="002121B6">
        <w:rPr>
          <w:rFonts w:asciiTheme="minorHAnsi" w:hAnsiTheme="minorHAnsi" w:cstheme="minorHAnsi"/>
          <w:sz w:val="22"/>
          <w:szCs w:val="22"/>
        </w:rPr>
        <w:t xml:space="preserve"> exprimer de manière claire et non équivoque sa volonté expresse de démissionner par lettre recommandée avec demande d’avis de réception en respectant une durée de préavis identique à celle figurant à l’article 7.1.</w:t>
      </w:r>
    </w:p>
    <w:p w14:paraId="5FBB6C77" w14:textId="77777777" w:rsidR="00EC3B14" w:rsidRPr="002121B6" w:rsidRDefault="00EC3B14" w:rsidP="001D7CA1">
      <w:pPr>
        <w:pStyle w:val="articlecontenu"/>
        <w:tabs>
          <w:tab w:val="left" w:pos="1418"/>
        </w:tabs>
        <w:spacing w:after="0"/>
        <w:ind w:firstLine="0"/>
        <w:rPr>
          <w:rFonts w:asciiTheme="minorHAnsi" w:hAnsiTheme="minorHAnsi" w:cstheme="minorHAnsi"/>
          <w:sz w:val="22"/>
          <w:szCs w:val="22"/>
        </w:rPr>
      </w:pPr>
    </w:p>
    <w:p w14:paraId="5FBB6C78" w14:textId="67F7D643" w:rsidR="00202EAE" w:rsidRPr="002121B6" w:rsidRDefault="00446700" w:rsidP="002121B6">
      <w:pPr>
        <w:pStyle w:val="Titre1"/>
        <w:spacing w:line="216" w:lineRule="auto"/>
        <w:rPr>
          <w:rFonts w:asciiTheme="minorHAnsi" w:hAnsiTheme="minorHAnsi" w:cstheme="minorHAnsi"/>
        </w:rPr>
      </w:pPr>
      <w:r w:rsidRPr="002121B6">
        <w:rPr>
          <w:rFonts w:asciiTheme="minorHAnsi" w:hAnsiTheme="minorHAnsi" w:cstheme="minorHAnsi"/>
        </w:rPr>
        <w:t>ARTICLE 8</w:t>
      </w:r>
      <w:r w:rsidR="00202EAE" w:rsidRPr="002121B6">
        <w:rPr>
          <w:rFonts w:asciiTheme="minorHAnsi" w:hAnsiTheme="minorHAnsi" w:cstheme="minorHAnsi"/>
        </w:rPr>
        <w:t xml:space="preserve"> : </w:t>
      </w:r>
      <w:r w:rsidR="003C33C4" w:rsidRPr="002121B6">
        <w:rPr>
          <w:rFonts w:asciiTheme="minorHAnsi" w:hAnsiTheme="minorHAnsi" w:cstheme="minorHAnsi"/>
        </w:rPr>
        <w:t>S</w:t>
      </w:r>
      <w:r w:rsidR="0083153E" w:rsidRPr="002121B6">
        <w:rPr>
          <w:rFonts w:asciiTheme="minorHAnsi" w:hAnsiTheme="minorHAnsi" w:cstheme="minorHAnsi"/>
        </w:rPr>
        <w:t>É</w:t>
      </w:r>
      <w:r w:rsidR="003C33C4" w:rsidRPr="002121B6">
        <w:rPr>
          <w:rFonts w:asciiTheme="minorHAnsi" w:hAnsiTheme="minorHAnsi" w:cstheme="minorHAnsi"/>
        </w:rPr>
        <w:t xml:space="preserve">CURITE SOCIALE </w:t>
      </w:r>
      <w:r w:rsidR="0083153E" w:rsidRPr="002121B6">
        <w:rPr>
          <w:rFonts w:asciiTheme="minorHAnsi" w:hAnsiTheme="minorHAnsi" w:cstheme="minorHAnsi"/>
        </w:rPr>
        <w:t>–</w:t>
      </w:r>
      <w:r w:rsidR="003C33C4" w:rsidRPr="002121B6">
        <w:rPr>
          <w:rFonts w:asciiTheme="minorHAnsi" w:hAnsiTheme="minorHAnsi" w:cstheme="minorHAnsi"/>
        </w:rPr>
        <w:t xml:space="preserve"> </w:t>
      </w:r>
      <w:r w:rsidR="00202EAE" w:rsidRPr="002121B6">
        <w:rPr>
          <w:rFonts w:asciiTheme="minorHAnsi" w:hAnsiTheme="minorHAnsi" w:cstheme="minorHAnsi"/>
        </w:rPr>
        <w:t>RETRAITE</w:t>
      </w:r>
      <w:r w:rsidR="0083153E" w:rsidRPr="002121B6">
        <w:rPr>
          <w:rFonts w:asciiTheme="minorHAnsi" w:hAnsiTheme="minorHAnsi" w:cstheme="minorHAnsi"/>
        </w:rPr>
        <w:t xml:space="preserve"> – PROTECTION SOCIALE</w:t>
      </w:r>
    </w:p>
    <w:p w14:paraId="0581954E" w14:textId="77777777" w:rsidR="000A6268" w:rsidRPr="002121B6" w:rsidRDefault="000A6268" w:rsidP="000A6268">
      <w:pPr>
        <w:pStyle w:val="articlecontenu"/>
        <w:spacing w:after="0"/>
        <w:ind w:firstLine="0"/>
        <w:rPr>
          <w:rFonts w:asciiTheme="minorHAnsi" w:hAnsiTheme="minorHAnsi" w:cstheme="minorHAnsi"/>
          <w:sz w:val="22"/>
          <w:szCs w:val="22"/>
        </w:rPr>
      </w:pPr>
      <w:r w:rsidRPr="002121B6">
        <w:rPr>
          <w:rFonts w:asciiTheme="minorHAnsi" w:hAnsiTheme="minorHAnsi" w:cstheme="minorHAnsi"/>
          <w:sz w:val="22"/>
          <w:szCs w:val="22"/>
        </w:rPr>
        <w:t xml:space="preserve">Pendant toute la durée du présent contrat, la rémunération de </w:t>
      </w:r>
      <w:r w:rsidRPr="002121B6">
        <w:rPr>
          <w:rFonts w:asciiTheme="minorHAnsi" w:eastAsiaTheme="minorHAnsi" w:hAnsiTheme="minorHAnsi" w:cstheme="minorHAnsi"/>
          <w:sz w:val="22"/>
          <w:szCs w:val="22"/>
          <w:lang w:eastAsia="en-US"/>
        </w:rPr>
        <w:t xml:space="preserve">M. </w:t>
      </w:r>
      <w:r w:rsidRPr="002121B6">
        <w:rPr>
          <w:rFonts w:asciiTheme="minorHAnsi" w:eastAsiaTheme="minorHAnsi" w:hAnsiTheme="minorHAnsi" w:cstheme="minorHAnsi"/>
          <w:b/>
          <w:i/>
          <w:color w:val="365F91" w:themeColor="accent1" w:themeShade="BF"/>
          <w:sz w:val="22"/>
          <w:szCs w:val="22"/>
          <w:lang w:eastAsia="en-US"/>
        </w:rPr>
        <w:t xml:space="preserve">(Mme) </w:t>
      </w:r>
      <w:r w:rsidRPr="002121B6">
        <w:rPr>
          <w:rFonts w:asciiTheme="minorHAnsi" w:hAnsiTheme="minorHAnsi" w:cstheme="minorHAnsi"/>
          <w:color w:val="5F497A"/>
          <w:kern w:val="20"/>
          <w:sz w:val="22"/>
          <w:szCs w:val="22"/>
        </w:rPr>
        <w:t>......................................</w:t>
      </w:r>
      <w:r w:rsidRPr="002121B6">
        <w:rPr>
          <w:rFonts w:asciiTheme="minorHAnsi" w:hAnsiTheme="minorHAnsi" w:cstheme="minorHAnsi"/>
          <w:sz w:val="22"/>
          <w:szCs w:val="22"/>
        </w:rPr>
        <w:t xml:space="preserve"> </w:t>
      </w:r>
      <w:proofErr w:type="gramStart"/>
      <w:r w:rsidRPr="002121B6">
        <w:rPr>
          <w:rFonts w:asciiTheme="minorHAnsi" w:hAnsiTheme="minorHAnsi" w:cstheme="minorHAnsi"/>
          <w:sz w:val="22"/>
          <w:szCs w:val="22"/>
        </w:rPr>
        <w:t>est</w:t>
      </w:r>
      <w:proofErr w:type="gramEnd"/>
      <w:r w:rsidRPr="002121B6">
        <w:rPr>
          <w:rFonts w:asciiTheme="minorHAnsi" w:hAnsiTheme="minorHAnsi" w:cstheme="minorHAnsi"/>
          <w:sz w:val="22"/>
          <w:szCs w:val="22"/>
        </w:rPr>
        <w:t xml:space="preserve"> soumise aux cotisations sociales prévues par le régime général de la Sécurité sociale.</w:t>
      </w:r>
    </w:p>
    <w:p w14:paraId="574997EB" w14:textId="77777777" w:rsidR="000A6268" w:rsidRPr="002121B6" w:rsidRDefault="000A6268" w:rsidP="000A6268">
      <w:pPr>
        <w:pStyle w:val="articlecontenu"/>
        <w:spacing w:after="0"/>
        <w:ind w:firstLine="0"/>
        <w:rPr>
          <w:rFonts w:asciiTheme="minorHAnsi" w:hAnsiTheme="minorHAnsi" w:cstheme="minorHAnsi"/>
          <w:sz w:val="22"/>
          <w:szCs w:val="22"/>
        </w:rPr>
      </w:pPr>
      <w:r w:rsidRPr="002121B6">
        <w:rPr>
          <w:rFonts w:asciiTheme="minorHAnsi" w:eastAsiaTheme="minorHAnsi" w:hAnsiTheme="minorHAnsi" w:cstheme="minorHAnsi"/>
          <w:sz w:val="22"/>
          <w:szCs w:val="22"/>
          <w:lang w:eastAsia="en-US"/>
        </w:rPr>
        <w:t xml:space="preserve">M. </w:t>
      </w:r>
      <w:r w:rsidRPr="002121B6">
        <w:rPr>
          <w:rFonts w:asciiTheme="minorHAnsi" w:eastAsiaTheme="minorHAnsi" w:hAnsiTheme="minorHAnsi" w:cstheme="minorHAnsi"/>
          <w:b/>
          <w:i/>
          <w:color w:val="365F91" w:themeColor="accent1" w:themeShade="BF"/>
          <w:sz w:val="22"/>
          <w:szCs w:val="22"/>
          <w:lang w:eastAsia="en-US"/>
        </w:rPr>
        <w:t xml:space="preserve">(Mme) </w:t>
      </w:r>
      <w:r w:rsidRPr="002121B6">
        <w:rPr>
          <w:rFonts w:asciiTheme="minorHAnsi" w:hAnsiTheme="minorHAnsi" w:cstheme="minorHAnsi"/>
          <w:color w:val="5F497A"/>
          <w:kern w:val="20"/>
          <w:sz w:val="22"/>
          <w:szCs w:val="22"/>
        </w:rPr>
        <w:t>......................................</w:t>
      </w:r>
      <w:r w:rsidRPr="002121B6">
        <w:rPr>
          <w:rFonts w:asciiTheme="minorHAnsi" w:hAnsiTheme="minorHAnsi" w:cstheme="minorHAnsi"/>
          <w:b/>
          <w:i/>
          <w:color w:val="E36C0A" w:themeColor="accent6" w:themeShade="BF"/>
          <w:sz w:val="22"/>
          <w:szCs w:val="22"/>
        </w:rPr>
        <w:t xml:space="preserve"> </w:t>
      </w:r>
      <w:proofErr w:type="gramStart"/>
      <w:r w:rsidRPr="002121B6">
        <w:rPr>
          <w:rFonts w:asciiTheme="minorHAnsi" w:hAnsiTheme="minorHAnsi" w:cstheme="minorHAnsi"/>
          <w:sz w:val="22"/>
          <w:szCs w:val="22"/>
        </w:rPr>
        <w:t>est</w:t>
      </w:r>
      <w:proofErr w:type="gramEnd"/>
      <w:r w:rsidRPr="002121B6">
        <w:rPr>
          <w:rFonts w:asciiTheme="minorHAnsi" w:hAnsiTheme="minorHAnsi" w:cstheme="minorHAnsi"/>
          <w:sz w:val="22"/>
          <w:szCs w:val="22"/>
        </w:rPr>
        <w:t xml:space="preserve"> affilié</w:t>
      </w:r>
      <w:r w:rsidRPr="002121B6">
        <w:rPr>
          <w:rFonts w:asciiTheme="minorHAnsi" w:eastAsia="Calibri" w:hAnsiTheme="minorHAnsi" w:cstheme="minorHAnsi"/>
          <w:b/>
          <w:i/>
          <w:color w:val="365F91"/>
          <w:sz w:val="22"/>
          <w:szCs w:val="22"/>
          <w:lang w:eastAsia="en-US"/>
        </w:rPr>
        <w:t>(e)</w:t>
      </w:r>
      <w:r w:rsidRPr="002121B6">
        <w:rPr>
          <w:rFonts w:asciiTheme="minorHAnsi" w:hAnsiTheme="minorHAnsi" w:cstheme="minorHAnsi"/>
          <w:sz w:val="22"/>
          <w:szCs w:val="22"/>
        </w:rPr>
        <w:t xml:space="preserve"> à l'IRCANTEC.</w:t>
      </w:r>
    </w:p>
    <w:p w14:paraId="297B0973" w14:textId="77777777" w:rsidR="0035052A" w:rsidRPr="00653BC1" w:rsidRDefault="0035052A" w:rsidP="0035052A">
      <w:pPr>
        <w:pStyle w:val="articlecontenu"/>
        <w:spacing w:after="0"/>
        <w:ind w:firstLine="0"/>
        <w:rPr>
          <w:rFonts w:asciiTheme="minorHAnsi" w:hAnsiTheme="minorHAnsi" w:cstheme="minorHAnsi"/>
          <w:sz w:val="22"/>
          <w:szCs w:val="22"/>
        </w:rPr>
      </w:pPr>
      <w:r w:rsidRPr="00653BC1">
        <w:rPr>
          <w:rFonts w:asciiTheme="minorHAnsi" w:hAnsiTheme="minorHAnsi" w:cstheme="minorHAnsi"/>
          <w:b/>
          <w:i/>
          <w:color w:val="365F91" w:themeColor="accent1" w:themeShade="BF"/>
          <w:sz w:val="22"/>
          <w:szCs w:val="22"/>
        </w:rPr>
        <w:t>(Le cas échéant) L’agent bénéficie de la participation de l’employeur au financement des garanties de protection sociale complémentaire : ...................................... € (santé) et ...................................... € (prévoyance).</w:t>
      </w:r>
    </w:p>
    <w:p w14:paraId="5FBB6C7B" w14:textId="77777777" w:rsidR="00202EAE" w:rsidRPr="002121B6" w:rsidRDefault="00202EAE" w:rsidP="008B3FB4">
      <w:pPr>
        <w:pStyle w:val="articlen"/>
        <w:tabs>
          <w:tab w:val="left" w:pos="1418"/>
        </w:tabs>
        <w:spacing w:before="0"/>
        <w:ind w:left="1416" w:hanging="1416"/>
        <w:outlineLvl w:val="0"/>
        <w:rPr>
          <w:rFonts w:asciiTheme="minorHAnsi" w:hAnsiTheme="minorHAnsi" w:cstheme="minorHAnsi"/>
          <w:bCs w:val="0"/>
          <w:color w:val="31849B" w:themeColor="accent5" w:themeShade="BF"/>
          <w:kern w:val="20"/>
          <w:sz w:val="22"/>
          <w:szCs w:val="22"/>
          <w:u w:val="single"/>
        </w:rPr>
      </w:pPr>
    </w:p>
    <w:p w14:paraId="67F8C78F" w14:textId="1F2D353A" w:rsidR="000A6268" w:rsidRPr="002121B6" w:rsidRDefault="000A6268" w:rsidP="002121B6">
      <w:pPr>
        <w:pStyle w:val="Titre1"/>
        <w:spacing w:line="216" w:lineRule="auto"/>
        <w:rPr>
          <w:rFonts w:asciiTheme="minorHAnsi" w:hAnsiTheme="minorHAnsi" w:cstheme="minorHAnsi"/>
        </w:rPr>
      </w:pPr>
      <w:r w:rsidRPr="002121B6">
        <w:rPr>
          <w:rFonts w:asciiTheme="minorHAnsi" w:hAnsiTheme="minorHAnsi" w:cstheme="minorHAnsi"/>
        </w:rPr>
        <w:t>ARTICLE 9 : DOCUMENTS ATTACH</w:t>
      </w:r>
      <w:r w:rsidR="0083153E" w:rsidRPr="002121B6">
        <w:rPr>
          <w:rFonts w:asciiTheme="minorHAnsi" w:hAnsiTheme="minorHAnsi" w:cstheme="minorHAnsi"/>
        </w:rPr>
        <w:t>É</w:t>
      </w:r>
      <w:r w:rsidRPr="002121B6">
        <w:rPr>
          <w:rFonts w:asciiTheme="minorHAnsi" w:hAnsiTheme="minorHAnsi" w:cstheme="minorHAnsi"/>
        </w:rPr>
        <w:t xml:space="preserve">S AU CONTRAT – ANNEXES </w:t>
      </w:r>
    </w:p>
    <w:p w14:paraId="4E0CA538" w14:textId="77777777" w:rsidR="000A6268" w:rsidRPr="002121B6" w:rsidRDefault="000A6268" w:rsidP="000A6268">
      <w:pPr>
        <w:pStyle w:val="articlecontenu"/>
        <w:numPr>
          <w:ilvl w:val="3"/>
          <w:numId w:val="23"/>
        </w:numPr>
        <w:spacing w:after="0"/>
        <w:ind w:left="426"/>
        <w:rPr>
          <w:rFonts w:asciiTheme="minorHAnsi" w:hAnsiTheme="minorHAnsi" w:cstheme="minorHAnsi"/>
          <w:b/>
          <w:i/>
          <w:color w:val="365F91" w:themeColor="accent1" w:themeShade="BF"/>
          <w:sz w:val="22"/>
          <w:szCs w:val="22"/>
        </w:rPr>
      </w:pPr>
      <w:r w:rsidRPr="002121B6">
        <w:rPr>
          <w:rFonts w:asciiTheme="minorHAnsi" w:hAnsiTheme="minorHAnsi" w:cstheme="minorHAnsi"/>
          <w:b/>
          <w:i/>
          <w:color w:val="365F91" w:themeColor="accent1" w:themeShade="BF"/>
          <w:sz w:val="22"/>
          <w:szCs w:val="22"/>
        </w:rPr>
        <w:t>(Le cas échéant) Le descriptif précis du poste vacant à pourvoir (fiche de poste) ;</w:t>
      </w:r>
    </w:p>
    <w:p w14:paraId="562B413D" w14:textId="77777777" w:rsidR="000A6268" w:rsidRPr="002121B6" w:rsidRDefault="000A6268" w:rsidP="000A6268">
      <w:pPr>
        <w:pStyle w:val="articlecontenu"/>
        <w:numPr>
          <w:ilvl w:val="3"/>
          <w:numId w:val="23"/>
        </w:numPr>
        <w:spacing w:after="0"/>
        <w:ind w:left="426"/>
        <w:rPr>
          <w:rFonts w:asciiTheme="minorHAnsi" w:eastAsiaTheme="minorHAnsi" w:hAnsiTheme="minorHAnsi" w:cstheme="minorHAnsi"/>
          <w:b/>
          <w:i/>
          <w:color w:val="365F91" w:themeColor="accent1" w:themeShade="BF"/>
          <w:sz w:val="22"/>
          <w:szCs w:val="22"/>
          <w:lang w:eastAsia="en-US"/>
        </w:rPr>
      </w:pPr>
      <w:r w:rsidRPr="002121B6">
        <w:rPr>
          <w:rFonts w:asciiTheme="minorHAnsi" w:eastAsiaTheme="minorHAnsi" w:hAnsiTheme="minorHAnsi" w:cstheme="minorHAnsi"/>
          <w:b/>
          <w:i/>
          <w:color w:val="365F91" w:themeColor="accent1" w:themeShade="BF"/>
          <w:sz w:val="22"/>
          <w:szCs w:val="22"/>
          <w:lang w:eastAsia="en-US"/>
        </w:rPr>
        <w:t>(Le cas échéant) La note relative à l’ensemble des instructions de service opposables aux agents titulaires et contractuels ;</w:t>
      </w:r>
    </w:p>
    <w:p w14:paraId="5472B094" w14:textId="77777777" w:rsidR="000A6268" w:rsidRPr="002121B6" w:rsidRDefault="000A6268" w:rsidP="000A6268">
      <w:pPr>
        <w:pStyle w:val="articlen"/>
        <w:numPr>
          <w:ilvl w:val="3"/>
          <w:numId w:val="23"/>
        </w:numPr>
        <w:spacing w:before="0"/>
        <w:ind w:left="426"/>
        <w:outlineLvl w:val="0"/>
        <w:rPr>
          <w:rFonts w:asciiTheme="minorHAnsi" w:eastAsiaTheme="minorHAnsi" w:hAnsiTheme="minorHAnsi" w:cstheme="minorHAnsi"/>
          <w:i/>
          <w:sz w:val="22"/>
          <w:szCs w:val="22"/>
          <w:lang w:eastAsia="en-US"/>
        </w:rPr>
      </w:pPr>
      <w:r w:rsidRPr="002121B6">
        <w:rPr>
          <w:rFonts w:asciiTheme="minorHAnsi" w:eastAsiaTheme="minorHAnsi" w:hAnsiTheme="minorHAnsi" w:cstheme="minorHAnsi"/>
          <w:b w:val="0"/>
          <w:bCs w:val="0"/>
          <w:sz w:val="22"/>
          <w:szCs w:val="22"/>
          <w:lang w:eastAsia="en-US"/>
        </w:rPr>
        <w:t xml:space="preserve">Un certificat de travail sera remis à M. </w:t>
      </w:r>
      <w:r w:rsidRPr="002121B6">
        <w:rPr>
          <w:rFonts w:asciiTheme="minorHAnsi" w:eastAsiaTheme="minorHAnsi" w:hAnsiTheme="minorHAnsi" w:cstheme="minorHAnsi"/>
          <w:bCs w:val="0"/>
          <w:i/>
          <w:color w:val="365F91" w:themeColor="accent1" w:themeShade="BF"/>
          <w:sz w:val="22"/>
          <w:szCs w:val="22"/>
          <w:lang w:eastAsia="en-US"/>
        </w:rPr>
        <w:t xml:space="preserve">(Mme) </w:t>
      </w:r>
      <w:r w:rsidRPr="002121B6">
        <w:rPr>
          <w:rFonts w:asciiTheme="minorHAnsi" w:hAnsiTheme="minorHAnsi" w:cstheme="minorHAnsi"/>
          <w:color w:val="5F497A"/>
          <w:kern w:val="20"/>
          <w:sz w:val="22"/>
          <w:szCs w:val="22"/>
        </w:rPr>
        <w:t>......................................</w:t>
      </w:r>
      <w:r w:rsidRPr="002121B6">
        <w:rPr>
          <w:rFonts w:asciiTheme="minorHAnsi" w:hAnsiTheme="minorHAnsi" w:cstheme="minorHAnsi"/>
          <w:b w:val="0"/>
          <w:i/>
          <w:color w:val="E36C0A" w:themeColor="accent6" w:themeShade="BF"/>
          <w:sz w:val="22"/>
          <w:szCs w:val="22"/>
        </w:rPr>
        <w:t xml:space="preserve"> </w:t>
      </w:r>
      <w:proofErr w:type="gramStart"/>
      <w:r w:rsidRPr="002121B6">
        <w:rPr>
          <w:rFonts w:asciiTheme="minorHAnsi" w:eastAsiaTheme="minorHAnsi" w:hAnsiTheme="minorHAnsi" w:cstheme="minorHAnsi"/>
          <w:b w:val="0"/>
          <w:bCs w:val="0"/>
          <w:sz w:val="22"/>
          <w:szCs w:val="22"/>
          <w:lang w:eastAsia="en-US"/>
        </w:rPr>
        <w:t>à</w:t>
      </w:r>
      <w:proofErr w:type="gramEnd"/>
      <w:r w:rsidRPr="002121B6">
        <w:rPr>
          <w:rFonts w:asciiTheme="minorHAnsi" w:eastAsiaTheme="minorHAnsi" w:hAnsiTheme="minorHAnsi" w:cstheme="minorHAnsi"/>
          <w:b w:val="0"/>
          <w:bCs w:val="0"/>
          <w:sz w:val="22"/>
          <w:szCs w:val="22"/>
          <w:lang w:eastAsia="en-US"/>
        </w:rPr>
        <w:t xml:space="preserve"> l’expiration du contrat. </w:t>
      </w:r>
    </w:p>
    <w:p w14:paraId="4EECFB6D" w14:textId="77777777" w:rsidR="000A6268" w:rsidRPr="002121B6" w:rsidRDefault="000A6268" w:rsidP="000A6268">
      <w:pPr>
        <w:pStyle w:val="articlen"/>
        <w:spacing w:before="0"/>
        <w:outlineLvl w:val="0"/>
        <w:rPr>
          <w:rFonts w:asciiTheme="minorHAnsi" w:eastAsiaTheme="minorHAnsi" w:hAnsiTheme="minorHAnsi" w:cstheme="minorHAnsi"/>
          <w:i/>
          <w:color w:val="E36C0A" w:themeColor="accent6" w:themeShade="BF"/>
          <w:sz w:val="22"/>
          <w:szCs w:val="22"/>
          <w:lang w:eastAsia="en-US"/>
        </w:rPr>
      </w:pPr>
      <w:r w:rsidRPr="002121B6">
        <w:rPr>
          <w:rFonts w:asciiTheme="minorHAnsi" w:eastAsiaTheme="minorHAnsi" w:hAnsiTheme="minorHAnsi" w:cstheme="minorHAnsi"/>
          <w:i/>
          <w:color w:val="E36C0A" w:themeColor="accent6" w:themeShade="BF"/>
          <w:sz w:val="22"/>
          <w:szCs w:val="22"/>
          <w:lang w:eastAsia="en-US"/>
        </w:rPr>
        <w:t>NB : Les certificats de travail délivrés par les collectivités territoriales et leurs établissements publics dans les conditions prévues à l’article 38 du décret n° 88-145 du 15 février 1988 sont annexés au contrat.</w:t>
      </w:r>
    </w:p>
    <w:p w14:paraId="74766062" w14:textId="77777777" w:rsidR="000A6268" w:rsidRPr="002121B6" w:rsidRDefault="000A6268" w:rsidP="000A6268">
      <w:pPr>
        <w:spacing w:after="0" w:line="240" w:lineRule="auto"/>
        <w:rPr>
          <w:rFonts w:asciiTheme="minorHAnsi" w:hAnsiTheme="minorHAnsi" w:cstheme="minorHAnsi"/>
          <w:b/>
          <w:color w:val="31849B" w:themeColor="accent5" w:themeShade="BF"/>
          <w:kern w:val="20"/>
          <w:szCs w:val="22"/>
          <w:u w:val="single"/>
        </w:rPr>
      </w:pPr>
    </w:p>
    <w:p w14:paraId="27B88130" w14:textId="77777777" w:rsidR="00CE1E1D" w:rsidRPr="002121B6" w:rsidRDefault="000A6268" w:rsidP="002121B6">
      <w:pPr>
        <w:pStyle w:val="Titre1"/>
        <w:spacing w:line="216" w:lineRule="auto"/>
        <w:rPr>
          <w:rFonts w:asciiTheme="minorHAnsi" w:hAnsiTheme="minorHAnsi" w:cstheme="minorHAnsi"/>
        </w:rPr>
      </w:pPr>
      <w:r w:rsidRPr="002121B6">
        <w:rPr>
          <w:rFonts w:asciiTheme="minorHAnsi" w:hAnsiTheme="minorHAnsi" w:cstheme="minorHAnsi"/>
        </w:rPr>
        <w:t>ARTICLE 10 : AMPLIATION – CONTR</w:t>
      </w:r>
      <w:r w:rsidR="0083153E" w:rsidRPr="002121B6">
        <w:rPr>
          <w:rFonts w:asciiTheme="minorHAnsi" w:hAnsiTheme="minorHAnsi" w:cstheme="minorHAnsi"/>
        </w:rPr>
        <w:t>Ô</w:t>
      </w:r>
      <w:r w:rsidRPr="002121B6">
        <w:rPr>
          <w:rFonts w:asciiTheme="minorHAnsi" w:hAnsiTheme="minorHAnsi" w:cstheme="minorHAnsi"/>
        </w:rPr>
        <w:t>LE DE L</w:t>
      </w:r>
      <w:r w:rsidR="0083153E" w:rsidRPr="002121B6">
        <w:rPr>
          <w:rFonts w:asciiTheme="minorHAnsi" w:hAnsiTheme="minorHAnsi" w:cstheme="minorHAnsi"/>
        </w:rPr>
        <w:t>É</w:t>
      </w:r>
      <w:r w:rsidRPr="002121B6">
        <w:rPr>
          <w:rFonts w:asciiTheme="minorHAnsi" w:hAnsiTheme="minorHAnsi" w:cstheme="minorHAnsi"/>
        </w:rPr>
        <w:t>GALIT</w:t>
      </w:r>
      <w:r w:rsidR="0083153E" w:rsidRPr="002121B6">
        <w:rPr>
          <w:rFonts w:asciiTheme="minorHAnsi" w:hAnsiTheme="minorHAnsi" w:cstheme="minorHAnsi"/>
        </w:rPr>
        <w:t>É</w:t>
      </w:r>
    </w:p>
    <w:p w14:paraId="40EA3787" w14:textId="174AB2C2" w:rsidR="00CE1E1D" w:rsidRPr="002121B6" w:rsidRDefault="00CE1E1D" w:rsidP="00CE1E1D">
      <w:pPr>
        <w:spacing w:after="0" w:line="240" w:lineRule="auto"/>
        <w:rPr>
          <w:rFonts w:asciiTheme="minorHAnsi" w:eastAsiaTheme="minorHAnsi" w:hAnsiTheme="minorHAnsi" w:cstheme="minorHAnsi"/>
          <w:b/>
          <w:szCs w:val="22"/>
          <w:lang w:eastAsia="en-US"/>
        </w:rPr>
      </w:pPr>
      <w:r w:rsidRPr="002121B6">
        <w:rPr>
          <w:rFonts w:asciiTheme="minorHAnsi" w:eastAsiaTheme="minorHAnsi" w:hAnsiTheme="minorHAnsi" w:cstheme="minorHAnsi"/>
          <w:b/>
          <w:i/>
          <w:color w:val="365F91" w:themeColor="accent1" w:themeShade="BF"/>
          <w:szCs w:val="22"/>
          <w:lang w:eastAsia="en-US"/>
        </w:rPr>
        <w:t>(Le Directeur Général des services) (à adapter)</w:t>
      </w:r>
      <w:r w:rsidRPr="002121B6">
        <w:rPr>
          <w:rFonts w:asciiTheme="minorHAnsi" w:eastAsiaTheme="minorHAnsi" w:hAnsiTheme="minorHAnsi" w:cstheme="minorHAnsi"/>
          <w:szCs w:val="22"/>
          <w:lang w:eastAsia="en-US"/>
        </w:rPr>
        <w:t xml:space="preserve"> est chargé de l'exécution du présent contrat dont ampliation sera insérée au dossier individuel de l'agent et transmise à : </w:t>
      </w:r>
    </w:p>
    <w:p w14:paraId="0254B923" w14:textId="77777777" w:rsidR="000A6268" w:rsidRPr="002121B6" w:rsidRDefault="000A6268" w:rsidP="000A6268">
      <w:pPr>
        <w:pStyle w:val="ContratsCDG"/>
        <w:numPr>
          <w:ilvl w:val="0"/>
          <w:numId w:val="18"/>
        </w:numPr>
        <w:jc w:val="both"/>
        <w:rPr>
          <w:rFonts w:asciiTheme="minorHAnsi" w:eastAsiaTheme="minorHAnsi" w:hAnsiTheme="minorHAnsi" w:cstheme="minorHAnsi"/>
          <w:color w:val="auto"/>
          <w:sz w:val="22"/>
          <w:szCs w:val="22"/>
          <w:lang w:eastAsia="en-US"/>
        </w:rPr>
      </w:pPr>
      <w:r w:rsidRPr="002121B6">
        <w:rPr>
          <w:rFonts w:asciiTheme="minorHAnsi" w:eastAsiaTheme="minorHAnsi" w:hAnsiTheme="minorHAnsi" w:cstheme="minorHAnsi"/>
          <w:color w:val="auto"/>
          <w:sz w:val="22"/>
          <w:szCs w:val="22"/>
          <w:lang w:eastAsia="en-US"/>
        </w:rPr>
        <w:t>M. le Préfet de Haute-Savoie ;</w:t>
      </w:r>
    </w:p>
    <w:p w14:paraId="074F379B" w14:textId="12050634" w:rsidR="000A6268" w:rsidRPr="002121B6" w:rsidRDefault="000A6268" w:rsidP="000A6268">
      <w:pPr>
        <w:pStyle w:val="ContratsCDG"/>
        <w:numPr>
          <w:ilvl w:val="0"/>
          <w:numId w:val="18"/>
        </w:numPr>
        <w:jc w:val="both"/>
        <w:rPr>
          <w:rFonts w:asciiTheme="minorHAnsi" w:eastAsiaTheme="minorHAnsi" w:hAnsiTheme="minorHAnsi" w:cstheme="minorHAnsi"/>
          <w:color w:val="auto"/>
          <w:sz w:val="22"/>
          <w:szCs w:val="22"/>
          <w:lang w:eastAsia="en-US"/>
        </w:rPr>
      </w:pPr>
      <w:r w:rsidRPr="002121B6">
        <w:rPr>
          <w:rFonts w:asciiTheme="minorHAnsi" w:eastAsiaTheme="minorHAnsi" w:hAnsiTheme="minorHAnsi" w:cstheme="minorHAnsi"/>
          <w:color w:val="auto"/>
          <w:sz w:val="22"/>
          <w:szCs w:val="22"/>
          <w:lang w:eastAsia="en-US"/>
        </w:rPr>
        <w:t xml:space="preserve">M. le Président du Centre de </w:t>
      </w:r>
      <w:r w:rsidR="00607E04" w:rsidRPr="002121B6">
        <w:rPr>
          <w:rFonts w:asciiTheme="minorHAnsi" w:eastAsiaTheme="minorHAnsi" w:hAnsiTheme="minorHAnsi" w:cstheme="minorHAnsi"/>
          <w:color w:val="auto"/>
          <w:sz w:val="22"/>
          <w:szCs w:val="22"/>
          <w:lang w:eastAsia="en-US"/>
        </w:rPr>
        <w:t>G</w:t>
      </w:r>
      <w:r w:rsidRPr="002121B6">
        <w:rPr>
          <w:rFonts w:asciiTheme="minorHAnsi" w:eastAsiaTheme="minorHAnsi" w:hAnsiTheme="minorHAnsi" w:cstheme="minorHAnsi"/>
          <w:color w:val="auto"/>
          <w:sz w:val="22"/>
          <w:szCs w:val="22"/>
          <w:lang w:eastAsia="en-US"/>
        </w:rPr>
        <w:t>estion de Haute-Savoie ;</w:t>
      </w:r>
    </w:p>
    <w:p w14:paraId="0514EF27" w14:textId="77777777" w:rsidR="000A6268" w:rsidRPr="002121B6" w:rsidRDefault="000A6268" w:rsidP="000A6268">
      <w:pPr>
        <w:pStyle w:val="ContratsCDG"/>
        <w:numPr>
          <w:ilvl w:val="0"/>
          <w:numId w:val="18"/>
        </w:numPr>
        <w:jc w:val="both"/>
        <w:rPr>
          <w:rFonts w:asciiTheme="minorHAnsi" w:eastAsiaTheme="minorHAnsi" w:hAnsiTheme="minorHAnsi" w:cstheme="minorHAnsi"/>
          <w:color w:val="auto"/>
          <w:sz w:val="22"/>
          <w:szCs w:val="22"/>
          <w:lang w:eastAsia="en-US"/>
        </w:rPr>
      </w:pPr>
      <w:r w:rsidRPr="002121B6">
        <w:rPr>
          <w:rFonts w:asciiTheme="minorHAnsi" w:eastAsiaTheme="minorHAnsi" w:hAnsiTheme="minorHAnsi" w:cstheme="minorHAnsi"/>
          <w:color w:val="auto"/>
          <w:sz w:val="22"/>
          <w:szCs w:val="22"/>
          <w:lang w:eastAsia="en-US"/>
        </w:rPr>
        <w:t>M. le Receveur Municipal ;</w:t>
      </w:r>
    </w:p>
    <w:p w14:paraId="0F275FB7" w14:textId="77777777" w:rsidR="000A6268" w:rsidRPr="002121B6" w:rsidRDefault="000A6268" w:rsidP="000A6268">
      <w:pPr>
        <w:pStyle w:val="ContratsCDG"/>
        <w:numPr>
          <w:ilvl w:val="0"/>
          <w:numId w:val="18"/>
        </w:numPr>
        <w:jc w:val="both"/>
        <w:rPr>
          <w:rFonts w:asciiTheme="minorHAnsi" w:eastAsiaTheme="minorHAnsi" w:hAnsiTheme="minorHAnsi" w:cstheme="minorHAnsi"/>
          <w:color w:val="auto"/>
          <w:sz w:val="22"/>
          <w:szCs w:val="22"/>
          <w:lang w:eastAsia="en-US"/>
        </w:rPr>
      </w:pPr>
      <w:r w:rsidRPr="002121B6">
        <w:rPr>
          <w:rFonts w:asciiTheme="minorHAnsi" w:eastAsiaTheme="minorHAnsi" w:hAnsiTheme="minorHAnsi" w:cstheme="minorHAnsi"/>
          <w:color w:val="auto"/>
          <w:sz w:val="22"/>
          <w:szCs w:val="22"/>
          <w:lang w:eastAsia="en-US"/>
        </w:rPr>
        <w:t>L'intéressé.</w:t>
      </w:r>
    </w:p>
    <w:p w14:paraId="748FA7C4" w14:textId="77777777" w:rsidR="000A6268" w:rsidRPr="002121B6" w:rsidRDefault="000A6268" w:rsidP="000A6268">
      <w:pPr>
        <w:spacing w:after="0" w:line="240" w:lineRule="auto"/>
        <w:rPr>
          <w:rFonts w:asciiTheme="minorHAnsi" w:hAnsiTheme="minorHAnsi" w:cstheme="minorHAnsi"/>
          <w:color w:val="5F497A"/>
          <w:kern w:val="20"/>
          <w:szCs w:val="22"/>
        </w:rPr>
      </w:pPr>
    </w:p>
    <w:p w14:paraId="4624125E" w14:textId="77777777" w:rsidR="000A6268" w:rsidRPr="002121B6" w:rsidRDefault="000A6268" w:rsidP="000A6268">
      <w:pPr>
        <w:spacing w:after="0" w:line="240" w:lineRule="auto"/>
        <w:rPr>
          <w:rFonts w:asciiTheme="minorHAnsi" w:hAnsiTheme="minorHAnsi" w:cstheme="minorHAnsi"/>
          <w:color w:val="5F497A"/>
          <w:kern w:val="20"/>
          <w:szCs w:val="22"/>
        </w:rPr>
      </w:pPr>
    </w:p>
    <w:p w14:paraId="70E173D7" w14:textId="77777777" w:rsidR="000A6268" w:rsidRPr="002121B6" w:rsidRDefault="000A6268" w:rsidP="000A6268">
      <w:pPr>
        <w:spacing w:after="0" w:line="240" w:lineRule="auto"/>
        <w:ind w:left="4956" w:firstLine="708"/>
        <w:rPr>
          <w:rFonts w:asciiTheme="minorHAnsi" w:eastAsiaTheme="minorHAnsi" w:hAnsiTheme="minorHAnsi" w:cstheme="minorHAnsi"/>
          <w:szCs w:val="22"/>
          <w:lang w:eastAsia="en-US"/>
        </w:rPr>
      </w:pPr>
      <w:r w:rsidRPr="002121B6">
        <w:rPr>
          <w:rFonts w:asciiTheme="minorHAnsi" w:eastAsiaTheme="minorHAnsi" w:hAnsiTheme="minorHAnsi" w:cstheme="minorHAnsi"/>
          <w:szCs w:val="22"/>
          <w:lang w:eastAsia="en-US"/>
        </w:rPr>
        <w:t>Fait en double exemplaire.</w:t>
      </w:r>
    </w:p>
    <w:p w14:paraId="1425FB31" w14:textId="77777777" w:rsidR="000A6268" w:rsidRPr="002121B6" w:rsidRDefault="000A6268" w:rsidP="000A6268">
      <w:pPr>
        <w:spacing w:after="0" w:line="240" w:lineRule="auto"/>
        <w:ind w:left="5664"/>
        <w:rPr>
          <w:rFonts w:asciiTheme="minorHAnsi" w:eastAsiaTheme="minorHAnsi" w:hAnsiTheme="minorHAnsi" w:cstheme="minorHAnsi"/>
          <w:szCs w:val="22"/>
          <w:lang w:eastAsia="en-US"/>
        </w:rPr>
      </w:pPr>
      <w:r w:rsidRPr="002121B6">
        <w:rPr>
          <w:rFonts w:asciiTheme="minorHAnsi" w:eastAsiaTheme="minorHAnsi" w:hAnsiTheme="minorHAnsi" w:cstheme="minorHAnsi"/>
          <w:szCs w:val="22"/>
          <w:lang w:eastAsia="en-US"/>
        </w:rPr>
        <w:t xml:space="preserve">A </w:t>
      </w:r>
      <w:r w:rsidRPr="002121B6">
        <w:rPr>
          <w:rFonts w:asciiTheme="minorHAnsi" w:hAnsiTheme="minorHAnsi" w:cstheme="minorHAnsi"/>
          <w:color w:val="5F497A"/>
          <w:kern w:val="20"/>
          <w:szCs w:val="22"/>
        </w:rPr>
        <w:t>......................................</w:t>
      </w:r>
    </w:p>
    <w:p w14:paraId="1022327D" w14:textId="77777777" w:rsidR="000A6268" w:rsidRPr="002121B6" w:rsidRDefault="000A6268" w:rsidP="000A6268">
      <w:pPr>
        <w:spacing w:after="0" w:line="240" w:lineRule="auto"/>
        <w:ind w:left="5664"/>
        <w:rPr>
          <w:rFonts w:asciiTheme="minorHAnsi" w:eastAsiaTheme="minorHAnsi" w:hAnsiTheme="minorHAnsi" w:cstheme="minorHAnsi"/>
          <w:szCs w:val="22"/>
          <w:lang w:eastAsia="en-US"/>
        </w:rPr>
      </w:pPr>
      <w:r w:rsidRPr="002121B6">
        <w:rPr>
          <w:rFonts w:asciiTheme="minorHAnsi" w:eastAsiaTheme="minorHAnsi" w:hAnsiTheme="minorHAnsi" w:cstheme="minorHAnsi"/>
          <w:szCs w:val="22"/>
          <w:lang w:eastAsia="en-US"/>
        </w:rPr>
        <w:t xml:space="preserve">Le </w:t>
      </w:r>
      <w:r w:rsidRPr="002121B6">
        <w:rPr>
          <w:rFonts w:asciiTheme="minorHAnsi" w:hAnsiTheme="minorHAnsi" w:cstheme="minorHAnsi"/>
          <w:color w:val="5F497A"/>
          <w:kern w:val="20"/>
          <w:szCs w:val="22"/>
        </w:rPr>
        <w:t>......................................</w:t>
      </w:r>
    </w:p>
    <w:p w14:paraId="0AF794EB" w14:textId="77777777" w:rsidR="000A6268" w:rsidRPr="002121B6" w:rsidRDefault="000A6268" w:rsidP="000A6268">
      <w:pPr>
        <w:pStyle w:val="recours"/>
        <w:ind w:left="0" w:right="0"/>
        <w:rPr>
          <w:rFonts w:asciiTheme="minorHAnsi" w:eastAsiaTheme="minorHAnsi" w:hAnsiTheme="minorHAnsi" w:cstheme="minorHAnsi"/>
          <w:sz w:val="22"/>
          <w:szCs w:val="22"/>
          <w:lang w:eastAsia="en-US"/>
        </w:rPr>
      </w:pPr>
    </w:p>
    <w:p w14:paraId="5718B4FD" w14:textId="77777777" w:rsidR="000A6268" w:rsidRPr="002121B6" w:rsidRDefault="000A6268" w:rsidP="000A6268">
      <w:pPr>
        <w:pStyle w:val="recours"/>
        <w:ind w:left="0" w:right="0"/>
        <w:rPr>
          <w:rFonts w:asciiTheme="minorHAnsi" w:eastAsiaTheme="minorHAnsi" w:hAnsiTheme="minorHAnsi" w:cstheme="minorHAnsi"/>
          <w:sz w:val="22"/>
          <w:szCs w:val="22"/>
          <w:lang w:eastAsia="en-US"/>
        </w:rPr>
      </w:pPr>
    </w:p>
    <w:p w14:paraId="69E441E6" w14:textId="77777777" w:rsidR="000A6268" w:rsidRPr="002121B6" w:rsidRDefault="000A6268" w:rsidP="000A6268">
      <w:pPr>
        <w:pStyle w:val="recours"/>
        <w:ind w:left="0" w:right="0"/>
        <w:rPr>
          <w:rFonts w:asciiTheme="minorHAnsi" w:eastAsiaTheme="minorHAnsi" w:hAnsiTheme="minorHAnsi" w:cstheme="minorHAnsi"/>
          <w:b/>
          <w:i/>
          <w:color w:val="365F91" w:themeColor="accent1" w:themeShade="BF"/>
          <w:sz w:val="22"/>
          <w:szCs w:val="22"/>
          <w:lang w:eastAsia="en-US"/>
        </w:rPr>
      </w:pPr>
      <w:r w:rsidRPr="002121B6">
        <w:rPr>
          <w:rFonts w:asciiTheme="minorHAnsi" w:eastAsiaTheme="minorHAnsi" w:hAnsiTheme="minorHAnsi" w:cstheme="minorHAnsi"/>
          <w:sz w:val="22"/>
          <w:szCs w:val="22"/>
          <w:lang w:eastAsia="en-US"/>
        </w:rPr>
        <w:t xml:space="preserve">Le Maire </w:t>
      </w:r>
      <w:r w:rsidRPr="002121B6">
        <w:rPr>
          <w:rFonts w:asciiTheme="minorHAnsi" w:eastAsiaTheme="minorHAnsi" w:hAnsiTheme="minorHAnsi" w:cstheme="minorHAnsi"/>
          <w:b/>
          <w:i/>
          <w:color w:val="365F91" w:themeColor="accent1" w:themeShade="BF"/>
          <w:sz w:val="22"/>
          <w:szCs w:val="22"/>
          <w:lang w:eastAsia="en-US"/>
        </w:rPr>
        <w:t>(ou le Président),</w:t>
      </w:r>
    </w:p>
    <w:p w14:paraId="74C0F549" w14:textId="77777777" w:rsidR="000A6268" w:rsidRPr="002121B6" w:rsidRDefault="000A6268" w:rsidP="000A6268">
      <w:pPr>
        <w:numPr>
          <w:ilvl w:val="0"/>
          <w:numId w:val="19"/>
        </w:numPr>
        <w:spacing w:after="0" w:line="240" w:lineRule="auto"/>
        <w:rPr>
          <w:rFonts w:asciiTheme="minorHAnsi" w:eastAsiaTheme="minorHAnsi" w:hAnsiTheme="minorHAnsi" w:cstheme="minorHAnsi"/>
          <w:szCs w:val="22"/>
          <w:lang w:eastAsia="en-US"/>
        </w:rPr>
      </w:pPr>
      <w:proofErr w:type="gramStart"/>
      <w:r w:rsidRPr="002121B6">
        <w:rPr>
          <w:rFonts w:asciiTheme="minorHAnsi" w:eastAsiaTheme="minorHAnsi" w:hAnsiTheme="minorHAnsi" w:cstheme="minorHAnsi"/>
          <w:szCs w:val="22"/>
          <w:lang w:eastAsia="en-US"/>
        </w:rPr>
        <w:t>certifie</w:t>
      </w:r>
      <w:proofErr w:type="gramEnd"/>
      <w:r w:rsidRPr="002121B6">
        <w:rPr>
          <w:rFonts w:asciiTheme="minorHAnsi" w:eastAsiaTheme="minorHAnsi" w:hAnsiTheme="minorHAnsi" w:cstheme="minorHAnsi"/>
          <w:szCs w:val="22"/>
          <w:lang w:eastAsia="en-US"/>
        </w:rPr>
        <w:t xml:space="preserve"> le caractère exécutoire de cet acte ;</w:t>
      </w:r>
    </w:p>
    <w:p w14:paraId="298EDE78" w14:textId="77777777" w:rsidR="000A6268" w:rsidRPr="002121B6" w:rsidRDefault="000A6268" w:rsidP="000A6268">
      <w:pPr>
        <w:numPr>
          <w:ilvl w:val="0"/>
          <w:numId w:val="19"/>
        </w:numPr>
        <w:spacing w:after="0" w:line="240" w:lineRule="auto"/>
        <w:rPr>
          <w:rFonts w:asciiTheme="minorHAnsi" w:eastAsiaTheme="minorHAnsi" w:hAnsiTheme="minorHAnsi" w:cstheme="minorHAnsi"/>
          <w:szCs w:val="22"/>
          <w:lang w:eastAsia="en-US"/>
        </w:rPr>
      </w:pPr>
      <w:proofErr w:type="gramStart"/>
      <w:r w:rsidRPr="002121B6">
        <w:rPr>
          <w:rFonts w:asciiTheme="minorHAnsi" w:eastAsiaTheme="minorHAnsi" w:hAnsiTheme="minorHAnsi" w:cstheme="minorHAnsi"/>
          <w:szCs w:val="22"/>
          <w:lang w:eastAsia="en-US"/>
        </w:rPr>
        <w:t>informe</w:t>
      </w:r>
      <w:proofErr w:type="gramEnd"/>
      <w:r w:rsidRPr="002121B6">
        <w:rPr>
          <w:rFonts w:asciiTheme="minorHAnsi" w:eastAsiaTheme="minorHAnsi" w:hAnsiTheme="minorHAnsi" w:cstheme="minorHAnsi"/>
          <w:szCs w:val="22"/>
          <w:lang w:eastAsia="en-US"/>
        </w:rPr>
        <w:t xml:space="preserve"> l’agent que celui-ci peut faire l’objet d’un recours pour excès de pouvoir auprès du tribunal administratif de Grenoble dans un délai de deux mois à compter de sa notification. Le tribunal administratif peut être saisi par l’application informatique « Télérecours citoyens » accessible par le site Internet </w:t>
      </w:r>
      <w:hyperlink r:id="rId14" w:history="1">
        <w:r w:rsidRPr="002121B6">
          <w:rPr>
            <w:rFonts w:asciiTheme="minorHAnsi" w:eastAsiaTheme="minorHAnsi" w:hAnsiTheme="minorHAnsi" w:cstheme="minorHAnsi"/>
            <w:b/>
            <w:color w:val="0070C0"/>
            <w:szCs w:val="22"/>
            <w:u w:val="single"/>
            <w:lang w:eastAsia="en-US"/>
          </w:rPr>
          <w:t>www.telerecours.fr</w:t>
        </w:r>
      </w:hyperlink>
      <w:r w:rsidRPr="002121B6">
        <w:rPr>
          <w:rFonts w:asciiTheme="minorHAnsi" w:eastAsiaTheme="minorHAnsi" w:hAnsiTheme="minorHAnsi" w:cstheme="minorHAnsi"/>
          <w:szCs w:val="22"/>
          <w:lang w:eastAsia="en-US"/>
        </w:rPr>
        <w:t>.</w:t>
      </w:r>
    </w:p>
    <w:p w14:paraId="68F95943" w14:textId="77777777" w:rsidR="000A6268" w:rsidRPr="002121B6" w:rsidRDefault="000A6268" w:rsidP="000A6268">
      <w:pPr>
        <w:spacing w:after="0" w:line="240" w:lineRule="auto"/>
        <w:rPr>
          <w:rFonts w:asciiTheme="minorHAnsi" w:eastAsiaTheme="minorHAnsi" w:hAnsiTheme="minorHAnsi" w:cstheme="minorHAnsi"/>
          <w:szCs w:val="22"/>
          <w:lang w:eastAsia="en-US"/>
        </w:rPr>
      </w:pPr>
    </w:p>
    <w:p w14:paraId="40E25DF8" w14:textId="77777777" w:rsidR="000A6268" w:rsidRPr="002121B6" w:rsidRDefault="000A6268" w:rsidP="000A6268">
      <w:pPr>
        <w:spacing w:after="0" w:line="240" w:lineRule="auto"/>
        <w:rPr>
          <w:rFonts w:asciiTheme="minorHAnsi" w:eastAsiaTheme="minorHAnsi" w:hAnsiTheme="minorHAnsi" w:cstheme="minorHAnsi"/>
          <w:szCs w:val="22"/>
          <w:lang w:eastAsia="en-US"/>
        </w:rPr>
      </w:pPr>
    </w:p>
    <w:p w14:paraId="473BCBE2" w14:textId="77777777" w:rsidR="000A6268" w:rsidRPr="002121B6" w:rsidRDefault="000A6268" w:rsidP="000A6268">
      <w:pPr>
        <w:spacing w:after="0" w:line="240" w:lineRule="auto"/>
        <w:rPr>
          <w:rFonts w:asciiTheme="minorHAnsi" w:eastAsiaTheme="minorHAnsi" w:hAnsiTheme="minorHAnsi" w:cstheme="minorHAnsi"/>
          <w:szCs w:val="22"/>
          <w:lang w:eastAsia="en-US"/>
        </w:rPr>
      </w:pPr>
      <w:r w:rsidRPr="002121B6">
        <w:rPr>
          <w:rFonts w:asciiTheme="minorHAnsi" w:eastAsiaTheme="minorHAnsi" w:hAnsiTheme="minorHAnsi" w:cstheme="minorHAnsi"/>
          <w:szCs w:val="22"/>
          <w:lang w:eastAsia="en-US"/>
        </w:rPr>
        <w:t>Signatures</w:t>
      </w:r>
    </w:p>
    <w:p w14:paraId="5C09804E" w14:textId="77777777" w:rsidR="000A6268" w:rsidRPr="002121B6" w:rsidRDefault="000A6268" w:rsidP="000A6268">
      <w:pPr>
        <w:spacing w:after="0" w:line="240" w:lineRule="auto"/>
        <w:rPr>
          <w:rFonts w:asciiTheme="minorHAnsi" w:eastAsiaTheme="minorHAnsi" w:hAnsiTheme="minorHAnsi" w:cstheme="minorHAnsi"/>
          <w:szCs w:val="22"/>
          <w:lang w:eastAsia="en-US"/>
        </w:rPr>
      </w:pPr>
    </w:p>
    <w:p w14:paraId="2E4BE2FE" w14:textId="77777777" w:rsidR="002121B6" w:rsidRPr="00147F34" w:rsidRDefault="000A6268" w:rsidP="002121B6">
      <w:pPr>
        <w:spacing w:after="0" w:line="240" w:lineRule="auto"/>
        <w:rPr>
          <w:rFonts w:asciiTheme="minorHAnsi" w:eastAsiaTheme="minorHAnsi" w:hAnsiTheme="minorHAnsi" w:cstheme="minorHAnsi"/>
          <w:szCs w:val="22"/>
          <w:lang w:eastAsia="en-US"/>
        </w:rPr>
      </w:pPr>
      <w:r w:rsidRPr="002121B6">
        <w:rPr>
          <w:rFonts w:asciiTheme="minorHAnsi" w:eastAsiaTheme="minorHAnsi" w:hAnsiTheme="minorHAnsi" w:cstheme="minorHAnsi"/>
          <w:szCs w:val="22"/>
          <w:lang w:eastAsia="en-US"/>
        </w:rPr>
        <w:t xml:space="preserve">Le Maire </w:t>
      </w:r>
      <w:r w:rsidRPr="002121B6">
        <w:rPr>
          <w:rFonts w:asciiTheme="minorHAnsi" w:eastAsiaTheme="minorHAnsi" w:hAnsiTheme="minorHAnsi" w:cstheme="minorHAnsi"/>
          <w:b/>
          <w:i/>
          <w:color w:val="365F91" w:themeColor="accent1" w:themeShade="BF"/>
          <w:szCs w:val="22"/>
          <w:lang w:eastAsia="en-US"/>
        </w:rPr>
        <w:t>(ou le Président)</w:t>
      </w:r>
      <w:r w:rsidRPr="002121B6">
        <w:rPr>
          <w:rFonts w:asciiTheme="minorHAnsi" w:eastAsiaTheme="minorHAnsi" w:hAnsiTheme="minorHAnsi" w:cstheme="minorHAnsi"/>
          <w:szCs w:val="22"/>
          <w:lang w:eastAsia="en-US"/>
        </w:rPr>
        <w:tab/>
      </w:r>
      <w:r w:rsidRPr="002121B6">
        <w:rPr>
          <w:rFonts w:asciiTheme="minorHAnsi" w:eastAsiaTheme="minorHAnsi" w:hAnsiTheme="minorHAnsi" w:cstheme="minorHAnsi"/>
          <w:szCs w:val="22"/>
          <w:lang w:eastAsia="en-US"/>
        </w:rPr>
        <w:tab/>
      </w:r>
      <w:r w:rsidRPr="002121B6">
        <w:rPr>
          <w:rFonts w:asciiTheme="minorHAnsi" w:eastAsiaTheme="minorHAnsi" w:hAnsiTheme="minorHAnsi" w:cstheme="minorHAnsi"/>
          <w:szCs w:val="22"/>
          <w:lang w:eastAsia="en-US"/>
        </w:rPr>
        <w:tab/>
      </w:r>
      <w:r w:rsidRPr="002121B6">
        <w:rPr>
          <w:rFonts w:asciiTheme="minorHAnsi" w:eastAsiaTheme="minorHAnsi" w:hAnsiTheme="minorHAnsi" w:cstheme="minorHAnsi"/>
          <w:szCs w:val="22"/>
          <w:lang w:eastAsia="en-US"/>
        </w:rPr>
        <w:tab/>
      </w:r>
      <w:r w:rsidRPr="002121B6">
        <w:rPr>
          <w:rFonts w:asciiTheme="minorHAnsi" w:eastAsiaTheme="minorHAnsi" w:hAnsiTheme="minorHAnsi" w:cstheme="minorHAnsi"/>
          <w:szCs w:val="22"/>
          <w:lang w:eastAsia="en-US"/>
        </w:rPr>
        <w:tab/>
      </w:r>
      <w:r w:rsidRPr="002121B6">
        <w:rPr>
          <w:rFonts w:asciiTheme="minorHAnsi" w:eastAsiaTheme="minorHAnsi" w:hAnsiTheme="minorHAnsi" w:cstheme="minorHAnsi"/>
          <w:szCs w:val="22"/>
          <w:lang w:eastAsia="en-US"/>
        </w:rPr>
        <w:tab/>
      </w:r>
      <w:r w:rsidRPr="002121B6">
        <w:rPr>
          <w:rFonts w:asciiTheme="minorHAnsi" w:eastAsiaTheme="minorHAnsi" w:hAnsiTheme="minorHAnsi" w:cstheme="minorHAnsi"/>
          <w:szCs w:val="22"/>
          <w:lang w:eastAsia="en-US"/>
        </w:rPr>
        <w:tab/>
      </w:r>
      <w:bookmarkStart w:id="1" w:name="_Hlk155186383"/>
      <w:r w:rsidR="002121B6" w:rsidRPr="00147F34">
        <w:rPr>
          <w:rFonts w:asciiTheme="minorHAnsi" w:eastAsiaTheme="minorHAnsi" w:hAnsiTheme="minorHAnsi" w:cstheme="minorHAnsi"/>
          <w:szCs w:val="22"/>
          <w:lang w:eastAsia="en-US"/>
        </w:rPr>
        <w:t>L’agent</w:t>
      </w:r>
    </w:p>
    <w:p w14:paraId="304FEF49" w14:textId="77777777" w:rsidR="002121B6" w:rsidRPr="000E4CC9" w:rsidRDefault="002121B6" w:rsidP="002121B6">
      <w:pPr>
        <w:spacing w:after="0" w:line="240" w:lineRule="auto"/>
        <w:rPr>
          <w:rFonts w:asciiTheme="minorHAnsi" w:hAnsiTheme="minorHAnsi" w:cstheme="minorHAnsi"/>
          <w:szCs w:val="22"/>
        </w:rPr>
      </w:pPr>
      <w:r w:rsidRPr="00147F34">
        <w:rPr>
          <w:rFonts w:asciiTheme="minorHAnsi" w:hAnsiTheme="minorHAnsi" w:cstheme="minorHAnsi"/>
          <w:szCs w:val="22"/>
        </w:rPr>
        <w:t>Nom et Prénom</w:t>
      </w:r>
      <w:r w:rsidRPr="00147F34">
        <w:rPr>
          <w:rFonts w:asciiTheme="minorHAnsi" w:hAnsiTheme="minorHAnsi" w:cstheme="minorHAnsi"/>
          <w:szCs w:val="22"/>
        </w:rPr>
        <w:tab/>
      </w:r>
      <w:r w:rsidRPr="00147F34">
        <w:rPr>
          <w:rFonts w:asciiTheme="minorHAnsi" w:hAnsiTheme="minorHAnsi" w:cstheme="minorHAnsi"/>
          <w:szCs w:val="22"/>
        </w:rPr>
        <w:tab/>
      </w:r>
      <w:r w:rsidRPr="00147F34">
        <w:rPr>
          <w:rFonts w:asciiTheme="minorHAnsi" w:hAnsiTheme="minorHAnsi" w:cstheme="minorHAnsi"/>
          <w:szCs w:val="22"/>
        </w:rPr>
        <w:tab/>
      </w:r>
      <w:r w:rsidRPr="00147F34">
        <w:rPr>
          <w:rFonts w:asciiTheme="minorHAnsi" w:hAnsiTheme="minorHAnsi" w:cstheme="minorHAnsi"/>
          <w:szCs w:val="22"/>
        </w:rPr>
        <w:tab/>
      </w:r>
      <w:r w:rsidRPr="00147F34">
        <w:rPr>
          <w:rFonts w:asciiTheme="minorHAnsi" w:hAnsiTheme="minorHAnsi" w:cstheme="minorHAnsi"/>
          <w:szCs w:val="22"/>
        </w:rPr>
        <w:tab/>
      </w:r>
      <w:r w:rsidRPr="00147F34">
        <w:rPr>
          <w:rFonts w:asciiTheme="minorHAnsi" w:hAnsiTheme="minorHAnsi" w:cstheme="minorHAnsi"/>
          <w:szCs w:val="22"/>
        </w:rPr>
        <w:tab/>
      </w:r>
      <w:r w:rsidRPr="00147F34">
        <w:rPr>
          <w:rFonts w:asciiTheme="minorHAnsi" w:hAnsiTheme="minorHAnsi" w:cstheme="minorHAnsi"/>
          <w:szCs w:val="22"/>
        </w:rPr>
        <w:tab/>
      </w:r>
      <w:r w:rsidRPr="00147F34">
        <w:rPr>
          <w:rFonts w:asciiTheme="minorHAnsi" w:hAnsiTheme="minorHAnsi" w:cstheme="minorHAnsi"/>
          <w:szCs w:val="22"/>
        </w:rPr>
        <w:tab/>
        <w:t>Nom et Prénom</w:t>
      </w:r>
      <w:bookmarkEnd w:id="1"/>
    </w:p>
    <w:p w14:paraId="5FBB6C94" w14:textId="4FD15F8F" w:rsidR="00F54CF0" w:rsidRPr="002121B6" w:rsidRDefault="00F54CF0" w:rsidP="002121B6">
      <w:pPr>
        <w:spacing w:after="0" w:line="240" w:lineRule="auto"/>
        <w:rPr>
          <w:rFonts w:asciiTheme="minorHAnsi" w:hAnsiTheme="minorHAnsi" w:cstheme="minorHAnsi"/>
          <w:szCs w:val="22"/>
        </w:rPr>
      </w:pPr>
    </w:p>
    <w:sectPr w:rsidR="00F54CF0" w:rsidRPr="002121B6" w:rsidSect="00E45466">
      <w:headerReference w:type="default" r:id="rId15"/>
      <w:footerReference w:type="default" r:id="rId16"/>
      <w:headerReference w:type="first" r:id="rId17"/>
      <w:footerReference w:type="first" r:id="rId18"/>
      <w:pgSz w:w="11906" w:h="16838"/>
      <w:pgMar w:top="1134" w:right="991" w:bottom="1417" w:left="1701" w:header="708" w:footer="7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7FC51" w14:textId="77777777" w:rsidR="001D4ED1" w:rsidRDefault="001D4ED1" w:rsidP="00E27274">
      <w:pPr>
        <w:spacing w:after="0" w:line="240" w:lineRule="auto"/>
      </w:pPr>
      <w:r>
        <w:separator/>
      </w:r>
    </w:p>
  </w:endnote>
  <w:endnote w:type="continuationSeparator" w:id="0">
    <w:p w14:paraId="173C5661" w14:textId="77777777" w:rsidR="001D4ED1" w:rsidRDefault="001D4ED1" w:rsidP="00E27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5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42"/>
      <w:gridCol w:w="9490"/>
      <w:gridCol w:w="9490"/>
    </w:tblGrid>
    <w:tr w:rsidR="00E65F07" w:rsidRPr="00300E86" w14:paraId="5FBB6CA1" w14:textId="77777777" w:rsidTr="00E65F07">
      <w:tc>
        <w:tcPr>
          <w:tcW w:w="542" w:type="dxa"/>
          <w:tcBorders>
            <w:top w:val="single" w:sz="4" w:space="0" w:color="A6A6A6" w:themeColor="background1" w:themeShade="A6"/>
            <w:right w:val="single" w:sz="4" w:space="0" w:color="A6A6A6" w:themeColor="background1" w:themeShade="A6"/>
          </w:tcBorders>
        </w:tcPr>
        <w:p w14:paraId="5FBB6C9F" w14:textId="77777777" w:rsidR="00E65F07" w:rsidRPr="00B229DF" w:rsidRDefault="00E65F07" w:rsidP="00E65F07">
          <w:pPr>
            <w:pStyle w:val="Pieddepage"/>
            <w:jc w:val="right"/>
            <w:rPr>
              <w:rFonts w:ascii="Lucida Sans Unicode" w:hAnsi="Lucida Sans Unicode" w:cs="Lucida Sans Unicode"/>
              <w:b/>
              <w:color w:val="1F497D" w:themeColor="text2"/>
              <w:sz w:val="32"/>
              <w:szCs w:val="32"/>
            </w:rPr>
          </w:pPr>
          <w:r w:rsidRPr="00B229DF">
            <w:rPr>
              <w:rFonts w:ascii="Lucida Sans Unicode" w:hAnsi="Lucida Sans Unicode" w:cs="Lucida Sans Unicode"/>
              <w:color w:val="1F497D" w:themeColor="text2"/>
            </w:rPr>
            <w:fldChar w:fldCharType="begin"/>
          </w:r>
          <w:r w:rsidRPr="00B229DF">
            <w:rPr>
              <w:rFonts w:ascii="Lucida Sans Unicode" w:hAnsi="Lucida Sans Unicode" w:cs="Lucida Sans Unicode"/>
              <w:color w:val="1F497D" w:themeColor="text2"/>
            </w:rPr>
            <w:instrText xml:space="preserve"> PAGE   \* MERGEFORMAT </w:instrText>
          </w:r>
          <w:r w:rsidRPr="00B229DF">
            <w:rPr>
              <w:rFonts w:ascii="Lucida Sans Unicode" w:hAnsi="Lucida Sans Unicode" w:cs="Lucida Sans Unicode"/>
              <w:color w:val="1F497D" w:themeColor="text2"/>
            </w:rPr>
            <w:fldChar w:fldCharType="separate"/>
          </w:r>
          <w:r w:rsidRPr="004559B9">
            <w:rPr>
              <w:rFonts w:ascii="Lucida Sans Unicode" w:hAnsi="Lucida Sans Unicode" w:cs="Lucida Sans Unicode"/>
              <w:b/>
              <w:noProof/>
              <w:color w:val="1F497D" w:themeColor="text2"/>
              <w:sz w:val="32"/>
              <w:szCs w:val="32"/>
            </w:rPr>
            <w:t>3</w:t>
          </w:r>
          <w:r w:rsidRPr="00B229DF">
            <w:rPr>
              <w:rFonts w:ascii="Lucida Sans Unicode" w:hAnsi="Lucida Sans Unicode" w:cs="Lucida Sans Unicode"/>
              <w:color w:val="1F497D" w:themeColor="text2"/>
            </w:rPr>
            <w:fldChar w:fldCharType="end"/>
          </w:r>
        </w:p>
      </w:tc>
      <w:tc>
        <w:tcPr>
          <w:tcW w:w="9490" w:type="dxa"/>
          <w:tcBorders>
            <w:top w:val="single" w:sz="4" w:space="0" w:color="A6A6A6" w:themeColor="background1" w:themeShade="A6"/>
            <w:right w:val="single" w:sz="4" w:space="0" w:color="A6A6A6" w:themeColor="background1" w:themeShade="A6"/>
          </w:tcBorders>
        </w:tcPr>
        <w:p w14:paraId="29664291" w14:textId="0E7ECC33" w:rsidR="00E65F07" w:rsidRPr="00300E86" w:rsidRDefault="00E65F07" w:rsidP="00E65F07">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CDG 74</w:t>
          </w:r>
          <w:r>
            <w:rPr>
              <w:rFonts w:ascii="Lucida Sans Unicode" w:hAnsi="Lucida Sans Unicode" w:cs="Lucida Sans Unicode"/>
              <w:color w:val="808080" w:themeColor="background1" w:themeShade="80"/>
              <w:sz w:val="18"/>
            </w:rPr>
            <w:t xml:space="preserve"> - 44 rue du Goléron –</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74 370 ANNECY</w:t>
          </w:r>
        </w:p>
      </w:tc>
      <w:tc>
        <w:tcPr>
          <w:tcW w:w="9490" w:type="dxa"/>
          <w:tcBorders>
            <w:top w:val="single" w:sz="4" w:space="0" w:color="A6A6A6" w:themeColor="background1" w:themeShade="A6"/>
            <w:left w:val="single" w:sz="4" w:space="0" w:color="A6A6A6" w:themeColor="background1" w:themeShade="A6"/>
          </w:tcBorders>
          <w:shd w:val="clear" w:color="auto" w:fill="auto"/>
        </w:tcPr>
        <w:p w14:paraId="5FBB6CA0" w14:textId="5DC35379" w:rsidR="00E65F07" w:rsidRPr="002E2BAC" w:rsidRDefault="00E65F07" w:rsidP="00E65F07">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 xml:space="preserve">CDG 74 – Maison de la FPT de La Haute-Savoie – 55 rue du Val Vert </w:t>
          </w:r>
          <w:r>
            <w:rPr>
              <w:rFonts w:ascii="Lucida Sans Unicode" w:hAnsi="Lucida Sans Unicode" w:cs="Lucida Sans Unicode"/>
              <w:color w:val="808080" w:themeColor="background1" w:themeShade="80"/>
              <w:sz w:val="18"/>
            </w:rPr>
            <w:t>–</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 xml:space="preserve">CS30138 </w:t>
          </w:r>
          <w:r w:rsidRPr="00300E86">
            <w:rPr>
              <w:rFonts w:ascii="Lucida Sans Unicode" w:hAnsi="Lucida Sans Unicode" w:cs="Lucida Sans Unicode"/>
              <w:color w:val="808080" w:themeColor="background1" w:themeShade="80"/>
              <w:sz w:val="18"/>
            </w:rPr>
            <w:t xml:space="preserve">SEYNOD </w:t>
          </w:r>
          <w:r>
            <w:rPr>
              <w:rFonts w:ascii="Lucida Sans Unicode" w:hAnsi="Lucida Sans Unicode" w:cs="Lucida Sans Unicode"/>
              <w:color w:val="808080" w:themeColor="background1" w:themeShade="80"/>
              <w:sz w:val="18"/>
            </w:rPr>
            <w:t>- 74000 ANNECY</w:t>
          </w:r>
        </w:p>
      </w:tc>
    </w:tr>
  </w:tbl>
  <w:p w14:paraId="5FBB6CA2" w14:textId="77777777" w:rsidR="00CF299A" w:rsidRPr="009F77D2" w:rsidRDefault="00CF299A" w:rsidP="009F77D2">
    <w:pPr>
      <w:pStyle w:val="Pieddepage"/>
      <w:jc w:val="center"/>
      <w:rPr>
        <w:rFonts w:ascii="Lucida Sans Unicode" w:hAnsi="Lucida Sans Unicode" w:cs="Lucida Sans Unicode"/>
        <w:color w:val="1F497D" w:themeColor="text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5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42"/>
      <w:gridCol w:w="9490"/>
      <w:gridCol w:w="9490"/>
    </w:tblGrid>
    <w:tr w:rsidR="00E65F07" w:rsidRPr="00300E86" w14:paraId="5FBB6CA6" w14:textId="77777777" w:rsidTr="00E65F07">
      <w:tc>
        <w:tcPr>
          <w:tcW w:w="542" w:type="dxa"/>
          <w:tcBorders>
            <w:top w:val="single" w:sz="4" w:space="0" w:color="A6A6A6" w:themeColor="background1" w:themeShade="A6"/>
            <w:right w:val="single" w:sz="4" w:space="0" w:color="A6A6A6" w:themeColor="background1" w:themeShade="A6"/>
          </w:tcBorders>
        </w:tcPr>
        <w:p w14:paraId="5FBB6CA4" w14:textId="77777777" w:rsidR="00E65F07" w:rsidRPr="00B229DF" w:rsidRDefault="00E65F07" w:rsidP="00E65F07">
          <w:pPr>
            <w:pStyle w:val="Pieddepage"/>
            <w:jc w:val="right"/>
            <w:rPr>
              <w:rFonts w:ascii="Lucida Sans Unicode" w:hAnsi="Lucida Sans Unicode" w:cs="Lucida Sans Unicode"/>
              <w:b/>
              <w:color w:val="1F497D" w:themeColor="text2"/>
              <w:sz w:val="32"/>
              <w:szCs w:val="32"/>
            </w:rPr>
          </w:pPr>
          <w:r w:rsidRPr="00B229DF">
            <w:rPr>
              <w:rFonts w:ascii="Lucida Sans Unicode" w:hAnsi="Lucida Sans Unicode" w:cs="Lucida Sans Unicode"/>
              <w:color w:val="1F497D" w:themeColor="text2"/>
            </w:rPr>
            <w:fldChar w:fldCharType="begin"/>
          </w:r>
          <w:r w:rsidRPr="00B229DF">
            <w:rPr>
              <w:rFonts w:ascii="Lucida Sans Unicode" w:hAnsi="Lucida Sans Unicode" w:cs="Lucida Sans Unicode"/>
              <w:color w:val="1F497D" w:themeColor="text2"/>
            </w:rPr>
            <w:instrText xml:space="preserve"> PAGE   \* MERGEFORMAT </w:instrText>
          </w:r>
          <w:r w:rsidRPr="00B229DF">
            <w:rPr>
              <w:rFonts w:ascii="Lucida Sans Unicode" w:hAnsi="Lucida Sans Unicode" w:cs="Lucida Sans Unicode"/>
              <w:color w:val="1F497D" w:themeColor="text2"/>
            </w:rPr>
            <w:fldChar w:fldCharType="separate"/>
          </w:r>
          <w:r w:rsidRPr="004559B9">
            <w:rPr>
              <w:rFonts w:ascii="Lucida Sans Unicode" w:hAnsi="Lucida Sans Unicode" w:cs="Lucida Sans Unicode"/>
              <w:b/>
              <w:noProof/>
              <w:color w:val="1F497D" w:themeColor="text2"/>
              <w:sz w:val="32"/>
              <w:szCs w:val="32"/>
            </w:rPr>
            <w:t>1</w:t>
          </w:r>
          <w:r w:rsidRPr="00B229DF">
            <w:rPr>
              <w:rFonts w:ascii="Lucida Sans Unicode" w:hAnsi="Lucida Sans Unicode" w:cs="Lucida Sans Unicode"/>
              <w:color w:val="1F497D" w:themeColor="text2"/>
            </w:rPr>
            <w:fldChar w:fldCharType="end"/>
          </w:r>
        </w:p>
      </w:tc>
      <w:tc>
        <w:tcPr>
          <w:tcW w:w="9490" w:type="dxa"/>
          <w:tcBorders>
            <w:top w:val="single" w:sz="4" w:space="0" w:color="A6A6A6" w:themeColor="background1" w:themeShade="A6"/>
            <w:right w:val="single" w:sz="4" w:space="0" w:color="A6A6A6" w:themeColor="background1" w:themeShade="A6"/>
          </w:tcBorders>
        </w:tcPr>
        <w:p w14:paraId="51BB1C61" w14:textId="7616690D" w:rsidR="00E65F07" w:rsidRPr="00300E86" w:rsidRDefault="00E65F07" w:rsidP="00E65F07">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CDG 74</w:t>
          </w:r>
          <w:r>
            <w:rPr>
              <w:rFonts w:ascii="Lucida Sans Unicode" w:hAnsi="Lucida Sans Unicode" w:cs="Lucida Sans Unicode"/>
              <w:color w:val="808080" w:themeColor="background1" w:themeShade="80"/>
              <w:sz w:val="18"/>
            </w:rPr>
            <w:t xml:space="preserve"> - 44 rue du Goléron –</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74 370 ANNECY</w:t>
          </w:r>
        </w:p>
      </w:tc>
      <w:tc>
        <w:tcPr>
          <w:tcW w:w="9490" w:type="dxa"/>
          <w:tcBorders>
            <w:top w:val="single" w:sz="4" w:space="0" w:color="A6A6A6" w:themeColor="background1" w:themeShade="A6"/>
            <w:left w:val="single" w:sz="4" w:space="0" w:color="A6A6A6" w:themeColor="background1" w:themeShade="A6"/>
          </w:tcBorders>
          <w:shd w:val="clear" w:color="auto" w:fill="auto"/>
        </w:tcPr>
        <w:p w14:paraId="5FBB6CA5" w14:textId="262E1A7E" w:rsidR="00E65F07" w:rsidRPr="002E2BAC" w:rsidRDefault="00E65F07" w:rsidP="00E65F07">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 xml:space="preserve">CDG 74 – Maison de la FPT de La Haute-Savoie – 55 rue du Val Vert </w:t>
          </w:r>
          <w:r>
            <w:rPr>
              <w:rFonts w:ascii="Lucida Sans Unicode" w:hAnsi="Lucida Sans Unicode" w:cs="Lucida Sans Unicode"/>
              <w:color w:val="808080" w:themeColor="background1" w:themeShade="80"/>
              <w:sz w:val="18"/>
            </w:rPr>
            <w:t>–</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 xml:space="preserve">CS30138 </w:t>
          </w:r>
          <w:r w:rsidRPr="00300E86">
            <w:rPr>
              <w:rFonts w:ascii="Lucida Sans Unicode" w:hAnsi="Lucida Sans Unicode" w:cs="Lucida Sans Unicode"/>
              <w:color w:val="808080" w:themeColor="background1" w:themeShade="80"/>
              <w:sz w:val="18"/>
            </w:rPr>
            <w:t xml:space="preserve">SEYNOD </w:t>
          </w:r>
          <w:r>
            <w:rPr>
              <w:rFonts w:ascii="Lucida Sans Unicode" w:hAnsi="Lucida Sans Unicode" w:cs="Lucida Sans Unicode"/>
              <w:color w:val="808080" w:themeColor="background1" w:themeShade="80"/>
              <w:sz w:val="18"/>
            </w:rPr>
            <w:t>- 74000 ANNECY</w:t>
          </w:r>
        </w:p>
      </w:tc>
    </w:tr>
  </w:tbl>
  <w:p w14:paraId="5FBB6CA7" w14:textId="77777777" w:rsidR="002E2BAC" w:rsidRDefault="002E2BA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7B909" w14:textId="77777777" w:rsidR="001D4ED1" w:rsidRDefault="001D4ED1" w:rsidP="00E27274">
      <w:pPr>
        <w:spacing w:after="0" w:line="240" w:lineRule="auto"/>
      </w:pPr>
      <w:r>
        <w:separator/>
      </w:r>
    </w:p>
  </w:footnote>
  <w:footnote w:type="continuationSeparator" w:id="0">
    <w:p w14:paraId="24694A80" w14:textId="77777777" w:rsidR="001D4ED1" w:rsidRDefault="001D4ED1" w:rsidP="00E27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B6C9E" w14:textId="77777777" w:rsidR="00CF299A" w:rsidRDefault="003F0381">
    <w:pPr>
      <w:pStyle w:val="En-tte"/>
    </w:pPr>
    <w:r>
      <w:rPr>
        <w:noProof/>
      </w:rPr>
      <w:pict w14:anchorId="5FBB6CA8">
        <v:rect id="_x0000_s2062" style="position:absolute;left:0;text-align:left;margin-left:-473.35pt;margin-top:354.75pt;width:846pt;height:64.7pt;rotation:270;z-index:251667456;v-text-anchor:middle" fillcolor="#1f497d [3215]" stroked="f">
          <v:fill color2="fill darken(153)" rotate="t" angle="-45" focusposition=".5,.5" focussize="" method="linear sigma" type="gradient"/>
          <v:shadow color="#a5a5a5 [2092]" offset="3pt" offset2="2pt"/>
          <v:textbox inset="1.5mm,.3mm,1.5mm,.3mm"/>
        </v:rect>
      </w:pict>
    </w:r>
    <w:r>
      <w:rPr>
        <w:noProof/>
      </w:rPr>
      <w:pict w14:anchorId="5FBB6CA9">
        <v:shapetype id="_x0000_t202" coordsize="21600,21600" o:spt="202" path="m,l,21600r21600,l21600,xe">
          <v:stroke joinstyle="miter"/>
          <v:path gradientshapeok="t" o:connecttype="rect"/>
        </v:shapetype>
        <v:shape id="_x0000_s2063" type="#_x0000_t202" style="position:absolute;left:0;text-align:left;margin-left:-74.75pt;margin-top:261.85pt;width:64.7pt;height:276pt;z-index:251668480" filled="f" stroked="f">
          <v:textbox style="layout-flow:vertical;mso-layout-flow-alt:bottom-to-top;mso-next-textbox:#_x0000_s2063">
            <w:txbxContent>
              <w:p w14:paraId="5FBB6CB1" w14:textId="77777777" w:rsidR="00CF299A" w:rsidRPr="00300E86" w:rsidRDefault="00CF299A" w:rsidP="00AD134B">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B6CA3" w14:textId="77777777" w:rsidR="00CF299A" w:rsidRDefault="003F0381">
    <w:pPr>
      <w:pStyle w:val="En-tte"/>
    </w:pPr>
    <w:r>
      <w:rPr>
        <w:noProof/>
      </w:rPr>
      <w:pict w14:anchorId="5FBB6CAA">
        <v:rect id="_x0000_s2057" style="position:absolute;left:0;text-align:left;margin-left:-473.95pt;margin-top:352.25pt;width:846pt;height:64.7pt;rotation:270;z-index:251662336;v-text-anchor:middle" fillcolor="#1f497d [3215]" stroked="f">
          <v:fill color2="fill darken(153)" rotate="t" angle="-45" focusposition=".5,.5" focussize="" method="linear sigma" type="gradient"/>
          <v:shadow color="#a5a5a5 [2092]" offset="3pt" offset2="2pt"/>
          <v:textbox inset="1.5mm,.3mm,1.5mm,.3mm"/>
        </v:rect>
      </w:pict>
    </w:r>
    <w:r>
      <w:rPr>
        <w:noProof/>
      </w:rPr>
      <w:pict w14:anchorId="5FBB6CAB">
        <v:shapetype id="_x0000_t202" coordsize="21600,21600" o:spt="202" path="m,l,21600r21600,l21600,xe">
          <v:stroke joinstyle="miter"/>
          <v:path gradientshapeok="t" o:connecttype="rect"/>
        </v:shapetype>
        <v:shape id="_x0000_s2058" type="#_x0000_t202" style="position:absolute;left:0;text-align:left;margin-left:-73.45pt;margin-top:260.3pt;width:64.7pt;height:276pt;z-index:251663360" filled="f" stroked="f">
          <v:textbox style="layout-flow:vertical;mso-layout-flow-alt:bottom-to-top;mso-next-textbox:#_x0000_s2058">
            <w:txbxContent>
              <w:p w14:paraId="5FBB6CB2" w14:textId="77777777" w:rsidR="00CF299A" w:rsidRPr="00300E86" w:rsidRDefault="00CF299A" w:rsidP="00300E86">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6" type="#_x0000_t75" style="width:14.25pt;height:14.25pt" o:bullet="t">
        <v:imagedata r:id="rId1" o:title="BD14565_"/>
      </v:shape>
    </w:pict>
  </w:numPicBullet>
  <w:numPicBullet w:numPicBulletId="1">
    <w:pict>
      <v:shape id="_x0000_i1147" type="#_x0000_t75" style="width:7.5pt;height:7.5pt" o:bullet="t">
        <v:imagedata r:id="rId2" o:title="BD14515_"/>
      </v:shape>
    </w:pict>
  </w:numPicBullet>
  <w:numPicBullet w:numPicBulletId="2">
    <w:pict>
      <v:shape id="_x0000_i1148" type="#_x0000_t75" style="width:7.5pt;height:7.5pt" o:bullet="t">
        <v:imagedata r:id="rId3" o:title="BD14656_"/>
      </v:shape>
    </w:pict>
  </w:numPicBullet>
  <w:abstractNum w:abstractNumId="0" w15:restartNumberingAfterBreak="0">
    <w:nsid w:val="04AA16D6"/>
    <w:multiLevelType w:val="hybridMultilevel"/>
    <w:tmpl w:val="745447FC"/>
    <w:lvl w:ilvl="0" w:tplc="BBDEA460">
      <w:numFmt w:val="bullet"/>
      <w:lvlText w:val="-"/>
      <w:lvlJc w:val="left"/>
      <w:pPr>
        <w:ind w:left="1287" w:hanging="360"/>
      </w:pPr>
      <w:rPr>
        <w:rFonts w:ascii="Lucida Sans Unicode" w:eastAsia="Times New Roman" w:hAnsi="Lucida Sans Unicode" w:cs="Lucida Sans Unicode"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15:restartNumberingAfterBreak="0">
    <w:nsid w:val="094D01CC"/>
    <w:multiLevelType w:val="hybridMultilevel"/>
    <w:tmpl w:val="5EDEF9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4F79E3"/>
    <w:multiLevelType w:val="multilevel"/>
    <w:tmpl w:val="7A4AF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A7C4D"/>
    <w:multiLevelType w:val="hybridMultilevel"/>
    <w:tmpl w:val="C1C42A50"/>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D807753"/>
    <w:multiLevelType w:val="hybridMultilevel"/>
    <w:tmpl w:val="9CB66EB4"/>
    <w:lvl w:ilvl="0" w:tplc="040C0001">
      <w:start w:val="1"/>
      <w:numFmt w:val="bullet"/>
      <w:lvlText w:val=""/>
      <w:lvlJc w:val="left"/>
      <w:pPr>
        <w:tabs>
          <w:tab w:val="num" w:pos="1778"/>
        </w:tabs>
        <w:ind w:left="1778" w:hanging="360"/>
      </w:pPr>
      <w:rPr>
        <w:rFonts w:ascii="Symbol" w:hAnsi="Symbol" w:hint="default"/>
      </w:rPr>
    </w:lvl>
    <w:lvl w:ilvl="1" w:tplc="040C0003" w:tentative="1">
      <w:start w:val="1"/>
      <w:numFmt w:val="bullet"/>
      <w:lvlText w:val="o"/>
      <w:lvlJc w:val="left"/>
      <w:pPr>
        <w:tabs>
          <w:tab w:val="num" w:pos="2498"/>
        </w:tabs>
        <w:ind w:left="2498" w:hanging="360"/>
      </w:pPr>
      <w:rPr>
        <w:rFonts w:ascii="Courier New" w:hAnsi="Courier New" w:cs="Courier New" w:hint="default"/>
      </w:rPr>
    </w:lvl>
    <w:lvl w:ilvl="2" w:tplc="040C0005" w:tentative="1">
      <w:start w:val="1"/>
      <w:numFmt w:val="bullet"/>
      <w:lvlText w:val=""/>
      <w:lvlJc w:val="left"/>
      <w:pPr>
        <w:tabs>
          <w:tab w:val="num" w:pos="3218"/>
        </w:tabs>
        <w:ind w:left="3218" w:hanging="360"/>
      </w:pPr>
      <w:rPr>
        <w:rFonts w:ascii="Wingdings" w:hAnsi="Wingdings" w:hint="default"/>
      </w:rPr>
    </w:lvl>
    <w:lvl w:ilvl="3" w:tplc="040C0001">
      <w:start w:val="1"/>
      <w:numFmt w:val="bullet"/>
      <w:lvlText w:val=""/>
      <w:lvlJc w:val="left"/>
      <w:pPr>
        <w:tabs>
          <w:tab w:val="num" w:pos="3938"/>
        </w:tabs>
        <w:ind w:left="3938" w:hanging="360"/>
      </w:pPr>
      <w:rPr>
        <w:rFonts w:ascii="Symbol" w:hAnsi="Symbol" w:hint="default"/>
      </w:rPr>
    </w:lvl>
    <w:lvl w:ilvl="4" w:tplc="040C0003" w:tentative="1">
      <w:start w:val="1"/>
      <w:numFmt w:val="bullet"/>
      <w:lvlText w:val="o"/>
      <w:lvlJc w:val="left"/>
      <w:pPr>
        <w:tabs>
          <w:tab w:val="num" w:pos="4658"/>
        </w:tabs>
        <w:ind w:left="4658" w:hanging="360"/>
      </w:pPr>
      <w:rPr>
        <w:rFonts w:ascii="Courier New" w:hAnsi="Courier New" w:cs="Courier New" w:hint="default"/>
      </w:rPr>
    </w:lvl>
    <w:lvl w:ilvl="5" w:tplc="040C0005" w:tentative="1">
      <w:start w:val="1"/>
      <w:numFmt w:val="bullet"/>
      <w:lvlText w:val=""/>
      <w:lvlJc w:val="left"/>
      <w:pPr>
        <w:tabs>
          <w:tab w:val="num" w:pos="5378"/>
        </w:tabs>
        <w:ind w:left="5378" w:hanging="360"/>
      </w:pPr>
      <w:rPr>
        <w:rFonts w:ascii="Wingdings" w:hAnsi="Wingdings" w:hint="default"/>
      </w:rPr>
    </w:lvl>
    <w:lvl w:ilvl="6" w:tplc="040C0001" w:tentative="1">
      <w:start w:val="1"/>
      <w:numFmt w:val="bullet"/>
      <w:lvlText w:val=""/>
      <w:lvlJc w:val="left"/>
      <w:pPr>
        <w:tabs>
          <w:tab w:val="num" w:pos="6098"/>
        </w:tabs>
        <w:ind w:left="6098" w:hanging="360"/>
      </w:pPr>
      <w:rPr>
        <w:rFonts w:ascii="Symbol" w:hAnsi="Symbol" w:hint="default"/>
      </w:rPr>
    </w:lvl>
    <w:lvl w:ilvl="7" w:tplc="040C0003" w:tentative="1">
      <w:start w:val="1"/>
      <w:numFmt w:val="bullet"/>
      <w:lvlText w:val="o"/>
      <w:lvlJc w:val="left"/>
      <w:pPr>
        <w:tabs>
          <w:tab w:val="num" w:pos="6818"/>
        </w:tabs>
        <w:ind w:left="6818" w:hanging="360"/>
      </w:pPr>
      <w:rPr>
        <w:rFonts w:ascii="Courier New" w:hAnsi="Courier New" w:cs="Courier New" w:hint="default"/>
      </w:rPr>
    </w:lvl>
    <w:lvl w:ilvl="8" w:tplc="040C0005" w:tentative="1">
      <w:start w:val="1"/>
      <w:numFmt w:val="bullet"/>
      <w:lvlText w:val=""/>
      <w:lvlJc w:val="left"/>
      <w:pPr>
        <w:tabs>
          <w:tab w:val="num" w:pos="7538"/>
        </w:tabs>
        <w:ind w:left="7538" w:hanging="360"/>
      </w:pPr>
      <w:rPr>
        <w:rFonts w:ascii="Wingdings" w:hAnsi="Wingdings" w:hint="default"/>
      </w:rPr>
    </w:lvl>
  </w:abstractNum>
  <w:abstractNum w:abstractNumId="5" w15:restartNumberingAfterBreak="0">
    <w:nsid w:val="1F622D2D"/>
    <w:multiLevelType w:val="hybridMultilevel"/>
    <w:tmpl w:val="84FE68E4"/>
    <w:lvl w:ilvl="0" w:tplc="D844389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DD1D99"/>
    <w:multiLevelType w:val="hybridMultilevel"/>
    <w:tmpl w:val="D56ACE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6F407A7"/>
    <w:multiLevelType w:val="hybridMultilevel"/>
    <w:tmpl w:val="62026330"/>
    <w:lvl w:ilvl="0" w:tplc="B622B22A">
      <w:start w:val="4"/>
      <w:numFmt w:val="bullet"/>
      <w:lvlText w:val="-"/>
      <w:lvlJc w:val="left"/>
      <w:pPr>
        <w:tabs>
          <w:tab w:val="num" w:pos="1778"/>
        </w:tabs>
        <w:ind w:left="1778" w:hanging="360"/>
      </w:pPr>
      <w:rPr>
        <w:rFonts w:ascii="Trebuchet MS" w:eastAsia="Times New Roman" w:hAnsi="Trebuchet MS" w:cs="Times New Roman" w:hint="default"/>
      </w:rPr>
    </w:lvl>
    <w:lvl w:ilvl="1" w:tplc="040C0003" w:tentative="1">
      <w:start w:val="1"/>
      <w:numFmt w:val="bullet"/>
      <w:lvlText w:val="o"/>
      <w:lvlJc w:val="left"/>
      <w:pPr>
        <w:tabs>
          <w:tab w:val="num" w:pos="2498"/>
        </w:tabs>
        <w:ind w:left="2498" w:hanging="360"/>
      </w:pPr>
      <w:rPr>
        <w:rFonts w:ascii="Courier New" w:hAnsi="Courier New" w:cs="Courier New" w:hint="default"/>
      </w:rPr>
    </w:lvl>
    <w:lvl w:ilvl="2" w:tplc="040C0005" w:tentative="1">
      <w:start w:val="1"/>
      <w:numFmt w:val="bullet"/>
      <w:lvlText w:val=""/>
      <w:lvlJc w:val="left"/>
      <w:pPr>
        <w:tabs>
          <w:tab w:val="num" w:pos="3218"/>
        </w:tabs>
        <w:ind w:left="3218" w:hanging="360"/>
      </w:pPr>
      <w:rPr>
        <w:rFonts w:ascii="Wingdings" w:hAnsi="Wingdings" w:hint="default"/>
      </w:rPr>
    </w:lvl>
    <w:lvl w:ilvl="3" w:tplc="040C0001" w:tentative="1">
      <w:start w:val="1"/>
      <w:numFmt w:val="bullet"/>
      <w:lvlText w:val=""/>
      <w:lvlJc w:val="left"/>
      <w:pPr>
        <w:tabs>
          <w:tab w:val="num" w:pos="3938"/>
        </w:tabs>
        <w:ind w:left="3938" w:hanging="360"/>
      </w:pPr>
      <w:rPr>
        <w:rFonts w:ascii="Symbol" w:hAnsi="Symbol" w:hint="default"/>
      </w:rPr>
    </w:lvl>
    <w:lvl w:ilvl="4" w:tplc="040C0003" w:tentative="1">
      <w:start w:val="1"/>
      <w:numFmt w:val="bullet"/>
      <w:lvlText w:val="o"/>
      <w:lvlJc w:val="left"/>
      <w:pPr>
        <w:tabs>
          <w:tab w:val="num" w:pos="4658"/>
        </w:tabs>
        <w:ind w:left="4658" w:hanging="360"/>
      </w:pPr>
      <w:rPr>
        <w:rFonts w:ascii="Courier New" w:hAnsi="Courier New" w:cs="Courier New" w:hint="default"/>
      </w:rPr>
    </w:lvl>
    <w:lvl w:ilvl="5" w:tplc="040C0005" w:tentative="1">
      <w:start w:val="1"/>
      <w:numFmt w:val="bullet"/>
      <w:lvlText w:val=""/>
      <w:lvlJc w:val="left"/>
      <w:pPr>
        <w:tabs>
          <w:tab w:val="num" w:pos="5378"/>
        </w:tabs>
        <w:ind w:left="5378" w:hanging="360"/>
      </w:pPr>
      <w:rPr>
        <w:rFonts w:ascii="Wingdings" w:hAnsi="Wingdings" w:hint="default"/>
      </w:rPr>
    </w:lvl>
    <w:lvl w:ilvl="6" w:tplc="040C0001" w:tentative="1">
      <w:start w:val="1"/>
      <w:numFmt w:val="bullet"/>
      <w:lvlText w:val=""/>
      <w:lvlJc w:val="left"/>
      <w:pPr>
        <w:tabs>
          <w:tab w:val="num" w:pos="6098"/>
        </w:tabs>
        <w:ind w:left="6098" w:hanging="360"/>
      </w:pPr>
      <w:rPr>
        <w:rFonts w:ascii="Symbol" w:hAnsi="Symbol" w:hint="default"/>
      </w:rPr>
    </w:lvl>
    <w:lvl w:ilvl="7" w:tplc="040C0003" w:tentative="1">
      <w:start w:val="1"/>
      <w:numFmt w:val="bullet"/>
      <w:lvlText w:val="o"/>
      <w:lvlJc w:val="left"/>
      <w:pPr>
        <w:tabs>
          <w:tab w:val="num" w:pos="6818"/>
        </w:tabs>
        <w:ind w:left="6818" w:hanging="360"/>
      </w:pPr>
      <w:rPr>
        <w:rFonts w:ascii="Courier New" w:hAnsi="Courier New" w:cs="Courier New" w:hint="default"/>
      </w:rPr>
    </w:lvl>
    <w:lvl w:ilvl="8" w:tplc="040C0005" w:tentative="1">
      <w:start w:val="1"/>
      <w:numFmt w:val="bullet"/>
      <w:lvlText w:val=""/>
      <w:lvlJc w:val="left"/>
      <w:pPr>
        <w:tabs>
          <w:tab w:val="num" w:pos="7538"/>
        </w:tabs>
        <w:ind w:left="7538" w:hanging="360"/>
      </w:pPr>
      <w:rPr>
        <w:rFonts w:ascii="Wingdings" w:hAnsi="Wingdings" w:hint="default"/>
      </w:rPr>
    </w:lvl>
  </w:abstractNum>
  <w:abstractNum w:abstractNumId="8" w15:restartNumberingAfterBreak="0">
    <w:nsid w:val="2964212F"/>
    <w:multiLevelType w:val="hybridMultilevel"/>
    <w:tmpl w:val="015EC2D2"/>
    <w:lvl w:ilvl="0" w:tplc="49605E94">
      <w:start w:val="1"/>
      <w:numFmt w:val="bullet"/>
      <w:lvlText w:val=""/>
      <w:lvlPicBulletId w:val="0"/>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3F3D05"/>
    <w:multiLevelType w:val="hybridMultilevel"/>
    <w:tmpl w:val="51105B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6D73E4"/>
    <w:multiLevelType w:val="hybridMultilevel"/>
    <w:tmpl w:val="661242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FAD4552"/>
    <w:multiLevelType w:val="hybridMultilevel"/>
    <w:tmpl w:val="2D441286"/>
    <w:lvl w:ilvl="0" w:tplc="040C0001">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171BA8"/>
    <w:multiLevelType w:val="hybridMultilevel"/>
    <w:tmpl w:val="AB3A41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3947A64"/>
    <w:multiLevelType w:val="hybridMultilevel"/>
    <w:tmpl w:val="23E0CE44"/>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6E64D58"/>
    <w:multiLevelType w:val="hybridMultilevel"/>
    <w:tmpl w:val="F370B30C"/>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5" w15:restartNumberingAfterBreak="0">
    <w:nsid w:val="39FC350D"/>
    <w:multiLevelType w:val="hybridMultilevel"/>
    <w:tmpl w:val="98509C46"/>
    <w:lvl w:ilvl="0" w:tplc="A0882786">
      <w:start w:val="1"/>
      <w:numFmt w:val="decimal"/>
      <w:lvlText w:val="%1)"/>
      <w:lvlJc w:val="left"/>
      <w:pPr>
        <w:tabs>
          <w:tab w:val="num" w:pos="1778"/>
        </w:tabs>
        <w:ind w:left="1778" w:hanging="360"/>
      </w:pPr>
      <w:rPr>
        <w:rFonts w:hint="default"/>
      </w:rPr>
    </w:lvl>
    <w:lvl w:ilvl="1" w:tplc="040C0019" w:tentative="1">
      <w:start w:val="1"/>
      <w:numFmt w:val="lowerLetter"/>
      <w:lvlText w:val="%2."/>
      <w:lvlJc w:val="left"/>
      <w:pPr>
        <w:tabs>
          <w:tab w:val="num" w:pos="2498"/>
        </w:tabs>
        <w:ind w:left="2498" w:hanging="360"/>
      </w:pPr>
    </w:lvl>
    <w:lvl w:ilvl="2" w:tplc="040C001B" w:tentative="1">
      <w:start w:val="1"/>
      <w:numFmt w:val="lowerRoman"/>
      <w:lvlText w:val="%3."/>
      <w:lvlJc w:val="right"/>
      <w:pPr>
        <w:tabs>
          <w:tab w:val="num" w:pos="3218"/>
        </w:tabs>
        <w:ind w:left="3218" w:hanging="180"/>
      </w:pPr>
    </w:lvl>
    <w:lvl w:ilvl="3" w:tplc="040C000F" w:tentative="1">
      <w:start w:val="1"/>
      <w:numFmt w:val="decimal"/>
      <w:lvlText w:val="%4."/>
      <w:lvlJc w:val="left"/>
      <w:pPr>
        <w:tabs>
          <w:tab w:val="num" w:pos="3938"/>
        </w:tabs>
        <w:ind w:left="3938" w:hanging="360"/>
      </w:pPr>
    </w:lvl>
    <w:lvl w:ilvl="4" w:tplc="040C0019" w:tentative="1">
      <w:start w:val="1"/>
      <w:numFmt w:val="lowerLetter"/>
      <w:lvlText w:val="%5."/>
      <w:lvlJc w:val="left"/>
      <w:pPr>
        <w:tabs>
          <w:tab w:val="num" w:pos="4658"/>
        </w:tabs>
        <w:ind w:left="4658" w:hanging="360"/>
      </w:pPr>
    </w:lvl>
    <w:lvl w:ilvl="5" w:tplc="040C001B" w:tentative="1">
      <w:start w:val="1"/>
      <w:numFmt w:val="lowerRoman"/>
      <w:lvlText w:val="%6."/>
      <w:lvlJc w:val="right"/>
      <w:pPr>
        <w:tabs>
          <w:tab w:val="num" w:pos="5378"/>
        </w:tabs>
        <w:ind w:left="5378" w:hanging="180"/>
      </w:pPr>
    </w:lvl>
    <w:lvl w:ilvl="6" w:tplc="040C000F" w:tentative="1">
      <w:start w:val="1"/>
      <w:numFmt w:val="decimal"/>
      <w:lvlText w:val="%7."/>
      <w:lvlJc w:val="left"/>
      <w:pPr>
        <w:tabs>
          <w:tab w:val="num" w:pos="6098"/>
        </w:tabs>
        <w:ind w:left="6098" w:hanging="360"/>
      </w:pPr>
    </w:lvl>
    <w:lvl w:ilvl="7" w:tplc="040C0019" w:tentative="1">
      <w:start w:val="1"/>
      <w:numFmt w:val="lowerLetter"/>
      <w:lvlText w:val="%8."/>
      <w:lvlJc w:val="left"/>
      <w:pPr>
        <w:tabs>
          <w:tab w:val="num" w:pos="6818"/>
        </w:tabs>
        <w:ind w:left="6818" w:hanging="360"/>
      </w:pPr>
    </w:lvl>
    <w:lvl w:ilvl="8" w:tplc="040C001B" w:tentative="1">
      <w:start w:val="1"/>
      <w:numFmt w:val="lowerRoman"/>
      <w:lvlText w:val="%9."/>
      <w:lvlJc w:val="right"/>
      <w:pPr>
        <w:tabs>
          <w:tab w:val="num" w:pos="7538"/>
        </w:tabs>
        <w:ind w:left="7538" w:hanging="180"/>
      </w:pPr>
    </w:lvl>
  </w:abstractNum>
  <w:abstractNum w:abstractNumId="16" w15:restartNumberingAfterBreak="0">
    <w:nsid w:val="401701A5"/>
    <w:multiLevelType w:val="hybridMultilevel"/>
    <w:tmpl w:val="AA62015E"/>
    <w:lvl w:ilvl="0" w:tplc="49605E94">
      <w:start w:val="1"/>
      <w:numFmt w:val="bullet"/>
      <w:lvlText w:val=""/>
      <w:lvlPicBulletId w:val="0"/>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42660F8E"/>
    <w:multiLevelType w:val="hybridMultilevel"/>
    <w:tmpl w:val="038C83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5633BF4"/>
    <w:multiLevelType w:val="hybridMultilevel"/>
    <w:tmpl w:val="AB3A41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6241F8A"/>
    <w:multiLevelType w:val="hybridMultilevel"/>
    <w:tmpl w:val="FC9EC1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757088B"/>
    <w:multiLevelType w:val="hybridMultilevel"/>
    <w:tmpl w:val="DE1A46F8"/>
    <w:lvl w:ilvl="0" w:tplc="49605E9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F0B30E0"/>
    <w:multiLevelType w:val="multilevel"/>
    <w:tmpl w:val="77F4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6A4AD0"/>
    <w:multiLevelType w:val="hybridMultilevel"/>
    <w:tmpl w:val="B170B7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00A5E2E"/>
    <w:multiLevelType w:val="hybridMultilevel"/>
    <w:tmpl w:val="B81A4030"/>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19225DB"/>
    <w:multiLevelType w:val="hybridMultilevel"/>
    <w:tmpl w:val="34261F56"/>
    <w:lvl w:ilvl="0" w:tplc="4134E6C2">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4092BB4"/>
    <w:multiLevelType w:val="hybridMultilevel"/>
    <w:tmpl w:val="A84C0E64"/>
    <w:lvl w:ilvl="0" w:tplc="75EC455E">
      <w:start w:val="1"/>
      <w:numFmt w:val="decimal"/>
      <w:lvlText w:val="%1)"/>
      <w:lvlJc w:val="left"/>
      <w:pPr>
        <w:tabs>
          <w:tab w:val="num" w:pos="1778"/>
        </w:tabs>
        <w:ind w:left="1778" w:hanging="360"/>
      </w:pPr>
      <w:rPr>
        <w:rFonts w:hint="default"/>
      </w:rPr>
    </w:lvl>
    <w:lvl w:ilvl="1" w:tplc="040C0019" w:tentative="1">
      <w:start w:val="1"/>
      <w:numFmt w:val="lowerLetter"/>
      <w:lvlText w:val="%2."/>
      <w:lvlJc w:val="left"/>
      <w:pPr>
        <w:tabs>
          <w:tab w:val="num" w:pos="2498"/>
        </w:tabs>
        <w:ind w:left="2498" w:hanging="360"/>
      </w:pPr>
    </w:lvl>
    <w:lvl w:ilvl="2" w:tplc="040C001B" w:tentative="1">
      <w:start w:val="1"/>
      <w:numFmt w:val="lowerRoman"/>
      <w:lvlText w:val="%3."/>
      <w:lvlJc w:val="right"/>
      <w:pPr>
        <w:tabs>
          <w:tab w:val="num" w:pos="3218"/>
        </w:tabs>
        <w:ind w:left="3218" w:hanging="180"/>
      </w:pPr>
    </w:lvl>
    <w:lvl w:ilvl="3" w:tplc="040C000F" w:tentative="1">
      <w:start w:val="1"/>
      <w:numFmt w:val="decimal"/>
      <w:lvlText w:val="%4."/>
      <w:lvlJc w:val="left"/>
      <w:pPr>
        <w:tabs>
          <w:tab w:val="num" w:pos="3938"/>
        </w:tabs>
        <w:ind w:left="3938" w:hanging="360"/>
      </w:pPr>
    </w:lvl>
    <w:lvl w:ilvl="4" w:tplc="040C0019" w:tentative="1">
      <w:start w:val="1"/>
      <w:numFmt w:val="lowerLetter"/>
      <w:lvlText w:val="%5."/>
      <w:lvlJc w:val="left"/>
      <w:pPr>
        <w:tabs>
          <w:tab w:val="num" w:pos="4658"/>
        </w:tabs>
        <w:ind w:left="4658" w:hanging="360"/>
      </w:pPr>
    </w:lvl>
    <w:lvl w:ilvl="5" w:tplc="040C001B" w:tentative="1">
      <w:start w:val="1"/>
      <w:numFmt w:val="lowerRoman"/>
      <w:lvlText w:val="%6."/>
      <w:lvlJc w:val="right"/>
      <w:pPr>
        <w:tabs>
          <w:tab w:val="num" w:pos="5378"/>
        </w:tabs>
        <w:ind w:left="5378" w:hanging="180"/>
      </w:pPr>
    </w:lvl>
    <w:lvl w:ilvl="6" w:tplc="040C000F" w:tentative="1">
      <w:start w:val="1"/>
      <w:numFmt w:val="decimal"/>
      <w:lvlText w:val="%7."/>
      <w:lvlJc w:val="left"/>
      <w:pPr>
        <w:tabs>
          <w:tab w:val="num" w:pos="6098"/>
        </w:tabs>
        <w:ind w:left="6098" w:hanging="360"/>
      </w:pPr>
    </w:lvl>
    <w:lvl w:ilvl="7" w:tplc="040C0019" w:tentative="1">
      <w:start w:val="1"/>
      <w:numFmt w:val="lowerLetter"/>
      <w:lvlText w:val="%8."/>
      <w:lvlJc w:val="left"/>
      <w:pPr>
        <w:tabs>
          <w:tab w:val="num" w:pos="6818"/>
        </w:tabs>
        <w:ind w:left="6818" w:hanging="360"/>
      </w:pPr>
    </w:lvl>
    <w:lvl w:ilvl="8" w:tplc="040C001B" w:tentative="1">
      <w:start w:val="1"/>
      <w:numFmt w:val="lowerRoman"/>
      <w:lvlText w:val="%9."/>
      <w:lvlJc w:val="right"/>
      <w:pPr>
        <w:tabs>
          <w:tab w:val="num" w:pos="7538"/>
        </w:tabs>
        <w:ind w:left="7538" w:hanging="180"/>
      </w:pPr>
    </w:lvl>
  </w:abstractNum>
  <w:abstractNum w:abstractNumId="26" w15:restartNumberingAfterBreak="0">
    <w:nsid w:val="55B13886"/>
    <w:multiLevelType w:val="multilevel"/>
    <w:tmpl w:val="4F48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707152"/>
    <w:multiLevelType w:val="hybridMultilevel"/>
    <w:tmpl w:val="3620CF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F8E0831"/>
    <w:multiLevelType w:val="multilevel"/>
    <w:tmpl w:val="BF42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A1724B"/>
    <w:multiLevelType w:val="hybridMultilevel"/>
    <w:tmpl w:val="D794D7C8"/>
    <w:lvl w:ilvl="0" w:tplc="F6EEB7BA">
      <w:start w:val="1"/>
      <w:numFmt w:val="bullet"/>
      <w:lvlText w:val=""/>
      <w:lvlPicBulletId w:val="2"/>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65B51341"/>
    <w:multiLevelType w:val="hybridMultilevel"/>
    <w:tmpl w:val="A46C533C"/>
    <w:lvl w:ilvl="0" w:tplc="195AF394">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1" w15:restartNumberingAfterBreak="0">
    <w:nsid w:val="72237941"/>
    <w:multiLevelType w:val="hybridMultilevel"/>
    <w:tmpl w:val="0364808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74C6185E"/>
    <w:multiLevelType w:val="hybridMultilevel"/>
    <w:tmpl w:val="F28CA6A2"/>
    <w:lvl w:ilvl="0" w:tplc="4A54EFB8">
      <w:numFmt w:val="bullet"/>
      <w:lvlText w:val="-"/>
      <w:lvlJc w:val="left"/>
      <w:pPr>
        <w:ind w:left="720" w:hanging="360"/>
      </w:pPr>
      <w:rPr>
        <w:rFonts w:ascii="Lucida Sans Unicode" w:eastAsia="Times New Roman" w:hAnsi="Lucida Sans Unicode" w:cs="Lucida Sans Unico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9A16553"/>
    <w:multiLevelType w:val="hybridMultilevel"/>
    <w:tmpl w:val="20B2AE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CE52CB0"/>
    <w:multiLevelType w:val="hybridMultilevel"/>
    <w:tmpl w:val="D0886D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F761D18"/>
    <w:multiLevelType w:val="hybridMultilevel"/>
    <w:tmpl w:val="AB3A41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117827925">
    <w:abstractNumId w:val="5"/>
  </w:num>
  <w:num w:numId="2" w16cid:durableId="1390764891">
    <w:abstractNumId w:val="32"/>
  </w:num>
  <w:num w:numId="3" w16cid:durableId="444349851">
    <w:abstractNumId w:val="0"/>
  </w:num>
  <w:num w:numId="4" w16cid:durableId="536505271">
    <w:abstractNumId w:val="20"/>
  </w:num>
  <w:num w:numId="5" w16cid:durableId="2079859712">
    <w:abstractNumId w:val="8"/>
  </w:num>
  <w:num w:numId="6" w16cid:durableId="1228683300">
    <w:abstractNumId w:val="33"/>
  </w:num>
  <w:num w:numId="7" w16cid:durableId="1709603070">
    <w:abstractNumId w:val="9"/>
  </w:num>
  <w:num w:numId="8" w16cid:durableId="1189028753">
    <w:abstractNumId w:val="27"/>
  </w:num>
  <w:num w:numId="9" w16cid:durableId="1375500017">
    <w:abstractNumId w:val="34"/>
  </w:num>
  <w:num w:numId="10" w16cid:durableId="685061422">
    <w:abstractNumId w:val="22"/>
  </w:num>
  <w:num w:numId="11" w16cid:durableId="1795512845">
    <w:abstractNumId w:val="13"/>
  </w:num>
  <w:num w:numId="12" w16cid:durableId="855850728">
    <w:abstractNumId w:val="16"/>
  </w:num>
  <w:num w:numId="13" w16cid:durableId="741567903">
    <w:abstractNumId w:val="29"/>
  </w:num>
  <w:num w:numId="14" w16cid:durableId="1964387938">
    <w:abstractNumId w:val="23"/>
  </w:num>
  <w:num w:numId="15" w16cid:durableId="1833989810">
    <w:abstractNumId w:val="3"/>
  </w:num>
  <w:num w:numId="16" w16cid:durableId="1950579144">
    <w:abstractNumId w:val="1"/>
  </w:num>
  <w:num w:numId="17" w16cid:durableId="1905215434">
    <w:abstractNumId w:val="24"/>
  </w:num>
  <w:num w:numId="18" w16cid:durableId="1628125577">
    <w:abstractNumId w:val="10"/>
  </w:num>
  <w:num w:numId="19" w16cid:durableId="15631160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01671570">
    <w:abstractNumId w:val="25"/>
  </w:num>
  <w:num w:numId="21" w16cid:durableId="1750928041">
    <w:abstractNumId w:val="7"/>
  </w:num>
  <w:num w:numId="22" w16cid:durableId="1833258123">
    <w:abstractNumId w:val="4"/>
  </w:num>
  <w:num w:numId="23" w16cid:durableId="124467231">
    <w:abstractNumId w:val="17"/>
  </w:num>
  <w:num w:numId="24" w16cid:durableId="649943268">
    <w:abstractNumId w:val="15"/>
  </w:num>
  <w:num w:numId="25" w16cid:durableId="893545759">
    <w:abstractNumId w:val="35"/>
  </w:num>
  <w:num w:numId="26" w16cid:durableId="1965304471">
    <w:abstractNumId w:val="28"/>
  </w:num>
  <w:num w:numId="27" w16cid:durableId="1563833444">
    <w:abstractNumId w:val="21"/>
  </w:num>
  <w:num w:numId="28" w16cid:durableId="1769618463">
    <w:abstractNumId w:val="6"/>
  </w:num>
  <w:num w:numId="29" w16cid:durableId="811142882">
    <w:abstractNumId w:val="26"/>
  </w:num>
  <w:num w:numId="30" w16cid:durableId="617419506">
    <w:abstractNumId w:val="2"/>
  </w:num>
  <w:num w:numId="31" w16cid:durableId="1090004004">
    <w:abstractNumId w:val="19"/>
  </w:num>
  <w:num w:numId="32" w16cid:durableId="1552692390">
    <w:abstractNumId w:val="12"/>
  </w:num>
  <w:num w:numId="33" w16cid:durableId="138378043">
    <w:abstractNumId w:val="11"/>
  </w:num>
  <w:num w:numId="34" w16cid:durableId="509488254">
    <w:abstractNumId w:val="31"/>
  </w:num>
  <w:num w:numId="35" w16cid:durableId="691153952">
    <w:abstractNumId w:val="18"/>
  </w:num>
  <w:num w:numId="36" w16cid:durableId="128746720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66">
      <o:colormru v:ext="edit" colors="#b0dbee,#cbeef5,#f2dcea,#922a6f,#952751,#942868,#93295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7274"/>
    <w:rsid w:val="00004746"/>
    <w:rsid w:val="000057CC"/>
    <w:rsid w:val="00005BCC"/>
    <w:rsid w:val="00010847"/>
    <w:rsid w:val="00015CFE"/>
    <w:rsid w:val="00020300"/>
    <w:rsid w:val="000231E5"/>
    <w:rsid w:val="0002349B"/>
    <w:rsid w:val="000310EF"/>
    <w:rsid w:val="00032C35"/>
    <w:rsid w:val="000429CB"/>
    <w:rsid w:val="00044B77"/>
    <w:rsid w:val="000459AB"/>
    <w:rsid w:val="000513CD"/>
    <w:rsid w:val="00060480"/>
    <w:rsid w:val="00063191"/>
    <w:rsid w:val="00063FD9"/>
    <w:rsid w:val="000645B1"/>
    <w:rsid w:val="00065D44"/>
    <w:rsid w:val="00071091"/>
    <w:rsid w:val="000808A9"/>
    <w:rsid w:val="000841A9"/>
    <w:rsid w:val="000862C1"/>
    <w:rsid w:val="00090FCD"/>
    <w:rsid w:val="00094B63"/>
    <w:rsid w:val="00096A3B"/>
    <w:rsid w:val="000A4A03"/>
    <w:rsid w:val="000A6012"/>
    <w:rsid w:val="000A6268"/>
    <w:rsid w:val="000B1BA0"/>
    <w:rsid w:val="000B64B8"/>
    <w:rsid w:val="000C005B"/>
    <w:rsid w:val="000C3BEC"/>
    <w:rsid w:val="000C3EB1"/>
    <w:rsid w:val="000C410B"/>
    <w:rsid w:val="000C7BD7"/>
    <w:rsid w:val="000D1065"/>
    <w:rsid w:val="000E0521"/>
    <w:rsid w:val="000E28FA"/>
    <w:rsid w:val="000E5A7E"/>
    <w:rsid w:val="000E64BE"/>
    <w:rsid w:val="000E6928"/>
    <w:rsid w:val="000F255F"/>
    <w:rsid w:val="000F3B9E"/>
    <w:rsid w:val="000F3F5F"/>
    <w:rsid w:val="000F4F77"/>
    <w:rsid w:val="0010081B"/>
    <w:rsid w:val="00101764"/>
    <w:rsid w:val="0010197B"/>
    <w:rsid w:val="001043C7"/>
    <w:rsid w:val="00106201"/>
    <w:rsid w:val="00110D0B"/>
    <w:rsid w:val="00117667"/>
    <w:rsid w:val="0012412F"/>
    <w:rsid w:val="00130DC6"/>
    <w:rsid w:val="00147F34"/>
    <w:rsid w:val="00150F68"/>
    <w:rsid w:val="0016799A"/>
    <w:rsid w:val="001759F9"/>
    <w:rsid w:val="001778F6"/>
    <w:rsid w:val="00181AEC"/>
    <w:rsid w:val="0018378A"/>
    <w:rsid w:val="001849D6"/>
    <w:rsid w:val="00194B0A"/>
    <w:rsid w:val="001A52AD"/>
    <w:rsid w:val="001B0F8B"/>
    <w:rsid w:val="001B1C2D"/>
    <w:rsid w:val="001B3606"/>
    <w:rsid w:val="001B5D4A"/>
    <w:rsid w:val="001C300C"/>
    <w:rsid w:val="001D166B"/>
    <w:rsid w:val="001D4ED1"/>
    <w:rsid w:val="001D7CA1"/>
    <w:rsid w:val="001F2616"/>
    <w:rsid w:val="001F2B67"/>
    <w:rsid w:val="001F4A5C"/>
    <w:rsid w:val="001F63CC"/>
    <w:rsid w:val="001F6493"/>
    <w:rsid w:val="001F793A"/>
    <w:rsid w:val="002002DA"/>
    <w:rsid w:val="00202EAE"/>
    <w:rsid w:val="002045DF"/>
    <w:rsid w:val="00204BA6"/>
    <w:rsid w:val="002050EE"/>
    <w:rsid w:val="00207795"/>
    <w:rsid w:val="002103EF"/>
    <w:rsid w:val="00211810"/>
    <w:rsid w:val="002121B6"/>
    <w:rsid w:val="00213FEB"/>
    <w:rsid w:val="00217C37"/>
    <w:rsid w:val="00220B4A"/>
    <w:rsid w:val="00221911"/>
    <w:rsid w:val="00225B9C"/>
    <w:rsid w:val="0023140B"/>
    <w:rsid w:val="002355A8"/>
    <w:rsid w:val="002359AE"/>
    <w:rsid w:val="00237DC8"/>
    <w:rsid w:val="00240D30"/>
    <w:rsid w:val="00243C7F"/>
    <w:rsid w:val="002474AC"/>
    <w:rsid w:val="00256046"/>
    <w:rsid w:val="00273992"/>
    <w:rsid w:val="002746CC"/>
    <w:rsid w:val="0027612F"/>
    <w:rsid w:val="00282D27"/>
    <w:rsid w:val="002901F9"/>
    <w:rsid w:val="00292673"/>
    <w:rsid w:val="00296CD2"/>
    <w:rsid w:val="002A49D8"/>
    <w:rsid w:val="002A7B6F"/>
    <w:rsid w:val="002B3A6E"/>
    <w:rsid w:val="002C0BF6"/>
    <w:rsid w:val="002C2E23"/>
    <w:rsid w:val="002C4F44"/>
    <w:rsid w:val="002C7F77"/>
    <w:rsid w:val="002D5E76"/>
    <w:rsid w:val="002E2BAC"/>
    <w:rsid w:val="002E3B91"/>
    <w:rsid w:val="002E6612"/>
    <w:rsid w:val="002F0F61"/>
    <w:rsid w:val="002F6489"/>
    <w:rsid w:val="00300E86"/>
    <w:rsid w:val="00310778"/>
    <w:rsid w:val="00314285"/>
    <w:rsid w:val="00316450"/>
    <w:rsid w:val="00317724"/>
    <w:rsid w:val="00322BF9"/>
    <w:rsid w:val="00326550"/>
    <w:rsid w:val="0033289E"/>
    <w:rsid w:val="00335952"/>
    <w:rsid w:val="0035052A"/>
    <w:rsid w:val="003521A2"/>
    <w:rsid w:val="00357186"/>
    <w:rsid w:val="00365E28"/>
    <w:rsid w:val="003666CA"/>
    <w:rsid w:val="003747AD"/>
    <w:rsid w:val="003753A8"/>
    <w:rsid w:val="003755D7"/>
    <w:rsid w:val="00375A07"/>
    <w:rsid w:val="00377F81"/>
    <w:rsid w:val="00380492"/>
    <w:rsid w:val="0038099A"/>
    <w:rsid w:val="003818BB"/>
    <w:rsid w:val="003836CD"/>
    <w:rsid w:val="00386879"/>
    <w:rsid w:val="00391A2B"/>
    <w:rsid w:val="00394B4F"/>
    <w:rsid w:val="003B2857"/>
    <w:rsid w:val="003B317D"/>
    <w:rsid w:val="003B44A1"/>
    <w:rsid w:val="003B497D"/>
    <w:rsid w:val="003B4D90"/>
    <w:rsid w:val="003B698E"/>
    <w:rsid w:val="003C0A29"/>
    <w:rsid w:val="003C2BD0"/>
    <w:rsid w:val="003C33C4"/>
    <w:rsid w:val="003D0F77"/>
    <w:rsid w:val="003D7EDA"/>
    <w:rsid w:val="003E258F"/>
    <w:rsid w:val="003E7F1B"/>
    <w:rsid w:val="003F0381"/>
    <w:rsid w:val="003F2FC9"/>
    <w:rsid w:val="003F69A6"/>
    <w:rsid w:val="00407305"/>
    <w:rsid w:val="0042024B"/>
    <w:rsid w:val="004243EB"/>
    <w:rsid w:val="00427705"/>
    <w:rsid w:val="0043139C"/>
    <w:rsid w:val="00432FDB"/>
    <w:rsid w:val="00434BD3"/>
    <w:rsid w:val="004401C6"/>
    <w:rsid w:val="00441748"/>
    <w:rsid w:val="00446700"/>
    <w:rsid w:val="00451051"/>
    <w:rsid w:val="004559B9"/>
    <w:rsid w:val="0047028D"/>
    <w:rsid w:val="004818E4"/>
    <w:rsid w:val="004846B0"/>
    <w:rsid w:val="0049650B"/>
    <w:rsid w:val="004A23DB"/>
    <w:rsid w:val="004A2603"/>
    <w:rsid w:val="004A4BFA"/>
    <w:rsid w:val="004B2628"/>
    <w:rsid w:val="004B39B5"/>
    <w:rsid w:val="004B4341"/>
    <w:rsid w:val="004B5B4C"/>
    <w:rsid w:val="004C00CB"/>
    <w:rsid w:val="004D4FD6"/>
    <w:rsid w:val="004E11CF"/>
    <w:rsid w:val="004E51BC"/>
    <w:rsid w:val="004F0CFB"/>
    <w:rsid w:val="004F0DE9"/>
    <w:rsid w:val="004F77C6"/>
    <w:rsid w:val="004F7D9C"/>
    <w:rsid w:val="005009A5"/>
    <w:rsid w:val="00503873"/>
    <w:rsid w:val="005043EF"/>
    <w:rsid w:val="00506118"/>
    <w:rsid w:val="00510118"/>
    <w:rsid w:val="00513009"/>
    <w:rsid w:val="00515DCA"/>
    <w:rsid w:val="005212DB"/>
    <w:rsid w:val="0052538F"/>
    <w:rsid w:val="00527698"/>
    <w:rsid w:val="0053335B"/>
    <w:rsid w:val="00535D72"/>
    <w:rsid w:val="00545D27"/>
    <w:rsid w:val="00552208"/>
    <w:rsid w:val="00562B54"/>
    <w:rsid w:val="005666DE"/>
    <w:rsid w:val="00567018"/>
    <w:rsid w:val="00572750"/>
    <w:rsid w:val="00577D49"/>
    <w:rsid w:val="00580322"/>
    <w:rsid w:val="00582840"/>
    <w:rsid w:val="005869CC"/>
    <w:rsid w:val="00594300"/>
    <w:rsid w:val="0059596F"/>
    <w:rsid w:val="00596909"/>
    <w:rsid w:val="005978BA"/>
    <w:rsid w:val="005A0C92"/>
    <w:rsid w:val="005A0DEC"/>
    <w:rsid w:val="005A108C"/>
    <w:rsid w:val="005A2B81"/>
    <w:rsid w:val="005B11A3"/>
    <w:rsid w:val="005B5350"/>
    <w:rsid w:val="005B5EF3"/>
    <w:rsid w:val="005D79C4"/>
    <w:rsid w:val="005E1384"/>
    <w:rsid w:val="005E308B"/>
    <w:rsid w:val="005F0595"/>
    <w:rsid w:val="005F08D9"/>
    <w:rsid w:val="005F2619"/>
    <w:rsid w:val="00600A93"/>
    <w:rsid w:val="00602266"/>
    <w:rsid w:val="0060431F"/>
    <w:rsid w:val="00604E42"/>
    <w:rsid w:val="00607E04"/>
    <w:rsid w:val="00622023"/>
    <w:rsid w:val="0062293F"/>
    <w:rsid w:val="00623023"/>
    <w:rsid w:val="006239F3"/>
    <w:rsid w:val="0062661A"/>
    <w:rsid w:val="006324CE"/>
    <w:rsid w:val="00633073"/>
    <w:rsid w:val="006334D4"/>
    <w:rsid w:val="006441AC"/>
    <w:rsid w:val="00657FCF"/>
    <w:rsid w:val="0066359C"/>
    <w:rsid w:val="00663E01"/>
    <w:rsid w:val="00664625"/>
    <w:rsid w:val="00675955"/>
    <w:rsid w:val="00676765"/>
    <w:rsid w:val="00676FB6"/>
    <w:rsid w:val="006777C9"/>
    <w:rsid w:val="00680A55"/>
    <w:rsid w:val="00683DF2"/>
    <w:rsid w:val="00687F0A"/>
    <w:rsid w:val="00687FB7"/>
    <w:rsid w:val="00690E26"/>
    <w:rsid w:val="00691DE0"/>
    <w:rsid w:val="006923CD"/>
    <w:rsid w:val="00695106"/>
    <w:rsid w:val="00697179"/>
    <w:rsid w:val="00697A67"/>
    <w:rsid w:val="006A56A0"/>
    <w:rsid w:val="006B6D10"/>
    <w:rsid w:val="006B6EE6"/>
    <w:rsid w:val="006C1998"/>
    <w:rsid w:val="006C24D4"/>
    <w:rsid w:val="006C4B47"/>
    <w:rsid w:val="006C67F4"/>
    <w:rsid w:val="006E0C72"/>
    <w:rsid w:val="006E0ED3"/>
    <w:rsid w:val="006E18E6"/>
    <w:rsid w:val="006E4DEA"/>
    <w:rsid w:val="006F1DFD"/>
    <w:rsid w:val="006F40B2"/>
    <w:rsid w:val="00700A26"/>
    <w:rsid w:val="00702167"/>
    <w:rsid w:val="00705FDE"/>
    <w:rsid w:val="007117D5"/>
    <w:rsid w:val="0072452E"/>
    <w:rsid w:val="0072685C"/>
    <w:rsid w:val="007349CC"/>
    <w:rsid w:val="00737CC5"/>
    <w:rsid w:val="00737F3A"/>
    <w:rsid w:val="00750AB2"/>
    <w:rsid w:val="0075187C"/>
    <w:rsid w:val="00752E12"/>
    <w:rsid w:val="00760A2B"/>
    <w:rsid w:val="007636FE"/>
    <w:rsid w:val="00771062"/>
    <w:rsid w:val="0078478F"/>
    <w:rsid w:val="00795F93"/>
    <w:rsid w:val="007965DF"/>
    <w:rsid w:val="007A022D"/>
    <w:rsid w:val="007A5DDD"/>
    <w:rsid w:val="007A6AD1"/>
    <w:rsid w:val="007A7F2F"/>
    <w:rsid w:val="007B5C2D"/>
    <w:rsid w:val="007C61B2"/>
    <w:rsid w:val="007C6394"/>
    <w:rsid w:val="007C71EC"/>
    <w:rsid w:val="007D06D1"/>
    <w:rsid w:val="007D0B3C"/>
    <w:rsid w:val="007D4F72"/>
    <w:rsid w:val="007D68CA"/>
    <w:rsid w:val="007D6B8E"/>
    <w:rsid w:val="007E03E4"/>
    <w:rsid w:val="007F125A"/>
    <w:rsid w:val="007F4174"/>
    <w:rsid w:val="007F447A"/>
    <w:rsid w:val="007F5660"/>
    <w:rsid w:val="008133E1"/>
    <w:rsid w:val="008145D5"/>
    <w:rsid w:val="00817024"/>
    <w:rsid w:val="008224BF"/>
    <w:rsid w:val="00823455"/>
    <w:rsid w:val="00827E2E"/>
    <w:rsid w:val="00830173"/>
    <w:rsid w:val="008311B4"/>
    <w:rsid w:val="0083153E"/>
    <w:rsid w:val="00833315"/>
    <w:rsid w:val="008448E4"/>
    <w:rsid w:val="00850EF7"/>
    <w:rsid w:val="0085335E"/>
    <w:rsid w:val="008625ED"/>
    <w:rsid w:val="00865120"/>
    <w:rsid w:val="00866A5D"/>
    <w:rsid w:val="00873702"/>
    <w:rsid w:val="00874138"/>
    <w:rsid w:val="00874A00"/>
    <w:rsid w:val="00875A1A"/>
    <w:rsid w:val="00876C14"/>
    <w:rsid w:val="00887153"/>
    <w:rsid w:val="00893418"/>
    <w:rsid w:val="00896448"/>
    <w:rsid w:val="008B00DE"/>
    <w:rsid w:val="008B0611"/>
    <w:rsid w:val="008B20F3"/>
    <w:rsid w:val="008B3FB4"/>
    <w:rsid w:val="008D40AF"/>
    <w:rsid w:val="008D6C0A"/>
    <w:rsid w:val="008E0A03"/>
    <w:rsid w:val="008E23A3"/>
    <w:rsid w:val="008E5DBA"/>
    <w:rsid w:val="008F1966"/>
    <w:rsid w:val="008F3678"/>
    <w:rsid w:val="008F4FC2"/>
    <w:rsid w:val="00902192"/>
    <w:rsid w:val="00903B1D"/>
    <w:rsid w:val="00912D6B"/>
    <w:rsid w:val="009139E5"/>
    <w:rsid w:val="00916CC9"/>
    <w:rsid w:val="00922342"/>
    <w:rsid w:val="0092693E"/>
    <w:rsid w:val="00930876"/>
    <w:rsid w:val="0093336D"/>
    <w:rsid w:val="009354CF"/>
    <w:rsid w:val="0093773B"/>
    <w:rsid w:val="0094380D"/>
    <w:rsid w:val="00946612"/>
    <w:rsid w:val="00947A9C"/>
    <w:rsid w:val="00953804"/>
    <w:rsid w:val="009573B5"/>
    <w:rsid w:val="00975E14"/>
    <w:rsid w:val="00976A3F"/>
    <w:rsid w:val="009865E2"/>
    <w:rsid w:val="009877B1"/>
    <w:rsid w:val="009924CF"/>
    <w:rsid w:val="00993164"/>
    <w:rsid w:val="00993776"/>
    <w:rsid w:val="00994827"/>
    <w:rsid w:val="00995780"/>
    <w:rsid w:val="009A125B"/>
    <w:rsid w:val="009A3C55"/>
    <w:rsid w:val="009B2207"/>
    <w:rsid w:val="009B73EF"/>
    <w:rsid w:val="009C070C"/>
    <w:rsid w:val="009D1517"/>
    <w:rsid w:val="009E100F"/>
    <w:rsid w:val="009E1524"/>
    <w:rsid w:val="009E2392"/>
    <w:rsid w:val="009F3446"/>
    <w:rsid w:val="009F6B7D"/>
    <w:rsid w:val="009F77D2"/>
    <w:rsid w:val="00A044BA"/>
    <w:rsid w:val="00A11130"/>
    <w:rsid w:val="00A17354"/>
    <w:rsid w:val="00A1788F"/>
    <w:rsid w:val="00A255D3"/>
    <w:rsid w:val="00A340D4"/>
    <w:rsid w:val="00A4009E"/>
    <w:rsid w:val="00A4119A"/>
    <w:rsid w:val="00A43AC8"/>
    <w:rsid w:val="00A454DC"/>
    <w:rsid w:val="00A50241"/>
    <w:rsid w:val="00A54E71"/>
    <w:rsid w:val="00A55FAC"/>
    <w:rsid w:val="00A57B32"/>
    <w:rsid w:val="00A63029"/>
    <w:rsid w:val="00A7516E"/>
    <w:rsid w:val="00A75731"/>
    <w:rsid w:val="00A8317B"/>
    <w:rsid w:val="00A84711"/>
    <w:rsid w:val="00A937FE"/>
    <w:rsid w:val="00AB321F"/>
    <w:rsid w:val="00AB4E91"/>
    <w:rsid w:val="00AB64DE"/>
    <w:rsid w:val="00AB6A26"/>
    <w:rsid w:val="00AC1F47"/>
    <w:rsid w:val="00AC4074"/>
    <w:rsid w:val="00AC6EEE"/>
    <w:rsid w:val="00AD134B"/>
    <w:rsid w:val="00AD2AD9"/>
    <w:rsid w:val="00AE093F"/>
    <w:rsid w:val="00AE24B2"/>
    <w:rsid w:val="00AE5F6E"/>
    <w:rsid w:val="00AF539B"/>
    <w:rsid w:val="00AF7F9C"/>
    <w:rsid w:val="00B01254"/>
    <w:rsid w:val="00B04888"/>
    <w:rsid w:val="00B06C48"/>
    <w:rsid w:val="00B10433"/>
    <w:rsid w:val="00B11997"/>
    <w:rsid w:val="00B17A7A"/>
    <w:rsid w:val="00B20D72"/>
    <w:rsid w:val="00B229DF"/>
    <w:rsid w:val="00B25347"/>
    <w:rsid w:val="00B26A6A"/>
    <w:rsid w:val="00B33E29"/>
    <w:rsid w:val="00B36C5A"/>
    <w:rsid w:val="00B41764"/>
    <w:rsid w:val="00B43EFF"/>
    <w:rsid w:val="00B524B5"/>
    <w:rsid w:val="00B5306F"/>
    <w:rsid w:val="00B657B7"/>
    <w:rsid w:val="00B703D6"/>
    <w:rsid w:val="00B8359B"/>
    <w:rsid w:val="00B86FFA"/>
    <w:rsid w:val="00B92FF2"/>
    <w:rsid w:val="00B9630E"/>
    <w:rsid w:val="00BA3D27"/>
    <w:rsid w:val="00BA7A76"/>
    <w:rsid w:val="00BB0093"/>
    <w:rsid w:val="00BB2764"/>
    <w:rsid w:val="00BB425C"/>
    <w:rsid w:val="00BC2EE2"/>
    <w:rsid w:val="00BD3856"/>
    <w:rsid w:val="00BD3BCE"/>
    <w:rsid w:val="00BE4AFB"/>
    <w:rsid w:val="00BF32C7"/>
    <w:rsid w:val="00BF3AE8"/>
    <w:rsid w:val="00C00AE3"/>
    <w:rsid w:val="00C068F3"/>
    <w:rsid w:val="00C123CD"/>
    <w:rsid w:val="00C12539"/>
    <w:rsid w:val="00C12F6C"/>
    <w:rsid w:val="00C14E46"/>
    <w:rsid w:val="00C203C0"/>
    <w:rsid w:val="00C22439"/>
    <w:rsid w:val="00C259F0"/>
    <w:rsid w:val="00C37CE6"/>
    <w:rsid w:val="00C5709A"/>
    <w:rsid w:val="00C60BAE"/>
    <w:rsid w:val="00C65BCD"/>
    <w:rsid w:val="00C67124"/>
    <w:rsid w:val="00C71189"/>
    <w:rsid w:val="00C776D9"/>
    <w:rsid w:val="00C801DC"/>
    <w:rsid w:val="00C836F0"/>
    <w:rsid w:val="00C91072"/>
    <w:rsid w:val="00C94EDF"/>
    <w:rsid w:val="00CA1401"/>
    <w:rsid w:val="00CB507B"/>
    <w:rsid w:val="00CB5977"/>
    <w:rsid w:val="00CB6713"/>
    <w:rsid w:val="00CB7CB9"/>
    <w:rsid w:val="00CC1278"/>
    <w:rsid w:val="00CD6310"/>
    <w:rsid w:val="00CD7666"/>
    <w:rsid w:val="00CD7D00"/>
    <w:rsid w:val="00CE1316"/>
    <w:rsid w:val="00CE1E1D"/>
    <w:rsid w:val="00CE41B3"/>
    <w:rsid w:val="00CE5082"/>
    <w:rsid w:val="00CF1A70"/>
    <w:rsid w:val="00CF299A"/>
    <w:rsid w:val="00CF6216"/>
    <w:rsid w:val="00CF6801"/>
    <w:rsid w:val="00D048B9"/>
    <w:rsid w:val="00D04B35"/>
    <w:rsid w:val="00D05FDA"/>
    <w:rsid w:val="00D1384E"/>
    <w:rsid w:val="00D15BFA"/>
    <w:rsid w:val="00D21B43"/>
    <w:rsid w:val="00D27DFF"/>
    <w:rsid w:val="00D320D3"/>
    <w:rsid w:val="00D5263D"/>
    <w:rsid w:val="00D61AA8"/>
    <w:rsid w:val="00D64ED2"/>
    <w:rsid w:val="00D64FB2"/>
    <w:rsid w:val="00D76BEE"/>
    <w:rsid w:val="00D802EB"/>
    <w:rsid w:val="00D82678"/>
    <w:rsid w:val="00D83DEE"/>
    <w:rsid w:val="00D853DA"/>
    <w:rsid w:val="00D921A1"/>
    <w:rsid w:val="00D94731"/>
    <w:rsid w:val="00DA0165"/>
    <w:rsid w:val="00DA65FD"/>
    <w:rsid w:val="00DB0F04"/>
    <w:rsid w:val="00DB1624"/>
    <w:rsid w:val="00DB5AAE"/>
    <w:rsid w:val="00DB6E27"/>
    <w:rsid w:val="00DC027C"/>
    <w:rsid w:val="00DC66A3"/>
    <w:rsid w:val="00DD03B2"/>
    <w:rsid w:val="00DF2921"/>
    <w:rsid w:val="00E04998"/>
    <w:rsid w:val="00E0708C"/>
    <w:rsid w:val="00E13C6A"/>
    <w:rsid w:val="00E16768"/>
    <w:rsid w:val="00E17CD8"/>
    <w:rsid w:val="00E27274"/>
    <w:rsid w:val="00E32914"/>
    <w:rsid w:val="00E42F2E"/>
    <w:rsid w:val="00E44D17"/>
    <w:rsid w:val="00E45466"/>
    <w:rsid w:val="00E64797"/>
    <w:rsid w:val="00E65F07"/>
    <w:rsid w:val="00E731DD"/>
    <w:rsid w:val="00E74915"/>
    <w:rsid w:val="00E80628"/>
    <w:rsid w:val="00E80B61"/>
    <w:rsid w:val="00E813ED"/>
    <w:rsid w:val="00E97EB7"/>
    <w:rsid w:val="00EA0E4E"/>
    <w:rsid w:val="00EA0FE7"/>
    <w:rsid w:val="00EB3010"/>
    <w:rsid w:val="00EB4A40"/>
    <w:rsid w:val="00EC142E"/>
    <w:rsid w:val="00EC338E"/>
    <w:rsid w:val="00EC3B14"/>
    <w:rsid w:val="00EC4FC4"/>
    <w:rsid w:val="00EC519C"/>
    <w:rsid w:val="00EC55B3"/>
    <w:rsid w:val="00EC5D77"/>
    <w:rsid w:val="00EC66C1"/>
    <w:rsid w:val="00ED00AC"/>
    <w:rsid w:val="00ED0689"/>
    <w:rsid w:val="00ED2E33"/>
    <w:rsid w:val="00ED3E33"/>
    <w:rsid w:val="00EE3FF3"/>
    <w:rsid w:val="00EE60A5"/>
    <w:rsid w:val="00EF647B"/>
    <w:rsid w:val="00F015A4"/>
    <w:rsid w:val="00F10A12"/>
    <w:rsid w:val="00F25D9B"/>
    <w:rsid w:val="00F42A6D"/>
    <w:rsid w:val="00F43D98"/>
    <w:rsid w:val="00F54CF0"/>
    <w:rsid w:val="00F556AC"/>
    <w:rsid w:val="00F706FD"/>
    <w:rsid w:val="00F74084"/>
    <w:rsid w:val="00F740D8"/>
    <w:rsid w:val="00F74308"/>
    <w:rsid w:val="00F75F65"/>
    <w:rsid w:val="00F76492"/>
    <w:rsid w:val="00F77272"/>
    <w:rsid w:val="00F823B9"/>
    <w:rsid w:val="00F83279"/>
    <w:rsid w:val="00FA2ADE"/>
    <w:rsid w:val="00FA3159"/>
    <w:rsid w:val="00FA6DBA"/>
    <w:rsid w:val="00FA74F2"/>
    <w:rsid w:val="00FC33FB"/>
    <w:rsid w:val="00FC3F0D"/>
    <w:rsid w:val="00FD085F"/>
    <w:rsid w:val="00FD0B92"/>
    <w:rsid w:val="00FD5F9C"/>
    <w:rsid w:val="00FD68D3"/>
    <w:rsid w:val="00FE09F9"/>
    <w:rsid w:val="00FE0D9A"/>
    <w:rsid w:val="00FE2E15"/>
    <w:rsid w:val="00FE3902"/>
    <w:rsid w:val="00FF0E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66">
      <o:colormru v:ext="edit" colors="#b0dbee,#cbeef5,#f2dcea,#922a6f,#952751,#942868,#93295e"/>
    </o:shapedefaults>
    <o:shapelayout v:ext="edit">
      <o:idmap v:ext="edit" data="1"/>
    </o:shapelayout>
  </w:shapeDefaults>
  <w:decimalSymbol w:val=","/>
  <w:listSeparator w:val=";"/>
  <w14:docId w14:val="5FBB6C21"/>
  <w15:docId w15:val="{C2E5A771-09FC-4A2C-8CA9-C577F5F2E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274"/>
    <w:pPr>
      <w:spacing w:after="120" w:line="320" w:lineRule="exact"/>
      <w:jc w:val="both"/>
    </w:pPr>
    <w:rPr>
      <w:rFonts w:ascii="Arial" w:eastAsia="Times New Roman" w:hAnsi="Arial" w:cs="Times New Roman"/>
      <w:szCs w:val="20"/>
      <w:lang w:eastAsia="fr-FR"/>
    </w:rPr>
  </w:style>
  <w:style w:type="paragraph" w:styleId="Titre1">
    <w:name w:val="heading 1"/>
    <w:basedOn w:val="Normal"/>
    <w:next w:val="Normal"/>
    <w:link w:val="Titre1Car"/>
    <w:uiPriority w:val="9"/>
    <w:qFormat/>
    <w:rsid w:val="009573B5"/>
    <w:pPr>
      <w:spacing w:after="240"/>
      <w:outlineLvl w:val="0"/>
    </w:pPr>
    <w:rPr>
      <w:rFonts w:ascii="Lucida Sans Unicode" w:hAnsi="Lucida Sans Unicode" w:cs="Lucida Sans Unicode"/>
      <w:b/>
      <w:bCs/>
      <w:color w:val="1F497D" w:themeColor="text2"/>
      <w:sz w:val="28"/>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ecours">
    <w:name w:val="recours"/>
    <w:basedOn w:val="Normal"/>
    <w:rsid w:val="00E27274"/>
    <w:pPr>
      <w:suppressAutoHyphens/>
      <w:autoSpaceDE w:val="0"/>
      <w:spacing w:after="0" w:line="240" w:lineRule="auto"/>
      <w:ind w:left="284" w:right="6095"/>
    </w:pPr>
    <w:rPr>
      <w:rFonts w:cs="Arial"/>
      <w:sz w:val="16"/>
      <w:szCs w:val="16"/>
      <w:lang w:eastAsia="ar-SA"/>
    </w:rPr>
  </w:style>
  <w:style w:type="paragraph" w:customStyle="1" w:styleId="notifi">
    <w:name w:val="notifié à"/>
    <w:basedOn w:val="Normal"/>
    <w:rsid w:val="00E27274"/>
    <w:pPr>
      <w:suppressAutoHyphens/>
      <w:autoSpaceDE w:val="0"/>
      <w:spacing w:after="0" w:line="240" w:lineRule="auto"/>
      <w:ind w:left="567"/>
    </w:pPr>
    <w:rPr>
      <w:rFonts w:cs="Arial"/>
      <w:sz w:val="20"/>
      <w:lang w:eastAsia="ar-SA"/>
    </w:rPr>
  </w:style>
  <w:style w:type="paragraph" w:styleId="En-tte">
    <w:name w:val="header"/>
    <w:basedOn w:val="Normal"/>
    <w:link w:val="En-tteCar"/>
    <w:uiPriority w:val="99"/>
    <w:unhideWhenUsed/>
    <w:rsid w:val="00E27274"/>
    <w:pPr>
      <w:tabs>
        <w:tab w:val="center" w:pos="4536"/>
        <w:tab w:val="right" w:pos="9072"/>
      </w:tabs>
      <w:spacing w:after="0" w:line="240" w:lineRule="auto"/>
    </w:pPr>
  </w:style>
  <w:style w:type="character" w:customStyle="1" w:styleId="En-tteCar">
    <w:name w:val="En-tête Car"/>
    <w:basedOn w:val="Policepardfaut"/>
    <w:link w:val="En-tte"/>
    <w:uiPriority w:val="99"/>
    <w:rsid w:val="00E27274"/>
    <w:rPr>
      <w:rFonts w:ascii="Arial" w:eastAsia="Times New Roman" w:hAnsi="Arial" w:cs="Times New Roman"/>
      <w:szCs w:val="20"/>
      <w:lang w:eastAsia="fr-FR"/>
    </w:rPr>
  </w:style>
  <w:style w:type="paragraph" w:styleId="Pieddepage">
    <w:name w:val="footer"/>
    <w:basedOn w:val="Normal"/>
    <w:link w:val="PieddepageCar"/>
    <w:uiPriority w:val="99"/>
    <w:unhideWhenUsed/>
    <w:rsid w:val="00E2727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27274"/>
    <w:rPr>
      <w:rFonts w:ascii="Arial" w:eastAsia="Times New Roman" w:hAnsi="Arial" w:cs="Times New Roman"/>
      <w:szCs w:val="20"/>
      <w:lang w:eastAsia="fr-FR"/>
    </w:rPr>
  </w:style>
  <w:style w:type="paragraph" w:styleId="Textedebulles">
    <w:name w:val="Balloon Text"/>
    <w:basedOn w:val="Normal"/>
    <w:link w:val="TextedebullesCar"/>
    <w:uiPriority w:val="99"/>
    <w:semiHidden/>
    <w:unhideWhenUsed/>
    <w:rsid w:val="00E2727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27274"/>
    <w:rPr>
      <w:rFonts w:ascii="Tahoma" w:eastAsia="Times New Roman" w:hAnsi="Tahoma" w:cs="Tahoma"/>
      <w:sz w:val="16"/>
      <w:szCs w:val="16"/>
      <w:lang w:eastAsia="fr-FR"/>
    </w:rPr>
  </w:style>
  <w:style w:type="paragraph" w:customStyle="1" w:styleId="Objet">
    <w:name w:val="Objet"/>
    <w:basedOn w:val="Normal"/>
    <w:rsid w:val="00300E86"/>
    <w:pPr>
      <w:spacing w:before="1480" w:after="220"/>
      <w:ind w:left="680"/>
      <w:jc w:val="left"/>
    </w:pPr>
    <w:rPr>
      <w:b/>
      <w:sz w:val="32"/>
    </w:rPr>
  </w:style>
  <w:style w:type="paragraph" w:styleId="Corpsdetexte">
    <w:name w:val="Body Text"/>
    <w:basedOn w:val="Normal"/>
    <w:link w:val="CorpsdetexteCar"/>
    <w:semiHidden/>
    <w:rsid w:val="00B229DF"/>
    <w:pPr>
      <w:spacing w:after="0" w:line="240" w:lineRule="auto"/>
    </w:pPr>
    <w:rPr>
      <w:rFonts w:ascii="Times New Roman" w:hAnsi="Times New Roman"/>
      <w:sz w:val="24"/>
      <w:szCs w:val="24"/>
    </w:rPr>
  </w:style>
  <w:style w:type="character" w:customStyle="1" w:styleId="CorpsdetexteCar">
    <w:name w:val="Corps de texte Car"/>
    <w:basedOn w:val="Policepardfaut"/>
    <w:link w:val="Corpsdetexte"/>
    <w:semiHidden/>
    <w:rsid w:val="00B229DF"/>
    <w:rPr>
      <w:rFonts w:ascii="Times New Roman" w:eastAsia="Times New Roman" w:hAnsi="Times New Roman" w:cs="Times New Roman"/>
      <w:sz w:val="24"/>
      <w:szCs w:val="24"/>
      <w:lang w:eastAsia="fr-FR"/>
    </w:rPr>
  </w:style>
  <w:style w:type="paragraph" w:styleId="Corpsdetexte2">
    <w:name w:val="Body Text 2"/>
    <w:basedOn w:val="Normal"/>
    <w:link w:val="Corpsdetexte2Car"/>
    <w:semiHidden/>
    <w:rsid w:val="00B229DF"/>
    <w:pPr>
      <w:spacing w:after="0" w:line="240" w:lineRule="auto"/>
    </w:pPr>
    <w:rPr>
      <w:rFonts w:cs="Arial"/>
      <w:szCs w:val="24"/>
    </w:rPr>
  </w:style>
  <w:style w:type="character" w:customStyle="1" w:styleId="Corpsdetexte2Car">
    <w:name w:val="Corps de texte 2 Car"/>
    <w:basedOn w:val="Policepardfaut"/>
    <w:link w:val="Corpsdetexte2"/>
    <w:semiHidden/>
    <w:rsid w:val="00B229DF"/>
    <w:rPr>
      <w:rFonts w:ascii="Arial" w:eastAsia="Times New Roman" w:hAnsi="Arial" w:cs="Arial"/>
      <w:szCs w:val="24"/>
      <w:lang w:eastAsia="fr-FR"/>
    </w:rPr>
  </w:style>
  <w:style w:type="paragraph" w:styleId="Corpsdetexte3">
    <w:name w:val="Body Text 3"/>
    <w:basedOn w:val="Normal"/>
    <w:link w:val="Corpsdetexte3Car"/>
    <w:semiHidden/>
    <w:rsid w:val="00B229DF"/>
    <w:pPr>
      <w:spacing w:after="0" w:line="240" w:lineRule="auto"/>
    </w:pPr>
    <w:rPr>
      <w:rFonts w:cs="Arial"/>
      <w:color w:val="0000FF"/>
      <w:szCs w:val="24"/>
    </w:rPr>
  </w:style>
  <w:style w:type="character" w:customStyle="1" w:styleId="Corpsdetexte3Car">
    <w:name w:val="Corps de texte 3 Car"/>
    <w:basedOn w:val="Policepardfaut"/>
    <w:link w:val="Corpsdetexte3"/>
    <w:semiHidden/>
    <w:rsid w:val="00B229DF"/>
    <w:rPr>
      <w:rFonts w:ascii="Arial" w:eastAsia="Times New Roman" w:hAnsi="Arial" w:cs="Arial"/>
      <w:color w:val="0000FF"/>
      <w:szCs w:val="24"/>
      <w:lang w:eastAsia="fr-FR"/>
    </w:rPr>
  </w:style>
  <w:style w:type="paragraph" w:styleId="Paragraphedeliste">
    <w:name w:val="List Paragraph"/>
    <w:basedOn w:val="Normal"/>
    <w:uiPriority w:val="34"/>
    <w:qFormat/>
    <w:rsid w:val="00B229DF"/>
    <w:pPr>
      <w:spacing w:after="0" w:line="240" w:lineRule="auto"/>
      <w:ind w:left="720"/>
      <w:contextualSpacing/>
      <w:jc w:val="left"/>
    </w:pPr>
    <w:rPr>
      <w:rFonts w:ascii="Times New Roman" w:hAnsi="Times New Roman"/>
      <w:sz w:val="24"/>
      <w:szCs w:val="24"/>
    </w:rPr>
  </w:style>
  <w:style w:type="character" w:customStyle="1" w:styleId="Titre1Car">
    <w:name w:val="Titre 1 Car"/>
    <w:basedOn w:val="Policepardfaut"/>
    <w:link w:val="Titre1"/>
    <w:uiPriority w:val="9"/>
    <w:rsid w:val="009573B5"/>
    <w:rPr>
      <w:rFonts w:ascii="Lucida Sans Unicode" w:eastAsia="Times New Roman" w:hAnsi="Lucida Sans Unicode" w:cs="Lucida Sans Unicode"/>
      <w:b/>
      <w:bCs/>
      <w:color w:val="1F497D" w:themeColor="text2"/>
      <w:sz w:val="28"/>
      <w:szCs w:val="20"/>
      <w:u w:val="single"/>
      <w:lang w:eastAsia="fr-FR"/>
    </w:rPr>
  </w:style>
  <w:style w:type="paragraph" w:customStyle="1" w:styleId="ContratsCDG">
    <w:name w:val="Contrats CDG"/>
    <w:basedOn w:val="Normal"/>
    <w:qFormat/>
    <w:rsid w:val="00194B0A"/>
    <w:pPr>
      <w:widowControl w:val="0"/>
      <w:autoSpaceDE w:val="0"/>
      <w:autoSpaceDN w:val="0"/>
      <w:adjustRightInd w:val="0"/>
      <w:spacing w:after="0" w:line="240" w:lineRule="auto"/>
      <w:jc w:val="left"/>
    </w:pPr>
    <w:rPr>
      <w:rFonts w:ascii="Trebuchet MS" w:eastAsiaTheme="minorEastAsia" w:hAnsi="Trebuchet MS" w:cs="Trebuchet MS"/>
      <w:color w:val="000000"/>
      <w:sz w:val="24"/>
      <w:szCs w:val="24"/>
    </w:rPr>
  </w:style>
  <w:style w:type="paragraph" w:customStyle="1" w:styleId="VuConsidrant">
    <w:name w:val="Vu.Considérant"/>
    <w:basedOn w:val="Normal"/>
    <w:rsid w:val="003747AD"/>
    <w:pPr>
      <w:autoSpaceDE w:val="0"/>
      <w:autoSpaceDN w:val="0"/>
      <w:spacing w:after="140" w:line="240" w:lineRule="auto"/>
    </w:pPr>
    <w:rPr>
      <w:rFonts w:cs="Arial"/>
      <w:sz w:val="20"/>
    </w:rPr>
  </w:style>
  <w:style w:type="character" w:styleId="Lienhypertexte">
    <w:name w:val="Hyperlink"/>
    <w:basedOn w:val="Policepardfaut"/>
    <w:uiPriority w:val="99"/>
    <w:rsid w:val="007349CC"/>
    <w:rPr>
      <w:rFonts w:cs="Times New Roman"/>
      <w:color w:val="0000FF"/>
      <w:u w:val="single"/>
    </w:rPr>
  </w:style>
  <w:style w:type="paragraph" w:customStyle="1" w:styleId="articlecontenu">
    <w:name w:val="article : contenu"/>
    <w:basedOn w:val="VuConsidrant"/>
    <w:rsid w:val="00E97EB7"/>
    <w:pPr>
      <w:ind w:firstLine="567"/>
    </w:pPr>
  </w:style>
  <w:style w:type="paragraph" w:customStyle="1" w:styleId="articlen">
    <w:name w:val="article : n°"/>
    <w:basedOn w:val="VuConsidrant"/>
    <w:rsid w:val="00B25347"/>
    <w:pPr>
      <w:spacing w:before="100" w:after="0"/>
    </w:pPr>
    <w:rPr>
      <w:b/>
      <w:bCs/>
    </w:rPr>
  </w:style>
  <w:style w:type="paragraph" w:styleId="NormalWeb">
    <w:name w:val="Normal (Web)"/>
    <w:basedOn w:val="Normal"/>
    <w:uiPriority w:val="99"/>
    <w:unhideWhenUsed/>
    <w:rsid w:val="006C1998"/>
    <w:pPr>
      <w:spacing w:before="100" w:beforeAutospacing="1" w:after="100" w:afterAutospacing="1" w:line="240" w:lineRule="auto"/>
      <w:jc w:val="left"/>
    </w:pPr>
    <w:rPr>
      <w:rFonts w:ascii="Times New Roman" w:hAnsi="Times New Roman"/>
      <w:sz w:val="24"/>
      <w:szCs w:val="24"/>
    </w:rPr>
  </w:style>
  <w:style w:type="character" w:styleId="DfinitionHTML">
    <w:name w:val="HTML Definition"/>
    <w:basedOn w:val="Policepardfaut"/>
    <w:uiPriority w:val="99"/>
    <w:semiHidden/>
    <w:unhideWhenUsed/>
    <w:rsid w:val="006C1998"/>
    <w:rPr>
      <w:i/>
      <w:iCs/>
    </w:rPr>
  </w:style>
  <w:style w:type="character" w:styleId="Accentuation">
    <w:name w:val="Emphasis"/>
    <w:basedOn w:val="Policepardfaut"/>
    <w:uiPriority w:val="20"/>
    <w:qFormat/>
    <w:rsid w:val="005F08D9"/>
    <w:rPr>
      <w:i/>
      <w:iCs/>
    </w:rPr>
  </w:style>
  <w:style w:type="character" w:styleId="lev">
    <w:name w:val="Strong"/>
    <w:basedOn w:val="Policepardfaut"/>
    <w:uiPriority w:val="22"/>
    <w:qFormat/>
    <w:rsid w:val="002C2E23"/>
    <w:rPr>
      <w:b/>
      <w:bCs/>
    </w:rPr>
  </w:style>
  <w:style w:type="table" w:styleId="Grilledutableau">
    <w:name w:val="Table Grid"/>
    <w:basedOn w:val="TableauNormal"/>
    <w:uiPriority w:val="59"/>
    <w:rsid w:val="00065D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5B5350"/>
    <w:rPr>
      <w:sz w:val="16"/>
      <w:szCs w:val="16"/>
    </w:rPr>
  </w:style>
  <w:style w:type="paragraph" w:styleId="Commentaire">
    <w:name w:val="annotation text"/>
    <w:basedOn w:val="Normal"/>
    <w:link w:val="CommentaireCar"/>
    <w:uiPriority w:val="99"/>
    <w:semiHidden/>
    <w:unhideWhenUsed/>
    <w:rsid w:val="005B5350"/>
    <w:pPr>
      <w:spacing w:line="240" w:lineRule="auto"/>
    </w:pPr>
    <w:rPr>
      <w:sz w:val="20"/>
    </w:rPr>
  </w:style>
  <w:style w:type="character" w:customStyle="1" w:styleId="CommentaireCar">
    <w:name w:val="Commentaire Car"/>
    <w:basedOn w:val="Policepardfaut"/>
    <w:link w:val="Commentaire"/>
    <w:uiPriority w:val="99"/>
    <w:semiHidden/>
    <w:rsid w:val="005B5350"/>
    <w:rPr>
      <w:rFonts w:ascii="Arial" w:eastAsia="Times New Roman" w:hAnsi="Arial"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59412">
      <w:bodyDiv w:val="1"/>
      <w:marLeft w:val="0"/>
      <w:marRight w:val="0"/>
      <w:marTop w:val="0"/>
      <w:marBottom w:val="0"/>
      <w:divBdr>
        <w:top w:val="none" w:sz="0" w:space="0" w:color="auto"/>
        <w:left w:val="none" w:sz="0" w:space="0" w:color="auto"/>
        <w:bottom w:val="none" w:sz="0" w:space="0" w:color="auto"/>
        <w:right w:val="none" w:sz="0" w:space="0" w:color="auto"/>
      </w:divBdr>
    </w:div>
    <w:div w:id="147139575">
      <w:bodyDiv w:val="1"/>
      <w:marLeft w:val="0"/>
      <w:marRight w:val="0"/>
      <w:marTop w:val="0"/>
      <w:marBottom w:val="0"/>
      <w:divBdr>
        <w:top w:val="none" w:sz="0" w:space="0" w:color="auto"/>
        <w:left w:val="none" w:sz="0" w:space="0" w:color="auto"/>
        <w:bottom w:val="none" w:sz="0" w:space="0" w:color="auto"/>
        <w:right w:val="none" w:sz="0" w:space="0" w:color="auto"/>
      </w:divBdr>
    </w:div>
    <w:div w:id="349722871">
      <w:bodyDiv w:val="1"/>
      <w:marLeft w:val="0"/>
      <w:marRight w:val="0"/>
      <w:marTop w:val="0"/>
      <w:marBottom w:val="0"/>
      <w:divBdr>
        <w:top w:val="none" w:sz="0" w:space="0" w:color="auto"/>
        <w:left w:val="none" w:sz="0" w:space="0" w:color="auto"/>
        <w:bottom w:val="none" w:sz="0" w:space="0" w:color="auto"/>
        <w:right w:val="none" w:sz="0" w:space="0" w:color="auto"/>
      </w:divBdr>
    </w:div>
    <w:div w:id="655258527">
      <w:bodyDiv w:val="1"/>
      <w:marLeft w:val="0"/>
      <w:marRight w:val="0"/>
      <w:marTop w:val="0"/>
      <w:marBottom w:val="0"/>
      <w:divBdr>
        <w:top w:val="none" w:sz="0" w:space="0" w:color="auto"/>
        <w:left w:val="none" w:sz="0" w:space="0" w:color="auto"/>
        <w:bottom w:val="none" w:sz="0" w:space="0" w:color="auto"/>
        <w:right w:val="none" w:sz="0" w:space="0" w:color="auto"/>
      </w:divBdr>
    </w:div>
    <w:div w:id="753012868">
      <w:bodyDiv w:val="1"/>
      <w:marLeft w:val="0"/>
      <w:marRight w:val="0"/>
      <w:marTop w:val="0"/>
      <w:marBottom w:val="0"/>
      <w:divBdr>
        <w:top w:val="none" w:sz="0" w:space="0" w:color="auto"/>
        <w:left w:val="none" w:sz="0" w:space="0" w:color="auto"/>
        <w:bottom w:val="none" w:sz="0" w:space="0" w:color="auto"/>
        <w:right w:val="none" w:sz="0" w:space="0" w:color="auto"/>
      </w:divBdr>
    </w:div>
    <w:div w:id="795755784">
      <w:bodyDiv w:val="1"/>
      <w:marLeft w:val="0"/>
      <w:marRight w:val="0"/>
      <w:marTop w:val="0"/>
      <w:marBottom w:val="0"/>
      <w:divBdr>
        <w:top w:val="none" w:sz="0" w:space="0" w:color="auto"/>
        <w:left w:val="none" w:sz="0" w:space="0" w:color="auto"/>
        <w:bottom w:val="none" w:sz="0" w:space="0" w:color="auto"/>
        <w:right w:val="none" w:sz="0" w:space="0" w:color="auto"/>
      </w:divBdr>
    </w:div>
    <w:div w:id="1140195541">
      <w:bodyDiv w:val="1"/>
      <w:marLeft w:val="0"/>
      <w:marRight w:val="0"/>
      <w:marTop w:val="0"/>
      <w:marBottom w:val="0"/>
      <w:divBdr>
        <w:top w:val="none" w:sz="0" w:space="0" w:color="auto"/>
        <w:left w:val="none" w:sz="0" w:space="0" w:color="auto"/>
        <w:bottom w:val="none" w:sz="0" w:space="0" w:color="auto"/>
        <w:right w:val="none" w:sz="0" w:space="0" w:color="auto"/>
      </w:divBdr>
    </w:div>
    <w:div w:id="1330911755">
      <w:bodyDiv w:val="1"/>
      <w:marLeft w:val="0"/>
      <w:marRight w:val="0"/>
      <w:marTop w:val="0"/>
      <w:marBottom w:val="0"/>
      <w:divBdr>
        <w:top w:val="none" w:sz="0" w:space="0" w:color="auto"/>
        <w:left w:val="none" w:sz="0" w:space="0" w:color="auto"/>
        <w:bottom w:val="none" w:sz="0" w:space="0" w:color="auto"/>
        <w:right w:val="none" w:sz="0" w:space="0" w:color="auto"/>
      </w:divBdr>
      <w:divsChild>
        <w:div w:id="1849103834">
          <w:marLeft w:val="0"/>
          <w:marRight w:val="0"/>
          <w:marTop w:val="0"/>
          <w:marBottom w:val="0"/>
          <w:divBdr>
            <w:top w:val="none" w:sz="0" w:space="0" w:color="auto"/>
            <w:left w:val="none" w:sz="0" w:space="0" w:color="auto"/>
            <w:bottom w:val="none" w:sz="0" w:space="0" w:color="auto"/>
            <w:right w:val="none" w:sz="0" w:space="0" w:color="auto"/>
          </w:divBdr>
        </w:div>
      </w:divsChild>
    </w:div>
    <w:div w:id="1434127246">
      <w:bodyDiv w:val="1"/>
      <w:marLeft w:val="0"/>
      <w:marRight w:val="0"/>
      <w:marTop w:val="0"/>
      <w:marBottom w:val="0"/>
      <w:divBdr>
        <w:top w:val="none" w:sz="0" w:space="0" w:color="auto"/>
        <w:left w:val="none" w:sz="0" w:space="0" w:color="auto"/>
        <w:bottom w:val="none" w:sz="0" w:space="0" w:color="auto"/>
        <w:right w:val="none" w:sz="0" w:space="0" w:color="auto"/>
      </w:divBdr>
    </w:div>
    <w:div w:id="1445003522">
      <w:bodyDiv w:val="1"/>
      <w:marLeft w:val="0"/>
      <w:marRight w:val="0"/>
      <w:marTop w:val="0"/>
      <w:marBottom w:val="0"/>
      <w:divBdr>
        <w:top w:val="none" w:sz="0" w:space="0" w:color="auto"/>
        <w:left w:val="none" w:sz="0" w:space="0" w:color="auto"/>
        <w:bottom w:val="none" w:sz="0" w:space="0" w:color="auto"/>
        <w:right w:val="none" w:sz="0" w:space="0" w:color="auto"/>
      </w:divBdr>
    </w:div>
    <w:div w:id="1474063134">
      <w:bodyDiv w:val="1"/>
      <w:marLeft w:val="0"/>
      <w:marRight w:val="0"/>
      <w:marTop w:val="0"/>
      <w:marBottom w:val="0"/>
      <w:divBdr>
        <w:top w:val="none" w:sz="0" w:space="0" w:color="auto"/>
        <w:left w:val="none" w:sz="0" w:space="0" w:color="auto"/>
        <w:bottom w:val="none" w:sz="0" w:space="0" w:color="auto"/>
        <w:right w:val="none" w:sz="0" w:space="0" w:color="auto"/>
      </w:divBdr>
    </w:div>
    <w:div w:id="2027437749">
      <w:bodyDiv w:val="1"/>
      <w:marLeft w:val="0"/>
      <w:marRight w:val="0"/>
      <w:marTop w:val="0"/>
      <w:marBottom w:val="0"/>
      <w:divBdr>
        <w:top w:val="none" w:sz="0" w:space="0" w:color="auto"/>
        <w:left w:val="none" w:sz="0" w:space="0" w:color="auto"/>
        <w:bottom w:val="none" w:sz="0" w:space="0" w:color="auto"/>
        <w:right w:val="none" w:sz="0" w:space="0" w:color="auto"/>
      </w:divBdr>
    </w:div>
    <w:div w:id="207542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ervice-public.fr/particuliers/vosdroits/F11992"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ervice-public.fr/particuliers/glossaire/R17509"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elerecours.fr/"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Yes_Documentation" ma:contentTypeID="0x010100B3669A6B9A7E4EE5877FE38FDB8B99190077A4EE9038E82E4E9DC79652A183BFAB" ma:contentTypeVersion="4" ma:contentTypeDescription="Bibliothèque des espaces dédiés" ma:contentTypeScope="" ma:versionID="88b36538085851d95272596f156e6584">
  <xsd:schema xmlns:xsd="http://www.w3.org/2001/XMLSchema" xmlns:xs="http://www.w3.org/2001/XMLSchema" xmlns:p="http://schemas.microsoft.com/office/2006/metadata/properties" xmlns:ns2="cac6c717-0427-41df-8cbf-34a1150a5cf1" targetNamespace="http://schemas.microsoft.com/office/2006/metadata/properties" ma:root="true" ma:fieldsID="4ddc6ffe5f1e862cda604dc81d8dbbd0" ns2:_="">
    <xsd:import namespace="cac6c717-0427-41df-8cbf-34a1150a5cf1"/>
    <xsd:element name="properties">
      <xsd:complexType>
        <xsd:sequence>
          <xsd:element name="documentManagement">
            <xsd:complexType>
              <xsd:all>
                <xsd:element ref="ns2:yes_NatureDocument" minOccurs="0"/>
                <xsd:element ref="ns2:yes_Origine" minOccurs="0"/>
                <xsd:element ref="ns2:yes_Processus" minOccurs="0"/>
                <xsd:element ref="ns2:yes_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6c717-0427-41df-8cbf-34a1150a5cf1" elementFormDefault="qualified">
    <xsd:import namespace="http://schemas.microsoft.com/office/2006/documentManagement/types"/>
    <xsd:import namespace="http://schemas.microsoft.com/office/infopath/2007/PartnerControls"/>
    <xsd:element name="yes_NatureDocument" ma:index="8" nillable="true" ma:displayName="Nature de document" ma:internalName="yes_NatureDocument">
      <xsd:simpleType>
        <xsd:restriction base="dms:Unknown"/>
      </xsd:simpleType>
    </xsd:element>
    <xsd:element name="yes_Origine" ma:index="9" nillable="true" ma:displayName="Origine" ma:default="-1;#Retraites|8dffc8d1-0430-4811-8854-f72ba50410d7" ma:internalName="yes_Origine">
      <xsd:simpleType>
        <xsd:restriction base="dms:Unknown"/>
      </xsd:simpleType>
    </xsd:element>
    <xsd:element name="yes_Processus" ma:index="10" nillable="true" ma:displayName="Processus" ma:hidden="true" ma:internalName="yes_Processus" ma:readOnly="false">
      <xsd:simpleType>
        <xsd:restriction base="dms:Unknown"/>
      </xsd:simpleType>
    </xsd:element>
    <xsd:element name="yes_Archive" ma:index="11" nillable="true" ma:displayName="Archive" ma:default="0" ma:internalName="yes_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s_Archive xmlns="cac6c717-0427-41df-8cbf-34a1150a5cf1">false</yes_Archive>
    <yes_Origine xmlns="cac6c717-0427-41df-8cbf-34a1150a5cf1">-1;#Retraites|8dffc8d1-0430-4811-8854-f72ba50410d7</yes_Origine>
    <yes_Processus xmlns="cac6c717-0427-41df-8cbf-34a1150a5cf1" xsi:nil="true"/>
    <yes_NatureDocument xmlns="cac6c717-0427-41df-8cbf-34a1150a5cf1"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907BB1-981B-4A30-932E-3AE0C9FD9944}">
  <ds:schemaRefs>
    <ds:schemaRef ds:uri="http://schemas.microsoft.com/sharepoint/v3/contenttype/forms"/>
  </ds:schemaRefs>
</ds:datastoreItem>
</file>

<file path=customXml/itemProps2.xml><?xml version="1.0" encoding="utf-8"?>
<ds:datastoreItem xmlns:ds="http://schemas.openxmlformats.org/officeDocument/2006/customXml" ds:itemID="{9B829B92-A5CE-44E4-AE15-F9826C980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6c717-0427-41df-8cbf-34a1150a5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208352-4BAB-4715-9567-BE4B9BEED528}">
  <ds:schemaRefs>
    <ds:schemaRef ds:uri="http://schemas.microsoft.com/office/2006/metadata/properties"/>
    <ds:schemaRef ds:uri="http://schemas.microsoft.com/office/infopath/2007/PartnerControls"/>
    <ds:schemaRef ds:uri="cac6c717-0427-41df-8cbf-34a1150a5cf1"/>
  </ds:schemaRefs>
</ds:datastoreItem>
</file>

<file path=customXml/itemProps4.xml><?xml version="1.0" encoding="utf-8"?>
<ds:datastoreItem xmlns:ds="http://schemas.openxmlformats.org/officeDocument/2006/customXml" ds:itemID="{71D656E4-3C9B-4129-92FB-E843F4950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6</Pages>
  <Words>2768</Words>
  <Characters>15224</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nava</dc:creator>
  <cp:lastModifiedBy>REGAIRAZ Laura</cp:lastModifiedBy>
  <cp:revision>104</cp:revision>
  <cp:lastPrinted>2019-02-04T11:27:00Z</cp:lastPrinted>
  <dcterms:created xsi:type="dcterms:W3CDTF">2019-02-04T13:47:00Z</dcterms:created>
  <dcterms:modified xsi:type="dcterms:W3CDTF">2026-08-17T09:29:00Z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0x010100B3669A6B9A7E4EE5877FE38FDB8B99190077A4EE9038E82E4E9DC79652A183BFAB</vt:lpwstr>
  </property>
</Properties>
</file>