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ADFED" w14:textId="14FF4CBD" w:rsidR="003C006B" w:rsidRPr="005F434B" w:rsidRDefault="003C006B" w:rsidP="003C006B">
      <w:pPr>
        <w:spacing w:after="0" w:line="240" w:lineRule="auto"/>
        <w:ind w:left="3403" w:firstLine="708"/>
        <w:jc w:val="center"/>
        <w:rPr>
          <w:rFonts w:asciiTheme="minorHAnsi" w:hAnsiTheme="minorHAnsi" w:cstheme="minorHAnsi"/>
          <w:i/>
          <w:szCs w:val="22"/>
        </w:rPr>
      </w:pPr>
      <w:bookmarkStart w:id="0" w:name="_Hlk154664914"/>
      <w:r w:rsidRPr="005F434B">
        <w:rPr>
          <w:rFonts w:asciiTheme="minorHAnsi" w:hAnsiTheme="minorHAnsi" w:cstheme="minorHAnsi"/>
          <w:noProof/>
          <w:szCs w:val="22"/>
        </w:rPr>
        <w:drawing>
          <wp:anchor distT="0" distB="0" distL="114300" distR="114300" simplePos="0" relativeHeight="251662336" behindDoc="0" locked="0" layoutInCell="1" allowOverlap="1" wp14:anchorId="4C7F97E6" wp14:editId="55F33921">
            <wp:simplePos x="0" y="0"/>
            <wp:positionH relativeFrom="column">
              <wp:posOffset>5715</wp:posOffset>
            </wp:positionH>
            <wp:positionV relativeFrom="page">
              <wp:posOffset>552450</wp:posOffset>
            </wp:positionV>
            <wp:extent cx="1605915" cy="1381125"/>
            <wp:effectExtent l="0" t="0" r="0" b="0"/>
            <wp:wrapSquare wrapText="bothSides"/>
            <wp:docPr id="1" name="Image 1" descr="https://portail.cdg74.fr/Documents%20partages/Documents%20utiles/Charte%20graphique/Logo%20CDG/Logo%20CDG74%20en%20couleu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ortail.cdg74.fr/Documents%20partages/Documents%20utiles/Charte%20graphique/Logo%20CDG/Logo%20CDG74%20en%20couleurs.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591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434B">
        <w:rPr>
          <w:rFonts w:asciiTheme="minorHAnsi" w:hAnsiTheme="minorHAnsi" w:cstheme="minorHAnsi"/>
          <w:i/>
          <w:szCs w:val="22"/>
        </w:rPr>
        <w:t>Modèle (</w:t>
      </w:r>
      <w:r w:rsidR="007E3B64">
        <w:rPr>
          <w:rFonts w:asciiTheme="minorHAnsi" w:hAnsiTheme="minorHAnsi" w:cstheme="minorHAnsi"/>
          <w:i/>
          <w:szCs w:val="22"/>
        </w:rPr>
        <w:t>Août 2026</w:t>
      </w:r>
      <w:r w:rsidRPr="005F434B">
        <w:rPr>
          <w:rFonts w:asciiTheme="minorHAnsi" w:hAnsiTheme="minorHAnsi" w:cstheme="minorHAnsi"/>
          <w:i/>
          <w:szCs w:val="22"/>
        </w:rPr>
        <w:t>)</w:t>
      </w:r>
    </w:p>
    <w:tbl>
      <w:tblPr>
        <w:tblStyle w:val="Grilledutableau"/>
        <w:tblpPr w:leftFromText="141" w:rightFromText="141" w:vertAnchor="text" w:horzAnchor="margin" w:tblpXSpec="right" w:tblpY="237"/>
        <w:tblW w:w="0" w:type="auto"/>
        <w:tblLook w:val="04A0" w:firstRow="1" w:lastRow="0" w:firstColumn="1" w:lastColumn="0" w:noHBand="0" w:noVBand="1"/>
      </w:tblPr>
      <w:tblGrid>
        <w:gridCol w:w="5186"/>
      </w:tblGrid>
      <w:tr w:rsidR="003C006B" w:rsidRPr="005F434B" w14:paraId="48B9E2C6" w14:textId="77777777" w:rsidTr="005A4F88">
        <w:tc>
          <w:tcPr>
            <w:tcW w:w="5186" w:type="dxa"/>
          </w:tcPr>
          <w:p w14:paraId="779D6009" w14:textId="54360597" w:rsidR="003C006B" w:rsidRPr="005F434B" w:rsidRDefault="003C006B" w:rsidP="005A4F88">
            <w:pPr>
              <w:tabs>
                <w:tab w:val="left" w:pos="4820"/>
              </w:tabs>
              <w:spacing w:after="0" w:line="240" w:lineRule="auto"/>
              <w:jc w:val="center"/>
              <w:rPr>
                <w:rFonts w:asciiTheme="minorHAnsi" w:hAnsiTheme="minorHAnsi" w:cstheme="minorHAnsi"/>
                <w:b/>
                <w:smallCaps/>
                <w:color w:val="1F497D" w:themeColor="text2"/>
                <w:kern w:val="20"/>
                <w:sz w:val="32"/>
                <w:szCs w:val="22"/>
              </w:rPr>
            </w:pPr>
            <w:r w:rsidRPr="005F434B">
              <w:rPr>
                <w:rFonts w:asciiTheme="minorHAnsi" w:hAnsiTheme="minorHAnsi" w:cstheme="minorHAnsi"/>
                <w:b/>
                <w:smallCaps/>
                <w:color w:val="1F497D" w:themeColor="text2"/>
                <w:kern w:val="20"/>
                <w:sz w:val="32"/>
                <w:szCs w:val="22"/>
              </w:rPr>
              <w:t>CONTRAT D’ENGAGEMENT À DURÉE DÉTERMINÉE D’UN AGENT CONTRACTUEL SUR UN EMPLOI NON PERMANENT POUR FAIRE FACE À UN ACCROISSEMENT TEMPORAIRE D’ACTIVITÉ</w:t>
            </w:r>
          </w:p>
          <w:p w14:paraId="6B7A2A69" w14:textId="2C605E11" w:rsidR="003C006B" w:rsidRPr="005F434B" w:rsidRDefault="003C006B" w:rsidP="005A4F88">
            <w:pPr>
              <w:tabs>
                <w:tab w:val="left" w:pos="4820"/>
              </w:tabs>
              <w:spacing w:after="0" w:line="240" w:lineRule="auto"/>
              <w:jc w:val="center"/>
              <w:rPr>
                <w:rFonts w:asciiTheme="minorHAnsi" w:hAnsiTheme="minorHAnsi" w:cstheme="minorHAnsi"/>
                <w:b/>
                <w:i/>
                <w:smallCaps/>
                <w:color w:val="1F497D" w:themeColor="text2"/>
                <w:kern w:val="20"/>
                <w:szCs w:val="22"/>
              </w:rPr>
            </w:pPr>
            <w:r w:rsidRPr="005F434B">
              <w:rPr>
                <w:rFonts w:asciiTheme="minorHAnsi" w:hAnsiTheme="minorHAnsi" w:cstheme="minorHAnsi"/>
                <w:b/>
                <w:i/>
                <w:smallCaps/>
                <w:color w:val="1F497D" w:themeColor="text2"/>
                <w:kern w:val="20"/>
                <w:szCs w:val="22"/>
              </w:rPr>
              <w:t>(Article L. 332-23, 1° du Code général de la fonction publique)</w:t>
            </w:r>
          </w:p>
        </w:tc>
      </w:tr>
    </w:tbl>
    <w:p w14:paraId="1E3D9DAC" w14:textId="77777777" w:rsidR="003C006B" w:rsidRPr="005F434B" w:rsidRDefault="003C006B" w:rsidP="003C006B">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3CD69DDC" w14:textId="77777777" w:rsidR="003C006B" w:rsidRPr="005F434B" w:rsidRDefault="003C006B" w:rsidP="003C006B">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1072DA9D" w14:textId="77777777" w:rsidR="003C006B" w:rsidRPr="005F434B" w:rsidRDefault="003C006B" w:rsidP="003C006B">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21397CC6" w14:textId="77777777" w:rsidR="003C006B" w:rsidRPr="005F434B" w:rsidRDefault="003C006B" w:rsidP="003C006B">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35747333" w14:textId="77777777" w:rsidR="003C006B" w:rsidRPr="005F434B" w:rsidRDefault="00A623D9" w:rsidP="003C006B">
      <w:pPr>
        <w:spacing w:after="0" w:line="240" w:lineRule="auto"/>
        <w:rPr>
          <w:rFonts w:asciiTheme="minorHAnsi" w:eastAsia="Calibri" w:hAnsiTheme="minorHAnsi" w:cstheme="minorHAnsi"/>
          <w:color w:val="5F497A"/>
          <w:szCs w:val="22"/>
          <w:vertAlign w:val="subscript"/>
          <w:lang w:eastAsia="en-US"/>
        </w:rPr>
      </w:pPr>
      <w:r>
        <w:rPr>
          <w:rFonts w:asciiTheme="minorHAnsi" w:hAnsiTheme="minorHAnsi" w:cstheme="minorHAnsi"/>
          <w:noProof/>
          <w:szCs w:val="22"/>
        </w:rPr>
        <w:pict w14:anchorId="0B599C20">
          <v:roundrect id="Rectangle : coins arrondis 12" o:spid="_x0000_s1049" style="position:absolute;left:0;text-align:left;margin-left:-135.85pt;margin-top:41.9pt;width:161.3pt;height:40.1pt;z-index:2516582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Rl/pwIAAEcFAAAOAAAAZHJzL2Uyb0RvYy54bWysVNuO0zAQfUfiHyy/d3MhaZto09XeipAW&#10;WLHwAa7tNAbHDrbbtIv4F76FL2PspKULPCBEHhyPPTOec+bY5xe7VqItN1ZoVeHkLMaIK6qZUOsK&#10;f3i/nMwxso4oRqRWvMJ7bvHF4vmz874reaobLRk3CJIoW/ZdhRvnujKKLG14S+yZ7riCzVqbljgw&#10;zTpihvSQvZVRGsfTqNeGdUZTbi2s3gybeBHy1zWn7m1dW+6QrDDU5sJowrjyY7Q4J+XakK4RdCyD&#10;/EMVLREKDj2muiGOoI0Rv6VqBTXa6tqdUd1Guq4F5QEDoEniX9A8NKTjAQuQY7sjTfb/paVvtvcG&#10;CQa9SzFSpIUevQPWiFpL/v1biagWyiJijFZMWAReQFnf2RIiH7p740Hb7k7TTxYpfd1AIL8E777h&#10;hEGhifePngR4w0IoWvWvNYMDycbpwN6uNq1PCLygXWjS/tgkvnOIwmIaZ/M8gV5S2MvjIp2FLkak&#10;PER3xrqXXLfITyps9EYxjykcQbZ31oVOsREuYR8xqlsJfd8SiZLpdDoLRZNydIbch5wBrpaCLYWU&#10;wTDr1bU0CEIrXLxIi/x2DLanblJ5Z6V9mCeElMMKoBrr8fiCYr4USZrFV2kxWU7ns0m2zPJJMYvn&#10;kzgproppnBXZzfKrB5NkZSMY4+pOKH5Qb5L9nTrGezToLugX9YAgT/PA05Pq7SnIOHx/AhmYDjfK&#10;N/9WsTB3RMhhHj2tONAAsA//QESQilfHoDK3W+2CPI+6W2m2B+0YDa0FFcDbA5NGm0eMerjHFbaf&#10;N8RwjOQrBforkizzFz8YWT5LwTCnO6vTHaIopKowdQajwbh2w3Ox6YxYN3BWEvhR+hJUWwt3kPdQ&#10;16h1uK0B1fiy+Ofg1A5eP9+/xQ8AAAD//wMAUEsDBBQABgAIAAAAIQCpV+fW2wAAAAYBAAAPAAAA&#10;ZHJzL2Rvd25yZXYueG1sTI7NTsMwEITvSH0Haytxo3bTqkCIUyEkLlwQhQNHO9780HgdYjcNb8/2&#10;BJeRRjOa+Yr97Hsx4Ri7QBrWKwUCqQquo0bDx/vzzR2ImAw50wdCDT8YYV8urgqTu3CmN5wOqRE8&#10;QjE3GtqUhlzKWLXoTVyFAYmzOozeJLZjI91ozjzue5kptZPedMQPrRnwqcXqeDh5DZ/V91fn3PRS&#10;e2ul3LzW89ZOWl8v58cHEAnn9FeGCz6jQ8lMNpzIRdFfvEisaguC002W3YKwGu7VDmRZyP/45S8A&#10;AAD//wMAUEsBAi0AFAAGAAgAAAAhALaDOJL+AAAA4QEAABMAAAAAAAAAAAAAAAAAAAAAAFtDb250&#10;ZW50X1R5cGVzXS54bWxQSwECLQAUAAYACAAAACEAOP0h/9YAAACUAQAACwAAAAAAAAAAAAAAAAAv&#10;AQAAX3JlbHMvLnJlbHNQSwECLQAUAAYACAAAACEA+skZf6cCAABHBQAADgAAAAAAAAAAAAAAAAAu&#10;AgAAZHJzL2Uyb0RvYy54bWxQSwECLQAUAAYACAAAACEAqVfn1tsAAAAGAQAADwAAAAAAAAAAAAAA&#10;AAABBQAAZHJzL2Rvd25yZXYueG1sUEsFBgAAAAAEAAQA8wAAAAkGAAAAAA==&#10;" fillcolor="#93295e" stroked="f">
            <v:textbox>
              <w:txbxContent>
                <w:p w14:paraId="0193562E" w14:textId="77777777" w:rsidR="003C006B" w:rsidRPr="006C4B47" w:rsidRDefault="003C006B" w:rsidP="003C006B">
                  <w:pPr>
                    <w:jc w:val="center"/>
                    <w:rPr>
                      <w:rFonts w:ascii="Lucida Sans Unicode" w:hAnsi="Lucida Sans Unicode" w:cs="Lucida Sans Unicode"/>
                      <w:b/>
                      <w:color w:val="FFFFFF" w:themeColor="background1"/>
                      <w:sz w:val="28"/>
                    </w:rPr>
                  </w:pPr>
                  <w:r w:rsidRPr="006C4B47">
                    <w:rPr>
                      <w:rFonts w:ascii="Lucida Sans Unicode" w:hAnsi="Lucida Sans Unicode" w:cs="Lucida Sans Unicode"/>
                      <w:b/>
                      <w:color w:val="FFFFFF" w:themeColor="background1"/>
                      <w:sz w:val="28"/>
                    </w:rPr>
                    <w:t>Logo Collectivité</w:t>
                  </w:r>
                </w:p>
              </w:txbxContent>
            </v:textbox>
          </v:roundrect>
        </w:pict>
      </w:r>
      <w:r w:rsidR="003C006B" w:rsidRPr="005F434B">
        <w:rPr>
          <w:rFonts w:asciiTheme="minorHAnsi" w:eastAsia="Calibri" w:hAnsiTheme="minorHAnsi" w:cstheme="minorHAnsi"/>
          <w:color w:val="5F497A"/>
          <w:szCs w:val="22"/>
          <w:vertAlign w:val="subscript"/>
          <w:lang w:eastAsia="en-US"/>
        </w:rPr>
        <w:tab/>
      </w:r>
      <w:r w:rsidR="003C006B" w:rsidRPr="005F434B">
        <w:rPr>
          <w:rFonts w:asciiTheme="minorHAnsi" w:eastAsia="Calibri" w:hAnsiTheme="minorHAnsi" w:cstheme="minorHAnsi"/>
          <w:color w:val="5F497A"/>
          <w:szCs w:val="22"/>
          <w:vertAlign w:val="subscript"/>
          <w:lang w:eastAsia="en-US"/>
        </w:rPr>
        <w:tab/>
      </w:r>
      <w:r w:rsidR="003C006B" w:rsidRPr="005F434B">
        <w:rPr>
          <w:rFonts w:asciiTheme="minorHAnsi" w:eastAsia="Calibri" w:hAnsiTheme="minorHAnsi" w:cstheme="minorHAnsi"/>
          <w:color w:val="5F497A"/>
          <w:szCs w:val="22"/>
          <w:vertAlign w:val="subscript"/>
          <w:lang w:eastAsia="en-US"/>
        </w:rPr>
        <w:tab/>
      </w:r>
      <w:r w:rsidR="003C006B" w:rsidRPr="005F434B">
        <w:rPr>
          <w:rFonts w:asciiTheme="minorHAnsi" w:eastAsia="Calibri" w:hAnsiTheme="minorHAnsi" w:cstheme="minorHAnsi"/>
          <w:color w:val="5F497A"/>
          <w:szCs w:val="22"/>
          <w:vertAlign w:val="subscript"/>
          <w:lang w:eastAsia="en-US"/>
        </w:rPr>
        <w:tab/>
      </w:r>
      <w:r w:rsidR="003C006B" w:rsidRPr="005F434B">
        <w:rPr>
          <w:rFonts w:asciiTheme="minorHAnsi" w:eastAsia="Calibri" w:hAnsiTheme="minorHAnsi" w:cstheme="minorHAnsi"/>
          <w:color w:val="5F497A"/>
          <w:szCs w:val="22"/>
          <w:vertAlign w:val="subscript"/>
          <w:lang w:eastAsia="en-US"/>
        </w:rPr>
        <w:tab/>
      </w:r>
      <w:r w:rsidR="003C006B" w:rsidRPr="005F434B">
        <w:rPr>
          <w:rFonts w:asciiTheme="minorHAnsi" w:eastAsia="Calibri" w:hAnsiTheme="minorHAnsi" w:cstheme="minorHAnsi"/>
          <w:color w:val="5F497A"/>
          <w:szCs w:val="22"/>
          <w:vertAlign w:val="subscript"/>
          <w:lang w:eastAsia="en-US"/>
        </w:rPr>
        <w:tab/>
      </w:r>
      <w:r w:rsidR="003C006B" w:rsidRPr="005F434B">
        <w:rPr>
          <w:rFonts w:asciiTheme="minorHAnsi" w:eastAsia="Calibri" w:hAnsiTheme="minorHAnsi" w:cstheme="minorHAnsi"/>
          <w:color w:val="5F497A"/>
          <w:szCs w:val="22"/>
          <w:vertAlign w:val="subscript"/>
          <w:lang w:eastAsia="en-US"/>
        </w:rPr>
        <w:tab/>
      </w:r>
    </w:p>
    <w:p w14:paraId="4F743901" w14:textId="77777777" w:rsidR="003C006B" w:rsidRPr="005F434B" w:rsidRDefault="003C006B" w:rsidP="003C006B">
      <w:pPr>
        <w:spacing w:after="0" w:line="240" w:lineRule="auto"/>
        <w:rPr>
          <w:rFonts w:asciiTheme="minorHAnsi" w:eastAsiaTheme="minorHAnsi" w:hAnsiTheme="minorHAnsi" w:cstheme="minorHAnsi"/>
          <w:b/>
          <w:szCs w:val="22"/>
          <w:lang w:eastAsia="en-US"/>
        </w:rPr>
      </w:pPr>
    </w:p>
    <w:p w14:paraId="38BBAE29" w14:textId="77777777" w:rsidR="003C006B" w:rsidRPr="005F434B" w:rsidRDefault="003C006B" w:rsidP="003C006B">
      <w:pPr>
        <w:spacing w:after="0" w:line="240" w:lineRule="auto"/>
        <w:rPr>
          <w:rFonts w:asciiTheme="minorHAnsi" w:eastAsiaTheme="minorHAnsi" w:hAnsiTheme="minorHAnsi" w:cstheme="minorHAnsi"/>
          <w:b/>
          <w:szCs w:val="22"/>
          <w:lang w:eastAsia="en-US"/>
        </w:rPr>
      </w:pPr>
    </w:p>
    <w:p w14:paraId="131529B9" w14:textId="77777777" w:rsidR="003C006B" w:rsidRPr="005F434B" w:rsidRDefault="003C006B" w:rsidP="003C006B">
      <w:pPr>
        <w:spacing w:after="0" w:line="240" w:lineRule="auto"/>
        <w:rPr>
          <w:rFonts w:asciiTheme="minorHAnsi" w:eastAsiaTheme="minorHAnsi" w:hAnsiTheme="minorHAnsi" w:cstheme="minorHAnsi"/>
          <w:b/>
          <w:szCs w:val="22"/>
          <w:lang w:eastAsia="en-US"/>
        </w:rPr>
      </w:pPr>
    </w:p>
    <w:p w14:paraId="2DEE54FB" w14:textId="77777777" w:rsidR="003C006B" w:rsidRPr="005F434B" w:rsidRDefault="00A623D9" w:rsidP="003C006B">
      <w:pPr>
        <w:spacing w:after="0" w:line="240" w:lineRule="auto"/>
        <w:rPr>
          <w:rFonts w:asciiTheme="minorHAnsi" w:eastAsiaTheme="minorHAnsi" w:hAnsiTheme="minorHAnsi" w:cstheme="minorHAnsi"/>
          <w:b/>
          <w:szCs w:val="22"/>
          <w:lang w:eastAsia="en-US"/>
        </w:rPr>
      </w:pPr>
      <w:r>
        <w:rPr>
          <w:rFonts w:asciiTheme="minorHAnsi" w:eastAsiaTheme="minorHAnsi" w:hAnsiTheme="minorHAnsi" w:cstheme="minorHAnsi"/>
          <w:b/>
          <w:noProof/>
          <w:szCs w:val="22"/>
        </w:rPr>
        <w:pict w14:anchorId="07C73D9D">
          <v:roundrect id="_x0000_s1048" style="position:absolute;left:0;text-align:left;margin-left:.05pt;margin-top:14.05pt;width:466.6pt;height:70.4pt;z-index:-251655168" arcsize="10923f" wrapcoords="521 0 313 340 -35 2041 -35 19559 417 21430 521 21430 21044 21430 21149 21430 21600 19559 21600 2041 21218 170 21044 0 521 0" fillcolor="#dbe5f1 [660]" stroked="f" strokecolor="#002060">
            <v:textbox style="mso-next-textbox:#_x0000_s1048">
              <w:txbxContent>
                <w:p w14:paraId="03CCC532" w14:textId="77777777" w:rsidR="003C006B" w:rsidRPr="00F42DC5" w:rsidRDefault="003C006B" w:rsidP="003C006B">
                  <w:pPr>
                    <w:spacing w:after="0" w:line="192" w:lineRule="auto"/>
                    <w:rPr>
                      <w:rFonts w:ascii="Tahoma" w:hAnsi="Tahoma" w:cs="Tahoma"/>
                      <w:b/>
                      <w:szCs w:val="22"/>
                    </w:rPr>
                  </w:pPr>
                  <w:r w:rsidRPr="00F42DC5">
                    <w:rPr>
                      <w:rFonts w:ascii="Tahoma" w:hAnsi="Tahoma" w:cs="Tahoma"/>
                      <w:b/>
                      <w:szCs w:val="22"/>
                    </w:rPr>
                    <w:t>Comment compléter le projet de contrat ?</w:t>
                  </w:r>
                </w:p>
                <w:p w14:paraId="61B5CC91" w14:textId="77777777" w:rsidR="003C006B" w:rsidRPr="00F42DC5" w:rsidRDefault="003C006B" w:rsidP="003C006B">
                  <w:pPr>
                    <w:tabs>
                      <w:tab w:val="left" w:pos="6804"/>
                    </w:tabs>
                    <w:spacing w:after="0" w:line="192" w:lineRule="auto"/>
                    <w:ind w:right="52"/>
                    <w:rPr>
                      <w:rFonts w:ascii="Tahoma" w:hAnsi="Tahoma" w:cs="Tahoma"/>
                      <w:szCs w:val="22"/>
                    </w:rPr>
                  </w:pPr>
                  <w:r w:rsidRPr="00F42DC5">
                    <w:rPr>
                      <w:rFonts w:ascii="Tahoma" w:hAnsi="Tahoma" w:cs="Tahoma"/>
                      <w:b/>
                      <w:color w:val="1F497D" w:themeColor="text2"/>
                      <w:szCs w:val="22"/>
                    </w:rPr>
                    <w:t>Les éléments en bleu</w:t>
                  </w:r>
                  <w:r w:rsidRPr="00F42DC5">
                    <w:rPr>
                      <w:rFonts w:ascii="Tahoma" w:hAnsi="Tahoma" w:cs="Tahoma"/>
                      <w:szCs w:val="22"/>
                    </w:rPr>
                    <w:t xml:space="preserve"> ne doivent être conservés dans le contrat que si la collectivité ou l’agent sont concernés.</w:t>
                  </w:r>
                </w:p>
                <w:p w14:paraId="1675BE1E" w14:textId="77777777" w:rsidR="003C006B" w:rsidRPr="00F42DC5" w:rsidRDefault="003C006B" w:rsidP="003C006B">
                  <w:pPr>
                    <w:spacing w:after="0" w:line="192" w:lineRule="auto"/>
                    <w:ind w:right="-71"/>
                    <w:rPr>
                      <w:rFonts w:ascii="Tahoma" w:hAnsi="Tahoma" w:cs="Tahoma"/>
                      <w:szCs w:val="22"/>
                    </w:rPr>
                  </w:pPr>
                  <w:r w:rsidRPr="00F42DC5">
                    <w:rPr>
                      <w:rFonts w:ascii="Tahoma" w:hAnsi="Tahoma" w:cs="Tahoma"/>
                      <w:b/>
                      <w:color w:val="E36C0A" w:themeColor="accent6" w:themeShade="BF"/>
                      <w:szCs w:val="22"/>
                    </w:rPr>
                    <w:t>Les éléments en orange</w:t>
                  </w:r>
                  <w:r w:rsidRPr="00F42DC5">
                    <w:rPr>
                      <w:rFonts w:ascii="Tahoma" w:hAnsi="Tahoma" w:cs="Tahoma"/>
                      <w:szCs w:val="22"/>
                    </w:rPr>
                    <w:t xml:space="preserve"> visent à expliciter les différents contenus, et doivent être supprimés dans le contrat final.</w:t>
                  </w:r>
                </w:p>
                <w:p w14:paraId="3E0B4231" w14:textId="77777777" w:rsidR="003C006B" w:rsidRPr="00343A7E" w:rsidRDefault="003C006B" w:rsidP="003C006B">
                  <w:pPr>
                    <w:rPr>
                      <w:rFonts w:ascii="Tahoma" w:hAnsi="Tahoma" w:cs="Tahoma"/>
                      <w:sz w:val="20"/>
                    </w:rPr>
                  </w:pPr>
                </w:p>
              </w:txbxContent>
            </v:textbox>
            <w10:wrap type="tight"/>
          </v:roundrect>
        </w:pict>
      </w:r>
    </w:p>
    <w:p w14:paraId="2B3EF28F" w14:textId="77777777" w:rsidR="003C006B" w:rsidRPr="005F434B" w:rsidRDefault="003C006B" w:rsidP="003C006B">
      <w:pPr>
        <w:spacing w:after="0" w:line="240" w:lineRule="auto"/>
        <w:rPr>
          <w:rFonts w:asciiTheme="minorHAnsi" w:eastAsiaTheme="minorHAnsi" w:hAnsiTheme="minorHAnsi" w:cstheme="minorHAnsi"/>
          <w:b/>
          <w:szCs w:val="22"/>
          <w:lang w:eastAsia="en-US"/>
        </w:rPr>
      </w:pPr>
      <w:r w:rsidRPr="005F434B">
        <w:rPr>
          <w:rFonts w:asciiTheme="minorHAnsi" w:eastAsiaTheme="minorHAnsi" w:hAnsiTheme="minorHAnsi" w:cstheme="minorHAnsi"/>
          <w:b/>
          <w:szCs w:val="22"/>
          <w:lang w:eastAsia="en-US"/>
        </w:rPr>
        <w:t>Entre</w:t>
      </w:r>
    </w:p>
    <w:p w14:paraId="28EC1578" w14:textId="77777777" w:rsidR="003C006B" w:rsidRPr="005F434B" w:rsidRDefault="003C006B" w:rsidP="003C006B">
      <w:pPr>
        <w:rPr>
          <w:rFonts w:asciiTheme="minorHAnsi" w:eastAsiaTheme="minorHAnsi" w:hAnsiTheme="minorHAnsi" w:cstheme="minorHAnsi"/>
          <w:szCs w:val="22"/>
          <w:lang w:eastAsia="en-US"/>
        </w:rPr>
      </w:pPr>
      <w:r w:rsidRPr="005F434B">
        <w:rPr>
          <w:rFonts w:asciiTheme="minorHAnsi" w:hAnsiTheme="minorHAnsi" w:cstheme="minorHAnsi"/>
          <w:color w:val="5F497A"/>
          <w:kern w:val="20"/>
          <w:szCs w:val="22"/>
        </w:rPr>
        <w:t>......................................</w:t>
      </w:r>
      <w:r w:rsidRPr="005F434B">
        <w:rPr>
          <w:rFonts w:asciiTheme="minorHAnsi" w:eastAsiaTheme="minorHAnsi" w:hAnsiTheme="minorHAnsi" w:cstheme="minorHAnsi"/>
          <w:szCs w:val="22"/>
          <w:lang w:eastAsia="en-US"/>
        </w:rPr>
        <w:t xml:space="preserve"> </w:t>
      </w:r>
      <w:r w:rsidRPr="005F434B">
        <w:rPr>
          <w:rFonts w:asciiTheme="minorHAnsi" w:eastAsiaTheme="minorHAnsi" w:hAnsiTheme="minorHAnsi" w:cstheme="minorHAnsi"/>
          <w:b/>
          <w:i/>
          <w:color w:val="E36C0A" w:themeColor="accent6" w:themeShade="BF"/>
          <w:szCs w:val="22"/>
          <w:lang w:eastAsia="en-US"/>
        </w:rPr>
        <w:t>(</w:t>
      </w:r>
      <w:proofErr w:type="gramStart"/>
      <w:r w:rsidRPr="005F434B">
        <w:rPr>
          <w:rFonts w:asciiTheme="minorHAnsi" w:eastAsiaTheme="minorHAnsi" w:hAnsiTheme="minorHAnsi" w:cstheme="minorHAnsi"/>
          <w:b/>
          <w:i/>
          <w:color w:val="E36C0A" w:themeColor="accent6" w:themeShade="BF"/>
          <w:szCs w:val="22"/>
          <w:lang w:eastAsia="en-US"/>
        </w:rPr>
        <w:t>dénomination</w:t>
      </w:r>
      <w:proofErr w:type="gramEnd"/>
      <w:r w:rsidRPr="005F434B">
        <w:rPr>
          <w:rFonts w:asciiTheme="minorHAnsi" w:eastAsiaTheme="minorHAnsi" w:hAnsiTheme="minorHAnsi" w:cstheme="minorHAnsi"/>
          <w:b/>
          <w:i/>
          <w:color w:val="E36C0A" w:themeColor="accent6" w:themeShade="BF"/>
          <w:szCs w:val="22"/>
          <w:lang w:eastAsia="en-US"/>
        </w:rPr>
        <w:t xml:space="preserve"> exacte de la collectivité ou </w:t>
      </w:r>
      <w:r w:rsidRPr="007C07A7">
        <w:rPr>
          <w:rFonts w:asciiTheme="minorHAnsi" w:eastAsiaTheme="minorHAnsi" w:hAnsiTheme="minorHAnsi" w:cstheme="minorHAnsi"/>
          <w:b/>
          <w:i/>
          <w:color w:val="E36C0A" w:themeColor="accent6" w:themeShade="BF"/>
          <w:szCs w:val="22"/>
          <w:lang w:eastAsia="en-US"/>
        </w:rPr>
        <w:t>de l’établissement concerné)</w:t>
      </w:r>
      <w:r w:rsidRPr="007C07A7">
        <w:rPr>
          <w:rFonts w:asciiTheme="minorHAnsi" w:eastAsiaTheme="minorHAnsi" w:hAnsiTheme="minorHAnsi" w:cstheme="minorHAnsi"/>
          <w:szCs w:val="22"/>
          <w:lang w:eastAsia="en-US"/>
        </w:rPr>
        <w:t xml:space="preserve"> représenté</w:t>
      </w:r>
      <w:r w:rsidRPr="007C07A7">
        <w:rPr>
          <w:rFonts w:asciiTheme="minorHAnsi" w:eastAsiaTheme="minorHAnsi" w:hAnsiTheme="minorHAnsi" w:cstheme="minorHAnsi"/>
          <w:b/>
          <w:i/>
          <w:color w:val="365F91" w:themeColor="accent1" w:themeShade="BF"/>
          <w:szCs w:val="22"/>
          <w:lang w:eastAsia="en-US"/>
        </w:rPr>
        <w:t>(e)</w:t>
      </w:r>
      <w:r w:rsidRPr="007C07A7">
        <w:rPr>
          <w:rFonts w:asciiTheme="minorHAnsi" w:eastAsiaTheme="minorHAnsi" w:hAnsiTheme="minorHAnsi" w:cstheme="minorHAnsi"/>
          <w:szCs w:val="22"/>
          <w:lang w:eastAsia="en-US"/>
        </w:rPr>
        <w:t xml:space="preserve"> par son </w:t>
      </w:r>
      <w:r w:rsidRPr="007C07A7">
        <w:rPr>
          <w:rFonts w:asciiTheme="minorHAnsi" w:eastAsiaTheme="minorHAnsi" w:hAnsiTheme="minorHAnsi" w:cstheme="minorHAnsi"/>
          <w:b/>
          <w:i/>
          <w:color w:val="365F91" w:themeColor="accent1" w:themeShade="BF"/>
          <w:szCs w:val="22"/>
          <w:lang w:eastAsia="en-US"/>
        </w:rPr>
        <w:t>(Maire ou Président)</w:t>
      </w:r>
      <w:r w:rsidRPr="007C07A7">
        <w:rPr>
          <w:rFonts w:asciiTheme="minorHAnsi" w:eastAsiaTheme="minorHAnsi" w:hAnsiTheme="minorHAnsi" w:cstheme="minorHAnsi"/>
          <w:szCs w:val="22"/>
          <w:lang w:eastAsia="en-US"/>
        </w:rPr>
        <w:t xml:space="preserve">, et dûment habilité par délibération du </w:t>
      </w:r>
      <w:r w:rsidRPr="007C07A7">
        <w:rPr>
          <w:rFonts w:asciiTheme="minorHAnsi" w:hAnsiTheme="minorHAnsi" w:cstheme="minorHAnsi"/>
          <w:color w:val="5F497A"/>
          <w:kern w:val="20"/>
          <w:szCs w:val="22"/>
        </w:rPr>
        <w:t>......................................</w:t>
      </w:r>
      <w:r w:rsidRPr="007C07A7">
        <w:rPr>
          <w:rFonts w:asciiTheme="minorHAnsi" w:eastAsiaTheme="minorHAnsi" w:hAnsiTheme="minorHAnsi" w:cstheme="minorHAnsi"/>
          <w:szCs w:val="22"/>
          <w:lang w:eastAsia="en-US"/>
        </w:rPr>
        <w:t xml:space="preserve"> </w:t>
      </w:r>
      <w:r w:rsidRPr="007C07A7">
        <w:rPr>
          <w:rFonts w:asciiTheme="minorHAnsi" w:eastAsiaTheme="minorHAnsi" w:hAnsiTheme="minorHAnsi" w:cstheme="minorHAnsi"/>
          <w:b/>
          <w:i/>
          <w:color w:val="E36C0A" w:themeColor="accent6" w:themeShade="BF"/>
          <w:szCs w:val="22"/>
          <w:lang w:eastAsia="en-US"/>
        </w:rPr>
        <w:t>(</w:t>
      </w:r>
      <w:proofErr w:type="gramStart"/>
      <w:r w:rsidRPr="007C07A7">
        <w:rPr>
          <w:rFonts w:asciiTheme="minorHAnsi" w:eastAsiaTheme="minorHAnsi" w:hAnsiTheme="minorHAnsi" w:cstheme="minorHAnsi"/>
          <w:b/>
          <w:i/>
          <w:color w:val="E36C0A" w:themeColor="accent6" w:themeShade="BF"/>
          <w:szCs w:val="22"/>
          <w:lang w:eastAsia="en-US"/>
        </w:rPr>
        <w:t>indiquer</w:t>
      </w:r>
      <w:proofErr w:type="gramEnd"/>
      <w:r w:rsidRPr="007C07A7">
        <w:rPr>
          <w:rFonts w:asciiTheme="minorHAnsi" w:eastAsiaTheme="minorHAnsi" w:hAnsiTheme="minorHAnsi" w:cstheme="minorHAnsi"/>
          <w:b/>
          <w:i/>
          <w:color w:val="E36C0A" w:themeColor="accent6" w:themeShade="BF"/>
          <w:szCs w:val="22"/>
          <w:lang w:eastAsia="en-US"/>
        </w:rPr>
        <w:t xml:space="preserve"> l'organe délibérant)</w:t>
      </w:r>
      <w:r w:rsidRPr="007C07A7">
        <w:rPr>
          <w:rFonts w:asciiTheme="minorHAnsi" w:eastAsiaTheme="minorHAnsi" w:hAnsiTheme="minorHAnsi" w:cstheme="minorHAnsi"/>
          <w:b/>
          <w:i/>
          <w:szCs w:val="22"/>
          <w:lang w:eastAsia="en-US"/>
        </w:rPr>
        <w:t xml:space="preserve"> </w:t>
      </w:r>
      <w:r w:rsidRPr="007C07A7">
        <w:rPr>
          <w:rFonts w:asciiTheme="minorHAnsi" w:eastAsiaTheme="minorHAnsi" w:hAnsiTheme="minorHAnsi" w:cstheme="minorHAnsi"/>
          <w:szCs w:val="22"/>
          <w:lang w:eastAsia="en-US"/>
        </w:rPr>
        <w:t xml:space="preserve">en date du </w:t>
      </w:r>
      <w:r w:rsidRPr="007C07A7">
        <w:rPr>
          <w:rFonts w:asciiTheme="minorHAnsi" w:hAnsiTheme="minorHAnsi" w:cstheme="minorHAnsi"/>
          <w:color w:val="5F497A"/>
          <w:kern w:val="20"/>
          <w:szCs w:val="22"/>
        </w:rPr>
        <w:t>......................................</w:t>
      </w:r>
      <w:r w:rsidRPr="007C07A7">
        <w:rPr>
          <w:rFonts w:asciiTheme="minorHAnsi" w:eastAsiaTheme="minorHAnsi" w:hAnsiTheme="minorHAnsi" w:cstheme="minorHAnsi"/>
          <w:szCs w:val="22"/>
          <w:lang w:eastAsia="en-US"/>
        </w:rPr>
        <w:t>,</w:t>
      </w:r>
      <w:r w:rsidRPr="005F434B">
        <w:rPr>
          <w:rFonts w:asciiTheme="minorHAnsi" w:eastAsiaTheme="minorHAnsi" w:hAnsiTheme="minorHAnsi" w:cstheme="minorHAnsi"/>
          <w:szCs w:val="22"/>
          <w:lang w:eastAsia="en-US"/>
        </w:rPr>
        <w:t xml:space="preserve"> ci-après dénommée « la collectivité » ;</w:t>
      </w:r>
    </w:p>
    <w:p w14:paraId="040054F2" w14:textId="77777777" w:rsidR="003C006B" w:rsidRPr="005F434B" w:rsidRDefault="003C006B" w:rsidP="003C006B">
      <w:pPr>
        <w:rPr>
          <w:rFonts w:asciiTheme="minorHAnsi" w:eastAsiaTheme="minorHAnsi" w:hAnsiTheme="minorHAnsi" w:cstheme="minorHAnsi"/>
          <w:b/>
          <w:szCs w:val="22"/>
          <w:lang w:eastAsia="en-US"/>
        </w:rPr>
      </w:pPr>
      <w:r w:rsidRPr="005F434B">
        <w:rPr>
          <w:rFonts w:asciiTheme="minorHAnsi" w:eastAsiaTheme="minorHAnsi" w:hAnsiTheme="minorHAnsi" w:cstheme="minorHAnsi"/>
          <w:b/>
          <w:szCs w:val="22"/>
          <w:lang w:eastAsia="en-US"/>
        </w:rPr>
        <w:t xml:space="preserve">Et </w:t>
      </w:r>
    </w:p>
    <w:p w14:paraId="6324F2BB" w14:textId="254A6262" w:rsidR="00460450" w:rsidRPr="005F434B" w:rsidRDefault="003C006B" w:rsidP="003C006B">
      <w:pPr>
        <w:rPr>
          <w:rFonts w:asciiTheme="minorHAnsi" w:eastAsiaTheme="minorHAnsi" w:hAnsiTheme="minorHAnsi" w:cstheme="minorHAnsi"/>
          <w:szCs w:val="22"/>
          <w:lang w:eastAsia="en-US"/>
        </w:rPr>
      </w:pPr>
      <w:r w:rsidRPr="005F434B">
        <w:rPr>
          <w:rFonts w:asciiTheme="minorHAnsi" w:eastAsiaTheme="minorHAnsi" w:hAnsiTheme="minorHAnsi" w:cstheme="minorHAnsi"/>
          <w:szCs w:val="22"/>
          <w:lang w:eastAsia="en-US"/>
        </w:rPr>
        <w:t>M.</w:t>
      </w:r>
      <w:r w:rsidRPr="005F434B">
        <w:rPr>
          <w:rFonts w:asciiTheme="minorHAnsi" w:eastAsiaTheme="minorHAnsi" w:hAnsiTheme="minorHAnsi" w:cstheme="minorHAnsi"/>
          <w:b/>
          <w:szCs w:val="22"/>
          <w:lang w:eastAsia="en-US"/>
        </w:rPr>
        <w:t xml:space="preserve"> </w:t>
      </w:r>
      <w:r w:rsidRPr="005F434B">
        <w:rPr>
          <w:rFonts w:asciiTheme="minorHAnsi" w:eastAsiaTheme="minorHAnsi" w:hAnsiTheme="minorHAnsi" w:cstheme="minorHAnsi"/>
          <w:b/>
          <w:i/>
          <w:color w:val="365F91" w:themeColor="accent1" w:themeShade="BF"/>
          <w:szCs w:val="22"/>
          <w:lang w:eastAsia="en-US"/>
        </w:rPr>
        <w:t xml:space="preserve">(Mme) </w:t>
      </w:r>
      <w:r w:rsidRPr="005F434B">
        <w:rPr>
          <w:rFonts w:asciiTheme="minorHAnsi" w:hAnsiTheme="minorHAnsi" w:cstheme="minorHAnsi"/>
          <w:color w:val="5F497A"/>
          <w:kern w:val="20"/>
          <w:szCs w:val="22"/>
        </w:rPr>
        <w:t>......................................</w:t>
      </w:r>
      <w:r w:rsidRPr="005F434B">
        <w:rPr>
          <w:rFonts w:asciiTheme="minorHAnsi" w:eastAsiaTheme="minorHAnsi" w:hAnsiTheme="minorHAnsi" w:cstheme="minorHAnsi"/>
          <w:szCs w:val="22"/>
          <w:lang w:eastAsia="en-US"/>
        </w:rPr>
        <w:t xml:space="preserve"> </w:t>
      </w:r>
      <w:proofErr w:type="gramStart"/>
      <w:r w:rsidRPr="005F434B">
        <w:rPr>
          <w:rFonts w:asciiTheme="minorHAnsi" w:eastAsiaTheme="minorHAnsi" w:hAnsiTheme="minorHAnsi" w:cstheme="minorHAnsi"/>
          <w:szCs w:val="22"/>
          <w:lang w:eastAsia="en-US"/>
        </w:rPr>
        <w:t>né</w:t>
      </w:r>
      <w:proofErr w:type="gramEnd"/>
      <w:r w:rsidRPr="005F434B">
        <w:rPr>
          <w:rFonts w:asciiTheme="minorHAnsi" w:eastAsiaTheme="minorHAnsi" w:hAnsiTheme="minorHAnsi" w:cstheme="minorHAnsi"/>
          <w:b/>
          <w:i/>
          <w:color w:val="365F91" w:themeColor="accent1" w:themeShade="BF"/>
          <w:szCs w:val="22"/>
          <w:lang w:eastAsia="en-US"/>
        </w:rPr>
        <w:t>(e)</w:t>
      </w:r>
      <w:r w:rsidRPr="005F434B">
        <w:rPr>
          <w:rFonts w:asciiTheme="minorHAnsi" w:eastAsiaTheme="minorHAnsi" w:hAnsiTheme="minorHAnsi" w:cstheme="minorHAnsi"/>
          <w:color w:val="365F91" w:themeColor="accent1" w:themeShade="BF"/>
          <w:szCs w:val="22"/>
          <w:lang w:eastAsia="en-US"/>
        </w:rPr>
        <w:t xml:space="preserve"> </w:t>
      </w:r>
      <w:r w:rsidRPr="005F434B">
        <w:rPr>
          <w:rFonts w:asciiTheme="minorHAnsi" w:eastAsiaTheme="minorHAnsi" w:hAnsiTheme="minorHAnsi" w:cstheme="minorHAnsi"/>
          <w:szCs w:val="22"/>
          <w:lang w:eastAsia="en-US"/>
        </w:rPr>
        <w:t xml:space="preserve">le </w:t>
      </w:r>
      <w:r w:rsidRPr="005F434B">
        <w:rPr>
          <w:rFonts w:asciiTheme="minorHAnsi" w:hAnsiTheme="minorHAnsi" w:cstheme="minorHAnsi"/>
          <w:color w:val="5F497A"/>
          <w:kern w:val="20"/>
          <w:szCs w:val="22"/>
        </w:rPr>
        <w:t>......................................</w:t>
      </w:r>
      <w:r w:rsidRPr="005F434B">
        <w:rPr>
          <w:rFonts w:asciiTheme="minorHAnsi" w:eastAsiaTheme="minorHAnsi" w:hAnsiTheme="minorHAnsi" w:cstheme="minorHAnsi"/>
          <w:szCs w:val="22"/>
          <w:lang w:eastAsia="en-US"/>
        </w:rPr>
        <w:t xml:space="preserve"> </w:t>
      </w:r>
      <w:proofErr w:type="gramStart"/>
      <w:r w:rsidRPr="005F434B">
        <w:rPr>
          <w:rFonts w:asciiTheme="minorHAnsi" w:eastAsiaTheme="minorHAnsi" w:hAnsiTheme="minorHAnsi" w:cstheme="minorHAnsi"/>
          <w:szCs w:val="22"/>
          <w:lang w:eastAsia="en-US"/>
        </w:rPr>
        <w:t>à</w:t>
      </w:r>
      <w:proofErr w:type="gramEnd"/>
      <w:r w:rsidRPr="005F434B">
        <w:rPr>
          <w:rFonts w:asciiTheme="minorHAnsi" w:hAnsiTheme="minorHAnsi" w:cstheme="minorHAnsi"/>
          <w:color w:val="5F497A"/>
          <w:kern w:val="20"/>
          <w:szCs w:val="22"/>
        </w:rPr>
        <w:t xml:space="preserve"> ......................................,</w:t>
      </w:r>
      <w:r w:rsidRPr="005F434B">
        <w:rPr>
          <w:rFonts w:asciiTheme="minorHAnsi" w:eastAsiaTheme="minorHAnsi" w:hAnsiTheme="minorHAnsi" w:cstheme="minorHAnsi"/>
          <w:szCs w:val="22"/>
          <w:lang w:eastAsia="en-US"/>
        </w:rPr>
        <w:t xml:space="preserve"> domicilié</w:t>
      </w:r>
      <w:r w:rsidRPr="005F434B">
        <w:rPr>
          <w:rFonts w:asciiTheme="minorHAnsi" w:eastAsiaTheme="minorHAnsi" w:hAnsiTheme="minorHAnsi" w:cstheme="minorHAnsi"/>
          <w:b/>
          <w:i/>
          <w:color w:val="365F91" w:themeColor="accent1" w:themeShade="BF"/>
          <w:szCs w:val="22"/>
          <w:lang w:eastAsia="en-US"/>
        </w:rPr>
        <w:t xml:space="preserve">(e) </w:t>
      </w:r>
      <w:r w:rsidRPr="005F434B">
        <w:rPr>
          <w:rFonts w:asciiTheme="minorHAnsi" w:eastAsiaTheme="minorHAnsi" w:hAnsiTheme="minorHAnsi" w:cstheme="minorHAnsi"/>
          <w:szCs w:val="22"/>
          <w:lang w:eastAsia="en-US"/>
        </w:rPr>
        <w:t xml:space="preserve">à </w:t>
      </w:r>
      <w:r w:rsidRPr="005F434B">
        <w:rPr>
          <w:rFonts w:asciiTheme="minorHAnsi" w:hAnsiTheme="minorHAnsi" w:cstheme="minorHAnsi"/>
          <w:color w:val="5F497A"/>
          <w:kern w:val="20"/>
          <w:szCs w:val="22"/>
        </w:rPr>
        <w:t>......................................</w:t>
      </w:r>
      <w:r w:rsidRPr="005F434B">
        <w:rPr>
          <w:rFonts w:asciiTheme="minorHAnsi" w:eastAsiaTheme="minorHAnsi" w:hAnsiTheme="minorHAnsi" w:cstheme="minorHAnsi"/>
          <w:szCs w:val="22"/>
          <w:lang w:eastAsia="en-US"/>
        </w:rPr>
        <w:t>, ci-après dénommé « l’agent » ;</w:t>
      </w:r>
    </w:p>
    <w:p w14:paraId="2CF297B4" w14:textId="77777777" w:rsidR="003C006B" w:rsidRPr="005F434B" w:rsidRDefault="003C006B" w:rsidP="003C006B">
      <w:pPr>
        <w:rPr>
          <w:rFonts w:asciiTheme="minorHAnsi" w:eastAsiaTheme="minorHAnsi" w:hAnsiTheme="minorHAnsi" w:cstheme="minorHAnsi"/>
          <w:szCs w:val="22"/>
          <w:lang w:eastAsia="en-US"/>
        </w:rPr>
      </w:pPr>
    </w:p>
    <w:p w14:paraId="7D329646" w14:textId="77777777" w:rsidR="003C006B" w:rsidRPr="005F434B" w:rsidRDefault="003C006B" w:rsidP="003C006B">
      <w:pPr>
        <w:spacing w:after="0" w:line="240" w:lineRule="auto"/>
        <w:rPr>
          <w:rFonts w:asciiTheme="minorHAnsi" w:eastAsiaTheme="minorHAnsi" w:hAnsiTheme="minorHAnsi" w:cstheme="minorHAnsi"/>
          <w:szCs w:val="22"/>
          <w:lang w:eastAsia="en-US"/>
        </w:rPr>
      </w:pPr>
      <w:bookmarkStart w:id="1" w:name="_Hlk154664671"/>
      <w:bookmarkEnd w:id="0"/>
      <w:r w:rsidRPr="005F434B">
        <w:rPr>
          <w:rFonts w:asciiTheme="minorHAnsi" w:eastAsiaTheme="minorHAnsi" w:hAnsiTheme="minorHAnsi" w:cstheme="minorHAnsi"/>
          <w:b/>
          <w:szCs w:val="22"/>
          <w:lang w:eastAsia="en-US"/>
        </w:rPr>
        <w:t>Vu</w:t>
      </w:r>
      <w:r w:rsidRPr="005F434B">
        <w:rPr>
          <w:rFonts w:asciiTheme="minorHAnsi" w:eastAsiaTheme="minorHAnsi" w:hAnsiTheme="minorHAnsi" w:cstheme="minorHAnsi"/>
          <w:szCs w:val="22"/>
          <w:lang w:eastAsia="en-US"/>
        </w:rPr>
        <w:t xml:space="preserve"> le Code général de la fonction publique, </w:t>
      </w:r>
    </w:p>
    <w:p w14:paraId="18BC097F" w14:textId="77777777" w:rsidR="003C006B" w:rsidRPr="005F434B" w:rsidRDefault="003C006B" w:rsidP="003C006B">
      <w:pPr>
        <w:spacing w:after="0" w:line="240" w:lineRule="auto"/>
        <w:rPr>
          <w:rFonts w:asciiTheme="minorHAnsi" w:eastAsiaTheme="minorHAnsi" w:hAnsiTheme="minorHAnsi" w:cstheme="minorHAnsi"/>
          <w:szCs w:val="22"/>
          <w:lang w:eastAsia="en-US"/>
        </w:rPr>
      </w:pPr>
      <w:r w:rsidRPr="005F434B">
        <w:rPr>
          <w:rFonts w:asciiTheme="minorHAnsi" w:eastAsiaTheme="minorHAnsi" w:hAnsiTheme="minorHAnsi" w:cstheme="minorHAnsi"/>
          <w:b/>
          <w:szCs w:val="22"/>
          <w:lang w:eastAsia="en-US"/>
        </w:rPr>
        <w:t>Vu</w:t>
      </w:r>
      <w:r w:rsidRPr="005F434B">
        <w:rPr>
          <w:rFonts w:asciiTheme="minorHAnsi" w:eastAsiaTheme="minorHAnsi" w:hAnsiTheme="minorHAnsi" w:cstheme="minorHAnsi"/>
          <w:szCs w:val="22"/>
          <w:lang w:eastAsia="en-US"/>
        </w:rPr>
        <w:t xml:space="preserve"> le décret n° 88-145 du 15 février 1988 relatif aux agents contractuels de la fonction publique territoriale,</w:t>
      </w:r>
    </w:p>
    <w:p w14:paraId="00C50F9A" w14:textId="6337DC97" w:rsidR="003C006B" w:rsidRPr="005F434B" w:rsidRDefault="003C006B" w:rsidP="003C006B">
      <w:pPr>
        <w:spacing w:after="0" w:line="240" w:lineRule="auto"/>
        <w:rPr>
          <w:rFonts w:asciiTheme="minorHAnsi" w:eastAsiaTheme="minorHAnsi" w:hAnsiTheme="minorHAnsi" w:cstheme="minorHAnsi"/>
          <w:b/>
          <w:i/>
          <w:color w:val="365F91" w:themeColor="accent1" w:themeShade="BF"/>
          <w:szCs w:val="22"/>
          <w:lang w:eastAsia="en-US"/>
        </w:rPr>
      </w:pPr>
      <w:r w:rsidRPr="005F434B">
        <w:rPr>
          <w:rFonts w:asciiTheme="minorHAnsi" w:eastAsiaTheme="minorHAnsi" w:hAnsiTheme="minorHAnsi" w:cstheme="minorHAnsi"/>
          <w:b/>
          <w:i/>
          <w:color w:val="365F91" w:themeColor="accent1" w:themeShade="BF"/>
          <w:szCs w:val="22"/>
          <w:lang w:eastAsia="en-US"/>
        </w:rPr>
        <w:t>(Le cas échéant) Vu le décret n° 91-298 du 20 mars 1991 portant dispositions statutaires applicables aux fonctionnaires territoriaux nommés dans des emplois permanents à temps non complet, transposable aux contractuels,</w:t>
      </w:r>
    </w:p>
    <w:p w14:paraId="439C5402" w14:textId="1F86C9BA" w:rsidR="0012423E" w:rsidRPr="007C07A7" w:rsidRDefault="0012423E" w:rsidP="0012423E">
      <w:pPr>
        <w:spacing w:after="0" w:line="240" w:lineRule="auto"/>
        <w:rPr>
          <w:rFonts w:asciiTheme="minorHAnsi" w:eastAsiaTheme="minorHAnsi" w:hAnsiTheme="minorHAnsi" w:cstheme="minorHAnsi"/>
          <w:szCs w:val="22"/>
          <w:lang w:eastAsia="en-US"/>
        </w:rPr>
      </w:pPr>
      <w:r w:rsidRPr="007C07A7">
        <w:rPr>
          <w:rFonts w:asciiTheme="minorHAnsi" w:eastAsiaTheme="minorHAnsi" w:hAnsiTheme="minorHAnsi" w:cstheme="minorHAnsi"/>
          <w:b/>
          <w:i/>
          <w:color w:val="365F91" w:themeColor="accent1" w:themeShade="BF"/>
          <w:szCs w:val="22"/>
          <w:lang w:eastAsia="en-US"/>
        </w:rPr>
        <w:t xml:space="preserve">(Le cas échéant) Vu l’accord collectif conclu par la collectivité (ou l’établissement concerné) relatif à ...................................... </w:t>
      </w:r>
      <w:proofErr w:type="gramStart"/>
      <w:r w:rsidRPr="007C07A7">
        <w:rPr>
          <w:rFonts w:asciiTheme="minorHAnsi" w:eastAsiaTheme="minorHAnsi" w:hAnsiTheme="minorHAnsi" w:cstheme="minorHAnsi"/>
          <w:b/>
          <w:i/>
          <w:color w:val="365F91" w:themeColor="accent1" w:themeShade="BF"/>
          <w:szCs w:val="22"/>
          <w:lang w:eastAsia="en-US"/>
        </w:rPr>
        <w:t>en</w:t>
      </w:r>
      <w:proofErr w:type="gramEnd"/>
      <w:r w:rsidRPr="007C07A7">
        <w:rPr>
          <w:rFonts w:asciiTheme="minorHAnsi" w:eastAsiaTheme="minorHAnsi" w:hAnsiTheme="minorHAnsi" w:cstheme="minorHAnsi"/>
          <w:b/>
          <w:i/>
          <w:color w:val="365F91" w:themeColor="accent1" w:themeShade="BF"/>
          <w:szCs w:val="22"/>
          <w:lang w:eastAsia="en-US"/>
        </w:rPr>
        <w:t xml:space="preserve"> date du ......................................,</w:t>
      </w:r>
    </w:p>
    <w:p w14:paraId="4678791C" w14:textId="77777777" w:rsidR="003C006B" w:rsidRPr="005F434B" w:rsidRDefault="003C006B" w:rsidP="003C006B">
      <w:pPr>
        <w:spacing w:after="0" w:line="240" w:lineRule="auto"/>
        <w:rPr>
          <w:rFonts w:asciiTheme="minorHAnsi" w:eastAsiaTheme="minorHAnsi" w:hAnsiTheme="minorHAnsi" w:cstheme="minorHAnsi"/>
          <w:szCs w:val="22"/>
          <w:lang w:eastAsia="en-US"/>
        </w:rPr>
      </w:pPr>
      <w:r w:rsidRPr="007C07A7">
        <w:rPr>
          <w:rFonts w:asciiTheme="minorHAnsi" w:eastAsiaTheme="minorHAnsi" w:hAnsiTheme="minorHAnsi" w:cstheme="minorHAnsi"/>
          <w:b/>
          <w:szCs w:val="22"/>
          <w:lang w:eastAsia="en-US"/>
        </w:rPr>
        <w:t>Vu</w:t>
      </w:r>
      <w:r w:rsidRPr="007C07A7">
        <w:rPr>
          <w:rFonts w:asciiTheme="minorHAnsi" w:eastAsiaTheme="minorHAnsi" w:hAnsiTheme="minorHAnsi" w:cstheme="minorHAnsi"/>
          <w:szCs w:val="22"/>
          <w:lang w:eastAsia="en-US"/>
        </w:rPr>
        <w:t xml:space="preserve"> la délibération n° </w:t>
      </w:r>
      <w:r w:rsidRPr="007C07A7">
        <w:rPr>
          <w:rFonts w:asciiTheme="minorHAnsi" w:hAnsiTheme="minorHAnsi" w:cstheme="minorHAnsi"/>
          <w:color w:val="5F497A"/>
          <w:kern w:val="20"/>
          <w:szCs w:val="22"/>
        </w:rPr>
        <w:t>......................................</w:t>
      </w:r>
      <w:r w:rsidRPr="007C07A7">
        <w:rPr>
          <w:rFonts w:asciiTheme="minorHAnsi" w:eastAsiaTheme="minorHAnsi" w:hAnsiTheme="minorHAnsi" w:cstheme="minorHAnsi"/>
          <w:szCs w:val="22"/>
          <w:lang w:eastAsia="en-US"/>
        </w:rPr>
        <w:t xml:space="preserve"> </w:t>
      </w:r>
      <w:proofErr w:type="gramStart"/>
      <w:r w:rsidRPr="007C07A7">
        <w:rPr>
          <w:rFonts w:asciiTheme="minorHAnsi" w:eastAsiaTheme="minorHAnsi" w:hAnsiTheme="minorHAnsi" w:cstheme="minorHAnsi"/>
          <w:szCs w:val="22"/>
          <w:lang w:eastAsia="en-US"/>
        </w:rPr>
        <w:t>en</w:t>
      </w:r>
      <w:proofErr w:type="gramEnd"/>
      <w:r w:rsidRPr="007C07A7">
        <w:rPr>
          <w:rFonts w:asciiTheme="minorHAnsi" w:eastAsiaTheme="minorHAnsi" w:hAnsiTheme="minorHAnsi" w:cstheme="minorHAnsi"/>
          <w:szCs w:val="22"/>
          <w:lang w:eastAsia="en-US"/>
        </w:rPr>
        <w:t xml:space="preserve"> date du </w:t>
      </w:r>
      <w:r w:rsidRPr="007C07A7">
        <w:rPr>
          <w:rFonts w:asciiTheme="minorHAnsi" w:hAnsiTheme="minorHAnsi" w:cstheme="minorHAnsi"/>
          <w:color w:val="5F497A"/>
          <w:kern w:val="20"/>
          <w:szCs w:val="22"/>
        </w:rPr>
        <w:t>......................................</w:t>
      </w:r>
      <w:r w:rsidRPr="007C07A7">
        <w:rPr>
          <w:rFonts w:asciiTheme="minorHAnsi" w:eastAsiaTheme="minorHAnsi" w:hAnsiTheme="minorHAnsi" w:cstheme="minorHAnsi"/>
          <w:szCs w:val="22"/>
          <w:lang w:eastAsia="en-US"/>
        </w:rPr>
        <w:t xml:space="preserve"> </w:t>
      </w:r>
      <w:proofErr w:type="gramStart"/>
      <w:r w:rsidRPr="007C07A7">
        <w:rPr>
          <w:rFonts w:asciiTheme="minorHAnsi" w:eastAsiaTheme="minorHAnsi" w:hAnsiTheme="minorHAnsi" w:cstheme="minorHAnsi"/>
          <w:szCs w:val="22"/>
          <w:lang w:eastAsia="en-US"/>
        </w:rPr>
        <w:t>portant</w:t>
      </w:r>
      <w:proofErr w:type="gramEnd"/>
      <w:r w:rsidRPr="007C07A7">
        <w:rPr>
          <w:rFonts w:asciiTheme="minorHAnsi" w:eastAsiaTheme="minorHAnsi" w:hAnsiTheme="minorHAnsi" w:cstheme="minorHAnsi"/>
          <w:szCs w:val="22"/>
          <w:lang w:eastAsia="en-US"/>
        </w:rPr>
        <w:t xml:space="preserve"> création de l’emploi,</w:t>
      </w:r>
    </w:p>
    <w:bookmarkEnd w:id="1"/>
    <w:p w14:paraId="44B87A81" w14:textId="77777777" w:rsidR="003C006B" w:rsidRPr="005F434B" w:rsidRDefault="003C006B" w:rsidP="00460450">
      <w:pPr>
        <w:pStyle w:val="Corpsdetexte2"/>
        <w:rPr>
          <w:rFonts w:asciiTheme="minorHAnsi" w:hAnsiTheme="minorHAnsi" w:cstheme="minorHAnsi"/>
          <w:szCs w:val="22"/>
        </w:rPr>
      </w:pPr>
    </w:p>
    <w:p w14:paraId="6324F2C1" w14:textId="2090C6EC" w:rsidR="00460450" w:rsidRPr="005F434B" w:rsidRDefault="00460450" w:rsidP="00460450">
      <w:pPr>
        <w:pStyle w:val="Corpsdetexte2"/>
        <w:rPr>
          <w:rFonts w:asciiTheme="minorHAnsi" w:hAnsiTheme="minorHAnsi" w:cstheme="minorHAnsi"/>
          <w:i/>
          <w:iCs/>
          <w:szCs w:val="22"/>
        </w:rPr>
      </w:pPr>
      <w:r w:rsidRPr="005F434B">
        <w:rPr>
          <w:rFonts w:asciiTheme="minorHAnsi" w:hAnsiTheme="minorHAnsi" w:cstheme="minorHAnsi"/>
          <w:b/>
          <w:szCs w:val="22"/>
        </w:rPr>
        <w:t>Considérant</w:t>
      </w:r>
      <w:r w:rsidRPr="005F434B">
        <w:rPr>
          <w:rFonts w:asciiTheme="minorHAnsi" w:hAnsiTheme="minorHAnsi" w:cstheme="minorHAnsi"/>
          <w:szCs w:val="22"/>
        </w:rPr>
        <w:t xml:space="preserve"> qu’afin de faire face à l’accroissement temporaire d’activité suivant : </w:t>
      </w:r>
      <w:r w:rsidR="003C006B" w:rsidRPr="005F434B">
        <w:rPr>
          <w:rFonts w:asciiTheme="minorHAnsi" w:hAnsiTheme="minorHAnsi" w:cstheme="minorHAnsi"/>
          <w:color w:val="5F497A"/>
          <w:kern w:val="20"/>
          <w:szCs w:val="22"/>
        </w:rPr>
        <w:t>......................................,</w:t>
      </w:r>
      <w:r w:rsidR="003C006B" w:rsidRPr="005F434B">
        <w:rPr>
          <w:rFonts w:asciiTheme="minorHAnsi" w:eastAsiaTheme="minorHAnsi" w:hAnsiTheme="minorHAnsi" w:cstheme="minorHAnsi"/>
          <w:szCs w:val="22"/>
          <w:lang w:eastAsia="en-US"/>
        </w:rPr>
        <w:t xml:space="preserve"> </w:t>
      </w:r>
      <w:r w:rsidRPr="005F434B">
        <w:rPr>
          <w:rFonts w:asciiTheme="minorHAnsi" w:eastAsiaTheme="minorHAnsi" w:hAnsiTheme="minorHAnsi" w:cstheme="minorHAnsi"/>
          <w:b/>
          <w:i/>
          <w:color w:val="E36C0A" w:themeColor="accent6" w:themeShade="BF"/>
          <w:szCs w:val="22"/>
          <w:lang w:eastAsia="en-US"/>
        </w:rPr>
        <w:t xml:space="preserve">(décrire précisément l’accroissement temporaire d’activité) </w:t>
      </w:r>
      <w:r w:rsidRPr="005F434B">
        <w:rPr>
          <w:rFonts w:asciiTheme="minorHAnsi" w:hAnsiTheme="minorHAnsi" w:cstheme="minorHAnsi"/>
          <w:iCs/>
          <w:szCs w:val="22"/>
        </w:rPr>
        <w:t>i</w:t>
      </w:r>
      <w:r w:rsidRPr="005F434B">
        <w:rPr>
          <w:rFonts w:asciiTheme="minorHAnsi" w:hAnsiTheme="minorHAnsi" w:cstheme="minorHAnsi"/>
          <w:szCs w:val="22"/>
        </w:rPr>
        <w:t xml:space="preserve">l a été décidé de recruter un agent contractuel conformément aux dispositions de </w:t>
      </w:r>
      <w:bookmarkStart w:id="2" w:name="_Hlk96696184"/>
      <w:r w:rsidRPr="005F434B">
        <w:rPr>
          <w:rFonts w:asciiTheme="minorHAnsi" w:hAnsiTheme="minorHAnsi" w:cstheme="minorHAnsi"/>
          <w:szCs w:val="22"/>
        </w:rPr>
        <w:t xml:space="preserve">l'article </w:t>
      </w:r>
      <w:r w:rsidR="00255375" w:rsidRPr="005F434B">
        <w:rPr>
          <w:rFonts w:asciiTheme="minorHAnsi" w:hAnsiTheme="minorHAnsi" w:cstheme="minorHAnsi"/>
          <w:szCs w:val="22"/>
        </w:rPr>
        <w:t>L</w:t>
      </w:r>
      <w:r w:rsidR="00183360" w:rsidRPr="005F434B">
        <w:rPr>
          <w:rFonts w:asciiTheme="minorHAnsi" w:hAnsiTheme="minorHAnsi" w:cstheme="minorHAnsi"/>
          <w:szCs w:val="22"/>
        </w:rPr>
        <w:t xml:space="preserve">. </w:t>
      </w:r>
      <w:r w:rsidR="00255375" w:rsidRPr="005F434B">
        <w:rPr>
          <w:rFonts w:asciiTheme="minorHAnsi" w:hAnsiTheme="minorHAnsi" w:cstheme="minorHAnsi"/>
          <w:szCs w:val="22"/>
        </w:rPr>
        <w:t>332-23</w:t>
      </w:r>
      <w:r w:rsidR="00183360" w:rsidRPr="005F434B">
        <w:rPr>
          <w:rFonts w:asciiTheme="minorHAnsi" w:hAnsiTheme="minorHAnsi" w:cstheme="minorHAnsi"/>
          <w:szCs w:val="22"/>
        </w:rPr>
        <w:t>,</w:t>
      </w:r>
      <w:r w:rsidR="00255375" w:rsidRPr="005F434B">
        <w:rPr>
          <w:rFonts w:asciiTheme="minorHAnsi" w:hAnsiTheme="minorHAnsi" w:cstheme="minorHAnsi"/>
          <w:szCs w:val="22"/>
        </w:rPr>
        <w:t xml:space="preserve"> 1° du </w:t>
      </w:r>
      <w:bookmarkEnd w:id="2"/>
      <w:r w:rsidR="00183360" w:rsidRPr="005F434B">
        <w:rPr>
          <w:rFonts w:asciiTheme="minorHAnsi" w:hAnsiTheme="minorHAnsi" w:cstheme="minorHAnsi"/>
          <w:szCs w:val="22"/>
        </w:rPr>
        <w:t>Code général de la fonction publique</w:t>
      </w:r>
      <w:r w:rsidR="00F240F9" w:rsidRPr="005F434B">
        <w:rPr>
          <w:rFonts w:asciiTheme="minorHAnsi" w:hAnsiTheme="minorHAnsi" w:cstheme="minorHAnsi"/>
          <w:iCs/>
          <w:szCs w:val="22"/>
        </w:rPr>
        <w:t>,</w:t>
      </w:r>
    </w:p>
    <w:p w14:paraId="6324F2C2" w14:textId="77777777" w:rsidR="00460450" w:rsidRPr="005F434B" w:rsidRDefault="00460450" w:rsidP="00460450">
      <w:pPr>
        <w:spacing w:after="0" w:line="240" w:lineRule="auto"/>
        <w:rPr>
          <w:rFonts w:asciiTheme="minorHAnsi" w:hAnsiTheme="minorHAnsi" w:cstheme="minorHAnsi"/>
          <w:szCs w:val="22"/>
        </w:rPr>
      </w:pPr>
    </w:p>
    <w:p w14:paraId="21552E7B" w14:textId="77777777" w:rsidR="002044EE" w:rsidRPr="005F434B" w:rsidRDefault="002044EE" w:rsidP="002044EE">
      <w:pPr>
        <w:spacing w:after="0" w:line="240" w:lineRule="auto"/>
        <w:rPr>
          <w:rFonts w:asciiTheme="minorHAnsi" w:hAnsiTheme="minorHAnsi" w:cstheme="minorHAnsi"/>
          <w:szCs w:val="22"/>
        </w:rPr>
      </w:pPr>
      <w:bookmarkStart w:id="3" w:name="_Hlk154664709"/>
      <w:r w:rsidRPr="005F434B">
        <w:rPr>
          <w:rFonts w:asciiTheme="minorHAnsi" w:hAnsiTheme="minorHAnsi" w:cstheme="minorHAnsi"/>
          <w:szCs w:val="22"/>
        </w:rPr>
        <w:t xml:space="preserve">C'est dans ces conditions que </w:t>
      </w:r>
      <w:r w:rsidRPr="005F434B">
        <w:rPr>
          <w:rFonts w:asciiTheme="minorHAnsi" w:eastAsiaTheme="minorHAnsi" w:hAnsiTheme="minorHAnsi" w:cstheme="minorHAnsi"/>
          <w:szCs w:val="22"/>
          <w:lang w:eastAsia="en-US"/>
        </w:rPr>
        <w:t xml:space="preserve">M. </w:t>
      </w:r>
      <w:r w:rsidRPr="005F434B">
        <w:rPr>
          <w:rFonts w:asciiTheme="minorHAnsi" w:eastAsiaTheme="minorHAnsi" w:hAnsiTheme="minorHAnsi" w:cstheme="minorHAnsi"/>
          <w:b/>
          <w:i/>
          <w:color w:val="365F91" w:themeColor="accent1" w:themeShade="BF"/>
          <w:szCs w:val="22"/>
          <w:lang w:eastAsia="en-US"/>
        </w:rPr>
        <w:t xml:space="preserve">(Mme) </w:t>
      </w:r>
      <w:r w:rsidRPr="005F434B">
        <w:rPr>
          <w:rFonts w:asciiTheme="minorHAnsi" w:hAnsiTheme="minorHAnsi" w:cstheme="minorHAnsi"/>
          <w:color w:val="5F497A"/>
          <w:kern w:val="20"/>
          <w:szCs w:val="22"/>
        </w:rPr>
        <w:t>......................................</w:t>
      </w:r>
      <w:r w:rsidRPr="005F434B">
        <w:rPr>
          <w:rFonts w:asciiTheme="minorHAnsi" w:eastAsiaTheme="minorHAnsi" w:hAnsiTheme="minorHAnsi" w:cstheme="minorHAnsi"/>
          <w:szCs w:val="22"/>
          <w:lang w:eastAsia="en-US"/>
        </w:rPr>
        <w:t xml:space="preserve">, </w:t>
      </w:r>
      <w:r w:rsidRPr="005F434B">
        <w:rPr>
          <w:rFonts w:asciiTheme="minorHAnsi" w:hAnsiTheme="minorHAnsi" w:cstheme="minorHAnsi"/>
          <w:szCs w:val="22"/>
        </w:rPr>
        <w:t xml:space="preserve">Maire </w:t>
      </w:r>
      <w:r w:rsidRPr="005F434B">
        <w:rPr>
          <w:rFonts w:asciiTheme="minorHAnsi" w:eastAsiaTheme="minorHAnsi" w:hAnsiTheme="minorHAnsi" w:cstheme="minorHAnsi"/>
          <w:b/>
          <w:i/>
          <w:color w:val="365F91" w:themeColor="accent1" w:themeShade="BF"/>
          <w:szCs w:val="22"/>
          <w:lang w:eastAsia="en-US"/>
        </w:rPr>
        <w:t>(ou Président)</w:t>
      </w:r>
      <w:r w:rsidRPr="005F434B">
        <w:rPr>
          <w:rFonts w:asciiTheme="minorHAnsi" w:hAnsiTheme="minorHAnsi" w:cstheme="minorHAnsi"/>
          <w:szCs w:val="22"/>
        </w:rPr>
        <w:t xml:space="preserve">, a décidé de recruter </w:t>
      </w:r>
      <w:r w:rsidRPr="005F434B">
        <w:rPr>
          <w:rFonts w:asciiTheme="minorHAnsi" w:eastAsiaTheme="minorHAnsi" w:hAnsiTheme="minorHAnsi" w:cstheme="minorHAnsi"/>
          <w:szCs w:val="22"/>
          <w:lang w:eastAsia="en-US"/>
        </w:rPr>
        <w:t xml:space="preserve">M. </w:t>
      </w:r>
      <w:r w:rsidRPr="005F434B">
        <w:rPr>
          <w:rFonts w:asciiTheme="minorHAnsi" w:eastAsiaTheme="minorHAnsi" w:hAnsiTheme="minorHAnsi" w:cstheme="minorHAnsi"/>
          <w:b/>
          <w:i/>
          <w:color w:val="365F91" w:themeColor="accent1" w:themeShade="BF"/>
          <w:szCs w:val="22"/>
          <w:lang w:eastAsia="en-US"/>
        </w:rPr>
        <w:t xml:space="preserve">(Mme) </w:t>
      </w:r>
      <w:r w:rsidRPr="005F434B">
        <w:rPr>
          <w:rFonts w:asciiTheme="minorHAnsi" w:hAnsiTheme="minorHAnsi" w:cstheme="minorHAnsi"/>
          <w:color w:val="5F497A"/>
          <w:kern w:val="20"/>
          <w:szCs w:val="22"/>
        </w:rPr>
        <w:t>......................................</w:t>
      </w:r>
      <w:r w:rsidRPr="005F434B">
        <w:rPr>
          <w:rFonts w:asciiTheme="minorHAnsi" w:eastAsiaTheme="minorHAnsi" w:hAnsiTheme="minorHAnsi" w:cstheme="minorHAnsi"/>
          <w:szCs w:val="22"/>
          <w:lang w:eastAsia="en-US"/>
        </w:rPr>
        <w:t xml:space="preserve"> </w:t>
      </w:r>
      <w:proofErr w:type="gramStart"/>
      <w:r w:rsidRPr="005F434B">
        <w:rPr>
          <w:rFonts w:asciiTheme="minorHAnsi" w:hAnsiTheme="minorHAnsi" w:cstheme="minorHAnsi"/>
          <w:szCs w:val="22"/>
        </w:rPr>
        <w:t>qui</w:t>
      </w:r>
      <w:proofErr w:type="gramEnd"/>
      <w:r w:rsidRPr="005F434B">
        <w:rPr>
          <w:rFonts w:asciiTheme="minorHAnsi" w:hAnsiTheme="minorHAnsi" w:cstheme="minorHAnsi"/>
          <w:szCs w:val="22"/>
        </w:rPr>
        <w:t xml:space="preserve"> : </w:t>
      </w:r>
    </w:p>
    <w:p w14:paraId="5BE4E44C" w14:textId="77777777" w:rsidR="002044EE" w:rsidRPr="005F434B" w:rsidRDefault="002044EE" w:rsidP="002044EE">
      <w:pPr>
        <w:pStyle w:val="Paragraphedeliste"/>
        <w:numPr>
          <w:ilvl w:val="0"/>
          <w:numId w:val="34"/>
        </w:numPr>
        <w:jc w:val="both"/>
        <w:rPr>
          <w:rFonts w:asciiTheme="minorHAnsi" w:hAnsiTheme="minorHAnsi" w:cstheme="minorHAnsi"/>
          <w:sz w:val="22"/>
          <w:szCs w:val="22"/>
        </w:rPr>
      </w:pPr>
      <w:r w:rsidRPr="005F434B">
        <w:rPr>
          <w:rFonts w:asciiTheme="minorHAnsi" w:hAnsiTheme="minorHAnsi" w:cstheme="minorHAnsi"/>
          <w:sz w:val="22"/>
          <w:szCs w:val="22"/>
        </w:rPr>
        <w:t>Sera soumis</w:t>
      </w:r>
      <w:r w:rsidRPr="005F434B">
        <w:rPr>
          <w:rFonts w:asciiTheme="minorHAnsi" w:eastAsiaTheme="minorHAnsi" w:hAnsiTheme="minorHAnsi" w:cstheme="minorHAnsi"/>
          <w:b/>
          <w:i/>
          <w:color w:val="365F91" w:themeColor="accent1" w:themeShade="BF"/>
          <w:sz w:val="22"/>
          <w:szCs w:val="22"/>
          <w:lang w:eastAsia="en-US"/>
        </w:rPr>
        <w:t>(e)</w:t>
      </w:r>
      <w:r w:rsidRPr="005F434B">
        <w:rPr>
          <w:rFonts w:asciiTheme="minorHAnsi" w:hAnsiTheme="minorHAnsi" w:cstheme="minorHAnsi"/>
          <w:sz w:val="22"/>
          <w:szCs w:val="22"/>
        </w:rPr>
        <w:t xml:space="preserve">, outre les stipulations du présent contrat, aux dispositions auxquelles renvoient les articles L. 9, L. 272-1 à L. 272-2, L. 516-1, L. 554-3, L. 713-1, L. 829-1 à L. 829-2 </w:t>
      </w:r>
      <w:r w:rsidRPr="005F434B">
        <w:rPr>
          <w:rFonts w:asciiTheme="minorHAnsi" w:hAnsiTheme="minorHAnsi" w:cstheme="minorHAnsi"/>
          <w:sz w:val="22"/>
          <w:szCs w:val="22"/>
        </w:rPr>
        <w:lastRenderedPageBreak/>
        <w:t xml:space="preserve">du Code général de la fonction publique et à celles du décret n° 88-145 du 15 février 1988 relatif aux agents contractuels de la fonction publique territoriale ; </w:t>
      </w:r>
    </w:p>
    <w:bookmarkEnd w:id="3"/>
    <w:p w14:paraId="708C4D5B" w14:textId="77777777" w:rsidR="00B72168" w:rsidRPr="00A623D9" w:rsidRDefault="00B72168" w:rsidP="00B72168">
      <w:pPr>
        <w:pStyle w:val="Paragraphedeliste"/>
        <w:numPr>
          <w:ilvl w:val="0"/>
          <w:numId w:val="34"/>
        </w:numPr>
        <w:jc w:val="both"/>
        <w:rPr>
          <w:rFonts w:asciiTheme="minorHAnsi" w:hAnsiTheme="minorHAnsi" w:cstheme="minorHAnsi"/>
          <w:sz w:val="22"/>
          <w:szCs w:val="22"/>
        </w:rPr>
      </w:pPr>
      <w:r w:rsidRPr="00A623D9">
        <w:rPr>
          <w:rFonts w:asciiTheme="minorHAnsi" w:hAnsiTheme="minorHAnsi" w:cstheme="minorHAnsi"/>
          <w:sz w:val="22"/>
          <w:szCs w:val="22"/>
        </w:rPr>
        <w:t>Remplit les conditions générales d’accès à la fonction publique fixées aux articles R. 331-2 et suivants du Code général de la fonction publique.</w:t>
      </w:r>
    </w:p>
    <w:p w14:paraId="6324F2C7" w14:textId="77777777" w:rsidR="006E0ED3" w:rsidRPr="005F434B" w:rsidRDefault="006E0ED3" w:rsidP="008B3FB4">
      <w:pPr>
        <w:spacing w:after="0"/>
        <w:rPr>
          <w:rFonts w:asciiTheme="minorHAnsi" w:eastAsiaTheme="minorHAnsi" w:hAnsiTheme="minorHAnsi" w:cstheme="minorHAnsi"/>
          <w:b/>
          <w:szCs w:val="22"/>
          <w:lang w:eastAsia="en-US"/>
        </w:rPr>
      </w:pPr>
    </w:p>
    <w:p w14:paraId="6324F2C8" w14:textId="77777777" w:rsidR="00F54CF0" w:rsidRPr="005F434B" w:rsidRDefault="00F54CF0" w:rsidP="008B3FB4">
      <w:pPr>
        <w:spacing w:after="0"/>
        <w:rPr>
          <w:rFonts w:asciiTheme="minorHAnsi" w:eastAsiaTheme="minorHAnsi" w:hAnsiTheme="minorHAnsi" w:cstheme="minorHAnsi"/>
          <w:b/>
          <w:szCs w:val="22"/>
          <w:lang w:eastAsia="en-US"/>
        </w:rPr>
      </w:pPr>
      <w:r w:rsidRPr="005F434B">
        <w:rPr>
          <w:rFonts w:asciiTheme="minorHAnsi" w:eastAsiaTheme="minorHAnsi" w:hAnsiTheme="minorHAnsi" w:cstheme="minorHAnsi"/>
          <w:b/>
          <w:szCs w:val="22"/>
          <w:lang w:eastAsia="en-US"/>
        </w:rPr>
        <w:t>Il a été convenu ce qui suit :</w:t>
      </w:r>
    </w:p>
    <w:p w14:paraId="6324F2C9" w14:textId="77777777" w:rsidR="00020300" w:rsidRPr="005F434B" w:rsidRDefault="00020300" w:rsidP="008B3FB4">
      <w:pPr>
        <w:spacing w:after="0"/>
        <w:rPr>
          <w:rFonts w:asciiTheme="minorHAnsi" w:eastAsiaTheme="minorHAnsi" w:hAnsiTheme="minorHAnsi" w:cstheme="minorHAnsi"/>
          <w:szCs w:val="22"/>
          <w:lang w:eastAsia="en-US"/>
        </w:rPr>
      </w:pPr>
    </w:p>
    <w:p w14:paraId="6324F2CA" w14:textId="403314B3" w:rsidR="00F54CF0" w:rsidRPr="005F434B" w:rsidRDefault="00F54CF0" w:rsidP="005F434B">
      <w:pPr>
        <w:pStyle w:val="Titre1"/>
        <w:spacing w:line="216" w:lineRule="auto"/>
        <w:rPr>
          <w:rFonts w:asciiTheme="minorHAnsi" w:hAnsiTheme="minorHAnsi" w:cstheme="minorHAnsi"/>
        </w:rPr>
      </w:pPr>
      <w:r w:rsidRPr="005F434B">
        <w:rPr>
          <w:rFonts w:asciiTheme="minorHAnsi" w:hAnsiTheme="minorHAnsi" w:cstheme="minorHAnsi"/>
        </w:rPr>
        <w:t xml:space="preserve">ARTICLE 1 : </w:t>
      </w:r>
      <w:r w:rsidR="00E74915" w:rsidRPr="005F434B">
        <w:rPr>
          <w:rFonts w:asciiTheme="minorHAnsi" w:hAnsiTheme="minorHAnsi" w:cstheme="minorHAnsi"/>
        </w:rPr>
        <w:t>OBJET ET DUR</w:t>
      </w:r>
      <w:r w:rsidR="004F7BB5" w:rsidRPr="005F434B">
        <w:rPr>
          <w:rFonts w:asciiTheme="minorHAnsi" w:hAnsiTheme="minorHAnsi" w:cstheme="minorHAnsi"/>
        </w:rPr>
        <w:t>É</w:t>
      </w:r>
      <w:r w:rsidR="00E74915" w:rsidRPr="005F434B">
        <w:rPr>
          <w:rFonts w:asciiTheme="minorHAnsi" w:hAnsiTheme="minorHAnsi" w:cstheme="minorHAnsi"/>
        </w:rPr>
        <w:t>E DU CONTRAT</w:t>
      </w:r>
    </w:p>
    <w:p w14:paraId="22E63DBD" w14:textId="2A681713" w:rsidR="002044EE" w:rsidRPr="005F434B" w:rsidRDefault="002044EE" w:rsidP="002044EE">
      <w:pPr>
        <w:pStyle w:val="articlecontenu"/>
        <w:tabs>
          <w:tab w:val="left" w:pos="-142"/>
        </w:tabs>
        <w:spacing w:after="0"/>
        <w:ind w:firstLine="0"/>
        <w:rPr>
          <w:rFonts w:asciiTheme="minorHAnsi" w:eastAsiaTheme="minorHAnsi" w:hAnsiTheme="minorHAnsi" w:cstheme="minorHAnsi"/>
          <w:sz w:val="22"/>
          <w:szCs w:val="22"/>
          <w:lang w:eastAsia="en-US"/>
        </w:rPr>
      </w:pPr>
      <w:bookmarkStart w:id="4" w:name="_Hlk154664736"/>
      <w:r w:rsidRPr="005F434B">
        <w:rPr>
          <w:rFonts w:asciiTheme="minorHAnsi" w:eastAsiaTheme="minorHAnsi" w:hAnsiTheme="minorHAnsi" w:cstheme="minorHAnsi"/>
          <w:sz w:val="22"/>
          <w:szCs w:val="22"/>
          <w:lang w:eastAsia="en-US"/>
        </w:rPr>
        <w:t xml:space="preserve">M. </w:t>
      </w:r>
      <w:r w:rsidRPr="005F434B">
        <w:rPr>
          <w:rFonts w:asciiTheme="minorHAnsi" w:eastAsiaTheme="minorHAnsi" w:hAnsiTheme="minorHAnsi" w:cstheme="minorHAnsi"/>
          <w:b/>
          <w:i/>
          <w:color w:val="365F91" w:themeColor="accent1" w:themeShade="BF"/>
          <w:sz w:val="22"/>
          <w:szCs w:val="22"/>
          <w:lang w:eastAsia="en-US"/>
        </w:rPr>
        <w:t xml:space="preserve">(Mme) </w:t>
      </w:r>
      <w:r w:rsidRPr="005F434B">
        <w:rPr>
          <w:rFonts w:asciiTheme="minorHAnsi" w:hAnsiTheme="minorHAnsi" w:cstheme="minorHAnsi"/>
          <w:color w:val="5F497A"/>
          <w:kern w:val="20"/>
          <w:sz w:val="22"/>
          <w:szCs w:val="22"/>
        </w:rPr>
        <w:t>......................................</w:t>
      </w:r>
      <w:r w:rsidRPr="005F434B">
        <w:rPr>
          <w:rFonts w:asciiTheme="minorHAnsi" w:hAnsiTheme="minorHAnsi" w:cstheme="minorHAnsi"/>
          <w:sz w:val="22"/>
          <w:szCs w:val="22"/>
        </w:rPr>
        <w:t xml:space="preserve"> </w:t>
      </w:r>
      <w:proofErr w:type="gramStart"/>
      <w:r w:rsidRPr="005F434B">
        <w:rPr>
          <w:rFonts w:asciiTheme="minorHAnsi" w:hAnsiTheme="minorHAnsi" w:cstheme="minorHAnsi"/>
          <w:sz w:val="22"/>
          <w:szCs w:val="22"/>
        </w:rPr>
        <w:t>né</w:t>
      </w:r>
      <w:proofErr w:type="gramEnd"/>
      <w:r w:rsidRPr="005F434B">
        <w:rPr>
          <w:rFonts w:asciiTheme="minorHAnsi" w:eastAsiaTheme="minorHAnsi" w:hAnsiTheme="minorHAnsi" w:cstheme="minorHAnsi"/>
          <w:b/>
          <w:i/>
          <w:color w:val="365F91" w:themeColor="accent1" w:themeShade="BF"/>
          <w:sz w:val="22"/>
          <w:szCs w:val="22"/>
          <w:lang w:eastAsia="en-US"/>
        </w:rPr>
        <w:t>(e)</w:t>
      </w:r>
      <w:r w:rsidRPr="005F434B">
        <w:rPr>
          <w:rFonts w:asciiTheme="minorHAnsi" w:hAnsiTheme="minorHAnsi" w:cstheme="minorHAnsi"/>
          <w:sz w:val="22"/>
          <w:szCs w:val="22"/>
        </w:rPr>
        <w:t xml:space="preserve"> le </w:t>
      </w:r>
      <w:r w:rsidRPr="005F434B">
        <w:rPr>
          <w:rFonts w:asciiTheme="minorHAnsi" w:hAnsiTheme="minorHAnsi" w:cstheme="minorHAnsi"/>
          <w:color w:val="5F497A"/>
          <w:kern w:val="20"/>
          <w:sz w:val="22"/>
          <w:szCs w:val="22"/>
        </w:rPr>
        <w:t>......................................</w:t>
      </w:r>
      <w:r w:rsidRPr="005F434B">
        <w:rPr>
          <w:rFonts w:asciiTheme="minorHAnsi" w:eastAsiaTheme="minorHAnsi" w:hAnsiTheme="minorHAnsi" w:cstheme="minorHAnsi"/>
          <w:sz w:val="22"/>
          <w:szCs w:val="22"/>
          <w:lang w:eastAsia="en-US"/>
        </w:rPr>
        <w:t xml:space="preserve"> </w:t>
      </w:r>
      <w:proofErr w:type="gramStart"/>
      <w:r w:rsidRPr="005F434B">
        <w:rPr>
          <w:rFonts w:asciiTheme="minorHAnsi" w:hAnsiTheme="minorHAnsi" w:cstheme="minorHAnsi"/>
          <w:sz w:val="22"/>
          <w:szCs w:val="22"/>
        </w:rPr>
        <w:t>à</w:t>
      </w:r>
      <w:proofErr w:type="gramEnd"/>
      <w:r w:rsidRPr="005F434B">
        <w:rPr>
          <w:rFonts w:asciiTheme="minorHAnsi" w:hAnsiTheme="minorHAnsi" w:cstheme="minorHAnsi"/>
          <w:sz w:val="22"/>
          <w:szCs w:val="22"/>
        </w:rPr>
        <w:t xml:space="preserve"> </w:t>
      </w:r>
      <w:r w:rsidRPr="005F434B">
        <w:rPr>
          <w:rFonts w:asciiTheme="minorHAnsi" w:hAnsiTheme="minorHAnsi" w:cstheme="minorHAnsi"/>
          <w:color w:val="5F497A"/>
          <w:kern w:val="20"/>
          <w:sz w:val="22"/>
          <w:szCs w:val="22"/>
        </w:rPr>
        <w:t>......................................</w:t>
      </w:r>
      <w:r w:rsidRPr="005F434B">
        <w:rPr>
          <w:rFonts w:asciiTheme="minorHAnsi" w:eastAsiaTheme="minorHAnsi" w:hAnsiTheme="minorHAnsi" w:cstheme="minorHAnsi"/>
          <w:sz w:val="22"/>
          <w:szCs w:val="22"/>
          <w:lang w:eastAsia="en-US"/>
        </w:rPr>
        <w:t xml:space="preserve"> </w:t>
      </w:r>
      <w:proofErr w:type="gramStart"/>
      <w:r w:rsidRPr="005F434B">
        <w:rPr>
          <w:rFonts w:asciiTheme="minorHAnsi" w:eastAsiaTheme="minorHAnsi" w:hAnsiTheme="minorHAnsi" w:cstheme="minorHAnsi"/>
          <w:sz w:val="22"/>
          <w:szCs w:val="22"/>
          <w:lang w:eastAsia="en-US"/>
        </w:rPr>
        <w:t>est</w:t>
      </w:r>
      <w:proofErr w:type="gramEnd"/>
      <w:r w:rsidRPr="005F434B">
        <w:rPr>
          <w:rFonts w:asciiTheme="minorHAnsi" w:eastAsiaTheme="minorHAnsi" w:hAnsiTheme="minorHAnsi" w:cstheme="minorHAnsi"/>
          <w:sz w:val="22"/>
          <w:szCs w:val="22"/>
          <w:lang w:eastAsia="en-US"/>
        </w:rPr>
        <w:t xml:space="preserve"> engagé</w:t>
      </w:r>
      <w:r w:rsidRPr="005F434B">
        <w:rPr>
          <w:rFonts w:asciiTheme="minorHAnsi" w:eastAsiaTheme="minorHAnsi" w:hAnsiTheme="minorHAnsi" w:cstheme="minorHAnsi"/>
          <w:b/>
          <w:i/>
          <w:color w:val="365F91" w:themeColor="accent1" w:themeShade="BF"/>
          <w:sz w:val="22"/>
          <w:szCs w:val="22"/>
          <w:lang w:eastAsia="en-US"/>
        </w:rPr>
        <w:t>(e)</w:t>
      </w:r>
      <w:r w:rsidRPr="005F434B">
        <w:rPr>
          <w:rFonts w:asciiTheme="minorHAnsi" w:eastAsiaTheme="minorHAnsi" w:hAnsiTheme="minorHAnsi" w:cstheme="minorHAnsi"/>
          <w:sz w:val="22"/>
          <w:szCs w:val="22"/>
          <w:lang w:eastAsia="en-US"/>
        </w:rPr>
        <w:t xml:space="preserve"> en qualité de </w:t>
      </w:r>
      <w:r w:rsidRPr="005F434B">
        <w:rPr>
          <w:rFonts w:asciiTheme="minorHAnsi" w:hAnsiTheme="minorHAnsi" w:cstheme="minorHAnsi"/>
          <w:color w:val="5F497A"/>
          <w:kern w:val="20"/>
          <w:sz w:val="22"/>
          <w:szCs w:val="22"/>
        </w:rPr>
        <w:t>......................................</w:t>
      </w:r>
      <w:r w:rsidRPr="005F434B">
        <w:rPr>
          <w:rFonts w:asciiTheme="minorHAnsi" w:eastAsiaTheme="minorHAnsi" w:hAnsiTheme="minorHAnsi" w:cstheme="minorHAnsi"/>
          <w:sz w:val="22"/>
          <w:szCs w:val="22"/>
          <w:lang w:eastAsia="en-US"/>
        </w:rPr>
        <w:t xml:space="preserve"> </w:t>
      </w:r>
      <w:r w:rsidRPr="005F434B">
        <w:rPr>
          <w:rFonts w:asciiTheme="minorHAnsi" w:eastAsiaTheme="minorHAnsi" w:hAnsiTheme="minorHAnsi" w:cstheme="minorHAnsi"/>
          <w:b/>
          <w:i/>
          <w:color w:val="365F91" w:themeColor="accent1" w:themeShade="BF"/>
          <w:sz w:val="22"/>
          <w:szCs w:val="22"/>
          <w:lang w:eastAsia="en-US"/>
        </w:rPr>
        <w:t>(</w:t>
      </w:r>
      <w:proofErr w:type="gramStart"/>
      <w:r w:rsidRPr="005F434B">
        <w:rPr>
          <w:rFonts w:asciiTheme="minorHAnsi" w:eastAsiaTheme="minorHAnsi" w:hAnsiTheme="minorHAnsi" w:cstheme="minorHAnsi"/>
          <w:b/>
          <w:i/>
          <w:color w:val="365F91" w:themeColor="accent1" w:themeShade="BF"/>
          <w:sz w:val="22"/>
          <w:szCs w:val="22"/>
          <w:lang w:eastAsia="en-US"/>
        </w:rPr>
        <w:t>préciser</w:t>
      </w:r>
      <w:proofErr w:type="gramEnd"/>
      <w:r w:rsidRPr="005F434B">
        <w:rPr>
          <w:rFonts w:asciiTheme="minorHAnsi" w:eastAsiaTheme="minorHAnsi" w:hAnsiTheme="minorHAnsi" w:cstheme="minorHAnsi"/>
          <w:b/>
          <w:i/>
          <w:color w:val="365F91" w:themeColor="accent1" w:themeShade="BF"/>
          <w:sz w:val="22"/>
          <w:szCs w:val="22"/>
          <w:lang w:eastAsia="en-US"/>
        </w:rPr>
        <w:t xml:space="preserve"> la fonction) </w:t>
      </w:r>
      <w:r w:rsidRPr="005F434B">
        <w:rPr>
          <w:rFonts w:asciiTheme="minorHAnsi" w:eastAsiaTheme="minorHAnsi" w:hAnsiTheme="minorHAnsi" w:cstheme="minorHAnsi"/>
          <w:sz w:val="22"/>
          <w:szCs w:val="22"/>
          <w:lang w:eastAsia="en-US"/>
        </w:rPr>
        <w:t xml:space="preserve">contractuel </w:t>
      </w:r>
      <w:r w:rsidRPr="005F434B">
        <w:rPr>
          <w:rFonts w:asciiTheme="minorHAnsi" w:hAnsiTheme="minorHAnsi" w:cstheme="minorHAnsi"/>
          <w:sz w:val="22"/>
          <w:szCs w:val="22"/>
        </w:rPr>
        <w:t xml:space="preserve">conformément aux dispositions de l’article L. 332-23, 1° du Code général de la fonction publique. Ce poste </w:t>
      </w:r>
      <w:r w:rsidRPr="005F434B">
        <w:rPr>
          <w:rFonts w:asciiTheme="minorHAnsi" w:eastAsiaTheme="minorHAnsi" w:hAnsiTheme="minorHAnsi" w:cstheme="minorHAnsi"/>
          <w:sz w:val="22"/>
          <w:szCs w:val="22"/>
          <w:lang w:eastAsia="en-US"/>
        </w:rPr>
        <w:t xml:space="preserve">relève de la catégorie hiérarchique </w:t>
      </w:r>
      <w:r w:rsidRPr="005F434B">
        <w:rPr>
          <w:rFonts w:asciiTheme="minorHAnsi" w:hAnsiTheme="minorHAnsi" w:cstheme="minorHAnsi"/>
          <w:color w:val="5F497A"/>
          <w:kern w:val="20"/>
          <w:sz w:val="22"/>
          <w:szCs w:val="22"/>
        </w:rPr>
        <w:t>......................................</w:t>
      </w:r>
      <w:r w:rsidRPr="005F434B">
        <w:rPr>
          <w:rFonts w:asciiTheme="minorHAnsi" w:eastAsiaTheme="minorHAnsi" w:hAnsiTheme="minorHAnsi" w:cstheme="minorHAnsi"/>
          <w:sz w:val="22"/>
          <w:szCs w:val="22"/>
          <w:lang w:eastAsia="en-US"/>
        </w:rPr>
        <w:t xml:space="preserve"> </w:t>
      </w:r>
      <w:r w:rsidRPr="005F434B">
        <w:rPr>
          <w:rFonts w:asciiTheme="minorHAnsi" w:eastAsiaTheme="minorHAnsi" w:hAnsiTheme="minorHAnsi" w:cstheme="minorHAnsi"/>
          <w:b/>
          <w:i/>
          <w:color w:val="365F91" w:themeColor="accent1" w:themeShade="BF"/>
          <w:sz w:val="22"/>
          <w:szCs w:val="22"/>
          <w:lang w:eastAsia="en-US"/>
        </w:rPr>
        <w:t>(A, B ou C)</w:t>
      </w:r>
      <w:r w:rsidRPr="005F434B">
        <w:rPr>
          <w:rFonts w:asciiTheme="minorHAnsi" w:eastAsiaTheme="minorHAnsi" w:hAnsiTheme="minorHAnsi" w:cstheme="minorHAnsi"/>
          <w:sz w:val="22"/>
          <w:szCs w:val="22"/>
          <w:lang w:eastAsia="en-US"/>
        </w:rPr>
        <w:t>.</w:t>
      </w:r>
    </w:p>
    <w:p w14:paraId="6324F2CC" w14:textId="21301C5C" w:rsidR="00E97EB7" w:rsidRPr="005F434B" w:rsidRDefault="002044EE" w:rsidP="0012412F">
      <w:pPr>
        <w:pStyle w:val="articlecontenu"/>
        <w:tabs>
          <w:tab w:val="left" w:pos="-142"/>
        </w:tabs>
        <w:spacing w:after="0"/>
        <w:ind w:firstLine="0"/>
        <w:rPr>
          <w:rFonts w:asciiTheme="minorHAnsi" w:eastAsiaTheme="minorHAnsi" w:hAnsiTheme="minorHAnsi" w:cstheme="minorHAnsi"/>
          <w:b/>
          <w:i/>
          <w:color w:val="E36C0A" w:themeColor="accent6" w:themeShade="BF"/>
          <w:sz w:val="22"/>
          <w:szCs w:val="22"/>
          <w:lang w:eastAsia="en-US"/>
        </w:rPr>
      </w:pPr>
      <w:r w:rsidRPr="005F434B">
        <w:rPr>
          <w:rFonts w:asciiTheme="minorHAnsi" w:eastAsiaTheme="minorHAnsi" w:hAnsiTheme="minorHAnsi" w:cstheme="minorHAnsi"/>
          <w:sz w:val="22"/>
          <w:szCs w:val="22"/>
          <w:lang w:eastAsia="en-US"/>
        </w:rPr>
        <w:t xml:space="preserve">Le contrat court à compter du </w:t>
      </w:r>
      <w:r w:rsidRPr="005F434B">
        <w:rPr>
          <w:rFonts w:asciiTheme="minorHAnsi" w:hAnsiTheme="minorHAnsi" w:cstheme="minorHAnsi"/>
          <w:color w:val="5F497A"/>
          <w:kern w:val="20"/>
          <w:sz w:val="22"/>
          <w:szCs w:val="22"/>
        </w:rPr>
        <w:t>......................................</w:t>
      </w:r>
      <w:r w:rsidRPr="005F434B">
        <w:rPr>
          <w:rFonts w:asciiTheme="minorHAnsi" w:eastAsiaTheme="minorHAnsi" w:hAnsiTheme="minorHAnsi" w:cstheme="minorHAnsi"/>
          <w:sz w:val="22"/>
          <w:szCs w:val="22"/>
          <w:lang w:eastAsia="en-US"/>
        </w:rPr>
        <w:t xml:space="preserve"> </w:t>
      </w:r>
      <w:proofErr w:type="gramStart"/>
      <w:r w:rsidRPr="005F434B">
        <w:rPr>
          <w:rFonts w:asciiTheme="minorHAnsi" w:eastAsiaTheme="minorHAnsi" w:hAnsiTheme="minorHAnsi" w:cstheme="minorHAnsi"/>
          <w:sz w:val="22"/>
          <w:szCs w:val="22"/>
          <w:lang w:eastAsia="en-US"/>
        </w:rPr>
        <w:t>pour</w:t>
      </w:r>
      <w:proofErr w:type="gramEnd"/>
      <w:r w:rsidRPr="005F434B">
        <w:rPr>
          <w:rFonts w:asciiTheme="minorHAnsi" w:eastAsiaTheme="minorHAnsi" w:hAnsiTheme="minorHAnsi" w:cstheme="minorHAnsi"/>
          <w:sz w:val="22"/>
          <w:szCs w:val="22"/>
          <w:lang w:eastAsia="en-US"/>
        </w:rPr>
        <w:t xml:space="preserve"> une durée de </w:t>
      </w:r>
      <w:r w:rsidRPr="005F434B">
        <w:rPr>
          <w:rFonts w:asciiTheme="minorHAnsi" w:hAnsiTheme="minorHAnsi" w:cstheme="minorHAnsi"/>
          <w:color w:val="5F497A"/>
          <w:kern w:val="20"/>
          <w:sz w:val="22"/>
          <w:szCs w:val="22"/>
        </w:rPr>
        <w:t>......................................</w:t>
      </w:r>
      <w:r w:rsidRPr="005F434B">
        <w:rPr>
          <w:rFonts w:asciiTheme="minorHAnsi" w:eastAsiaTheme="minorHAnsi" w:hAnsiTheme="minorHAnsi" w:cstheme="minorHAnsi"/>
          <w:sz w:val="22"/>
          <w:szCs w:val="22"/>
          <w:lang w:eastAsia="en-US"/>
        </w:rPr>
        <w:t xml:space="preserve"> </w:t>
      </w:r>
      <w:r w:rsidR="00BF6171" w:rsidRPr="005F434B">
        <w:rPr>
          <w:rFonts w:asciiTheme="minorHAnsi" w:eastAsiaTheme="minorHAnsi" w:hAnsiTheme="minorHAnsi" w:cstheme="minorHAnsi"/>
          <w:b/>
          <w:i/>
          <w:color w:val="E36C0A" w:themeColor="accent6" w:themeShade="BF"/>
          <w:sz w:val="22"/>
          <w:szCs w:val="22"/>
          <w:lang w:eastAsia="en-US"/>
        </w:rPr>
        <w:t xml:space="preserve"> </w:t>
      </w:r>
      <w:bookmarkEnd w:id="4"/>
      <w:r w:rsidR="00A4119A" w:rsidRPr="005F434B">
        <w:rPr>
          <w:rFonts w:asciiTheme="minorHAnsi" w:eastAsiaTheme="minorHAnsi" w:hAnsiTheme="minorHAnsi" w:cstheme="minorHAnsi"/>
          <w:b/>
          <w:i/>
          <w:color w:val="E36C0A" w:themeColor="accent6" w:themeShade="BF"/>
          <w:sz w:val="22"/>
          <w:szCs w:val="22"/>
          <w:lang w:eastAsia="en-US"/>
        </w:rPr>
        <w:t>(</w:t>
      </w:r>
      <w:r w:rsidR="00326550" w:rsidRPr="005F434B">
        <w:rPr>
          <w:rFonts w:asciiTheme="minorHAnsi" w:eastAsiaTheme="minorHAnsi" w:hAnsiTheme="minorHAnsi" w:cstheme="minorHAnsi"/>
          <w:b/>
          <w:i/>
          <w:color w:val="E36C0A" w:themeColor="accent6" w:themeShade="BF"/>
          <w:sz w:val="22"/>
          <w:szCs w:val="22"/>
          <w:lang w:eastAsia="en-US"/>
        </w:rPr>
        <w:t>Exprimé</w:t>
      </w:r>
      <w:r w:rsidR="00A4119A" w:rsidRPr="005F434B">
        <w:rPr>
          <w:rFonts w:asciiTheme="minorHAnsi" w:eastAsiaTheme="minorHAnsi" w:hAnsiTheme="minorHAnsi" w:cstheme="minorHAnsi"/>
          <w:b/>
          <w:i/>
          <w:color w:val="E36C0A" w:themeColor="accent6" w:themeShade="BF"/>
          <w:sz w:val="22"/>
          <w:szCs w:val="22"/>
          <w:lang w:eastAsia="en-US"/>
        </w:rPr>
        <w:t xml:space="preserve"> en jours, mois ou ans)</w:t>
      </w:r>
      <w:r w:rsidRPr="005F434B">
        <w:rPr>
          <w:rFonts w:asciiTheme="minorHAnsi" w:eastAsiaTheme="minorHAnsi" w:hAnsiTheme="minorHAnsi" w:cstheme="minorHAnsi"/>
          <w:b/>
          <w:i/>
          <w:color w:val="E36C0A" w:themeColor="accent6" w:themeShade="BF"/>
          <w:sz w:val="22"/>
          <w:szCs w:val="22"/>
          <w:lang w:eastAsia="en-US"/>
        </w:rPr>
        <w:t xml:space="preserve"> </w:t>
      </w:r>
      <w:r w:rsidR="00A4119A" w:rsidRPr="005F434B">
        <w:rPr>
          <w:rFonts w:asciiTheme="minorHAnsi" w:eastAsiaTheme="minorHAnsi" w:hAnsiTheme="minorHAnsi" w:cstheme="minorHAnsi"/>
          <w:b/>
          <w:i/>
          <w:color w:val="E36C0A" w:themeColor="accent6" w:themeShade="BF"/>
          <w:sz w:val="22"/>
          <w:szCs w:val="22"/>
          <w:lang w:eastAsia="en-US"/>
        </w:rPr>
        <w:t xml:space="preserve">/ La durée maximale </w:t>
      </w:r>
      <w:r w:rsidR="00057E42" w:rsidRPr="005F434B">
        <w:rPr>
          <w:rFonts w:asciiTheme="minorHAnsi" w:eastAsiaTheme="minorHAnsi" w:hAnsiTheme="minorHAnsi" w:cstheme="minorHAnsi"/>
          <w:b/>
          <w:i/>
          <w:color w:val="E36C0A" w:themeColor="accent6" w:themeShade="BF"/>
          <w:sz w:val="22"/>
          <w:szCs w:val="22"/>
          <w:lang w:eastAsia="en-US"/>
        </w:rPr>
        <w:t xml:space="preserve">initiale </w:t>
      </w:r>
      <w:r w:rsidR="008A2F90" w:rsidRPr="005F434B">
        <w:rPr>
          <w:rFonts w:asciiTheme="minorHAnsi" w:eastAsiaTheme="minorHAnsi" w:hAnsiTheme="minorHAnsi" w:cstheme="minorHAnsi"/>
          <w:b/>
          <w:i/>
          <w:color w:val="E36C0A" w:themeColor="accent6" w:themeShade="BF"/>
          <w:sz w:val="22"/>
          <w:szCs w:val="22"/>
          <w:lang w:eastAsia="en-US"/>
        </w:rPr>
        <w:t xml:space="preserve">est </w:t>
      </w:r>
      <w:r w:rsidR="00A4119A" w:rsidRPr="005F434B">
        <w:rPr>
          <w:rFonts w:asciiTheme="minorHAnsi" w:eastAsiaTheme="minorHAnsi" w:hAnsiTheme="minorHAnsi" w:cstheme="minorHAnsi"/>
          <w:b/>
          <w:i/>
          <w:color w:val="E36C0A" w:themeColor="accent6" w:themeShade="BF"/>
          <w:sz w:val="22"/>
          <w:szCs w:val="22"/>
          <w:lang w:eastAsia="en-US"/>
        </w:rPr>
        <w:t xml:space="preserve">de </w:t>
      </w:r>
      <w:r w:rsidR="00FB6445" w:rsidRPr="005F434B">
        <w:rPr>
          <w:rFonts w:asciiTheme="minorHAnsi" w:eastAsiaTheme="minorHAnsi" w:hAnsiTheme="minorHAnsi" w:cstheme="minorHAnsi"/>
          <w:b/>
          <w:i/>
          <w:color w:val="E36C0A" w:themeColor="accent6" w:themeShade="BF"/>
          <w:sz w:val="22"/>
          <w:szCs w:val="22"/>
          <w:lang w:eastAsia="en-US"/>
        </w:rPr>
        <w:t>douze</w:t>
      </w:r>
      <w:r w:rsidR="00A4119A" w:rsidRPr="005F434B">
        <w:rPr>
          <w:rFonts w:asciiTheme="minorHAnsi" w:eastAsiaTheme="minorHAnsi" w:hAnsiTheme="minorHAnsi" w:cstheme="minorHAnsi"/>
          <w:b/>
          <w:i/>
          <w:color w:val="E36C0A" w:themeColor="accent6" w:themeShade="BF"/>
          <w:sz w:val="22"/>
          <w:szCs w:val="22"/>
          <w:lang w:eastAsia="en-US"/>
        </w:rPr>
        <w:t xml:space="preserve"> </w:t>
      </w:r>
      <w:r w:rsidR="008A2F90" w:rsidRPr="005F434B">
        <w:rPr>
          <w:rFonts w:asciiTheme="minorHAnsi" w:eastAsiaTheme="minorHAnsi" w:hAnsiTheme="minorHAnsi" w:cstheme="minorHAnsi"/>
          <w:b/>
          <w:i/>
          <w:color w:val="E36C0A" w:themeColor="accent6" w:themeShade="BF"/>
          <w:sz w:val="22"/>
          <w:szCs w:val="22"/>
          <w:lang w:eastAsia="en-US"/>
        </w:rPr>
        <w:t>mois</w:t>
      </w:r>
      <w:r w:rsidR="00A4119A" w:rsidRPr="005F434B">
        <w:rPr>
          <w:rFonts w:asciiTheme="minorHAnsi" w:eastAsiaTheme="minorHAnsi" w:hAnsiTheme="minorHAnsi" w:cstheme="minorHAnsi"/>
          <w:b/>
          <w:i/>
          <w:color w:val="E36C0A" w:themeColor="accent6" w:themeShade="BF"/>
          <w:sz w:val="22"/>
          <w:szCs w:val="22"/>
          <w:lang w:eastAsia="en-US"/>
        </w:rPr>
        <w:t xml:space="preserve">. Le contrat est renouvelable dans la limite d’une durée maximale </w:t>
      </w:r>
      <w:r w:rsidR="009B1195" w:rsidRPr="005F434B">
        <w:rPr>
          <w:rFonts w:asciiTheme="minorHAnsi" w:eastAsiaTheme="minorHAnsi" w:hAnsiTheme="minorHAnsi" w:cstheme="minorHAnsi"/>
          <w:b/>
          <w:i/>
          <w:color w:val="E36C0A" w:themeColor="accent6" w:themeShade="BF"/>
          <w:sz w:val="22"/>
          <w:szCs w:val="22"/>
          <w:lang w:eastAsia="en-US"/>
        </w:rPr>
        <w:t xml:space="preserve">de </w:t>
      </w:r>
      <w:r w:rsidR="00FB6445" w:rsidRPr="005F434B">
        <w:rPr>
          <w:rFonts w:asciiTheme="minorHAnsi" w:eastAsiaTheme="minorHAnsi" w:hAnsiTheme="minorHAnsi" w:cstheme="minorHAnsi"/>
          <w:b/>
          <w:i/>
          <w:color w:val="E36C0A" w:themeColor="accent6" w:themeShade="BF"/>
          <w:sz w:val="22"/>
          <w:szCs w:val="22"/>
          <w:lang w:eastAsia="en-US"/>
        </w:rPr>
        <w:t>douze</w:t>
      </w:r>
      <w:r w:rsidR="009B1195" w:rsidRPr="005F434B">
        <w:rPr>
          <w:rFonts w:asciiTheme="minorHAnsi" w:eastAsiaTheme="minorHAnsi" w:hAnsiTheme="minorHAnsi" w:cstheme="minorHAnsi"/>
          <w:b/>
          <w:i/>
          <w:color w:val="E36C0A" w:themeColor="accent6" w:themeShade="BF"/>
          <w:sz w:val="22"/>
          <w:szCs w:val="22"/>
          <w:lang w:eastAsia="en-US"/>
        </w:rPr>
        <w:t xml:space="preserve"> mois sur une période </w:t>
      </w:r>
      <w:r w:rsidR="00A4119A" w:rsidRPr="005F434B">
        <w:rPr>
          <w:rFonts w:asciiTheme="minorHAnsi" w:eastAsiaTheme="minorHAnsi" w:hAnsiTheme="minorHAnsi" w:cstheme="minorHAnsi"/>
          <w:b/>
          <w:i/>
          <w:color w:val="E36C0A" w:themeColor="accent6" w:themeShade="BF"/>
          <w:sz w:val="22"/>
          <w:szCs w:val="22"/>
          <w:lang w:eastAsia="en-US"/>
        </w:rPr>
        <w:t xml:space="preserve">de </w:t>
      </w:r>
      <w:r w:rsidR="00FB6445" w:rsidRPr="005F434B">
        <w:rPr>
          <w:rFonts w:asciiTheme="minorHAnsi" w:eastAsiaTheme="minorHAnsi" w:hAnsiTheme="minorHAnsi" w:cstheme="minorHAnsi"/>
          <w:b/>
          <w:i/>
          <w:color w:val="E36C0A" w:themeColor="accent6" w:themeShade="BF"/>
          <w:sz w:val="22"/>
          <w:szCs w:val="22"/>
          <w:lang w:eastAsia="en-US"/>
        </w:rPr>
        <w:t>dix-huit</w:t>
      </w:r>
      <w:r w:rsidR="00456170" w:rsidRPr="005F434B">
        <w:rPr>
          <w:rFonts w:asciiTheme="minorHAnsi" w:eastAsiaTheme="minorHAnsi" w:hAnsiTheme="minorHAnsi" w:cstheme="minorHAnsi"/>
          <w:b/>
          <w:i/>
          <w:color w:val="E36C0A" w:themeColor="accent6" w:themeShade="BF"/>
          <w:sz w:val="22"/>
          <w:szCs w:val="22"/>
          <w:lang w:eastAsia="en-US"/>
        </w:rPr>
        <w:t xml:space="preserve"> mois consécutif</w:t>
      </w:r>
      <w:r w:rsidR="000E6AB3" w:rsidRPr="005F434B">
        <w:rPr>
          <w:rFonts w:asciiTheme="minorHAnsi" w:eastAsiaTheme="minorHAnsi" w:hAnsiTheme="minorHAnsi" w:cstheme="minorHAnsi"/>
          <w:b/>
          <w:i/>
          <w:color w:val="E36C0A" w:themeColor="accent6" w:themeShade="BF"/>
          <w:sz w:val="22"/>
          <w:szCs w:val="22"/>
          <w:lang w:eastAsia="en-US"/>
        </w:rPr>
        <w:t>s</w:t>
      </w:r>
      <w:r w:rsidR="00456170" w:rsidRPr="00893C4C">
        <w:rPr>
          <w:rFonts w:asciiTheme="minorHAnsi" w:eastAsiaTheme="minorHAnsi" w:hAnsiTheme="minorHAnsi" w:cstheme="minorHAnsi"/>
          <w:b/>
          <w:i/>
          <w:color w:val="E36C0A" w:themeColor="accent6" w:themeShade="BF"/>
          <w:sz w:val="22"/>
          <w:szCs w:val="22"/>
          <w:lang w:eastAsia="en-US"/>
        </w:rPr>
        <w:t>)</w:t>
      </w:r>
      <w:r w:rsidR="00A4119A" w:rsidRPr="00893C4C">
        <w:rPr>
          <w:rFonts w:asciiTheme="minorHAnsi" w:eastAsiaTheme="minorHAnsi" w:hAnsiTheme="minorHAnsi" w:cstheme="minorHAnsi"/>
          <w:b/>
          <w:i/>
          <w:color w:val="E36C0A" w:themeColor="accent6" w:themeShade="BF"/>
          <w:sz w:val="22"/>
          <w:szCs w:val="22"/>
          <w:lang w:eastAsia="en-US"/>
        </w:rPr>
        <w:t>.</w:t>
      </w:r>
      <w:r w:rsidR="008B2377" w:rsidRPr="00893C4C">
        <w:rPr>
          <w:rFonts w:asciiTheme="minorHAnsi" w:eastAsiaTheme="minorHAnsi" w:hAnsiTheme="minorHAnsi" w:cstheme="minorHAnsi"/>
          <w:b/>
          <w:i/>
          <w:color w:val="E36C0A" w:themeColor="accent6" w:themeShade="BF"/>
          <w:sz w:val="22"/>
          <w:szCs w:val="22"/>
          <w:lang w:eastAsia="en-US"/>
        </w:rPr>
        <w:t xml:space="preserve"> </w:t>
      </w:r>
      <w:r w:rsidR="008B2377" w:rsidRPr="00893C4C">
        <w:rPr>
          <w:rFonts w:asciiTheme="minorHAnsi" w:eastAsiaTheme="minorHAnsi" w:hAnsiTheme="minorHAnsi" w:cstheme="minorHAnsi"/>
          <w:sz w:val="22"/>
          <w:szCs w:val="22"/>
          <w:lang w:eastAsia="en-US"/>
        </w:rPr>
        <w:t xml:space="preserve">Il prend ainsi effet à compter du </w:t>
      </w:r>
      <w:r w:rsidR="008B2377" w:rsidRPr="00893C4C">
        <w:rPr>
          <w:rFonts w:asciiTheme="minorHAnsi" w:hAnsiTheme="minorHAnsi" w:cstheme="minorHAnsi"/>
          <w:color w:val="5F497A"/>
          <w:kern w:val="20"/>
          <w:sz w:val="22"/>
          <w:szCs w:val="22"/>
        </w:rPr>
        <w:t>......................................</w:t>
      </w:r>
      <w:r w:rsidR="008B2377" w:rsidRPr="00893C4C">
        <w:rPr>
          <w:rFonts w:asciiTheme="minorHAnsi" w:eastAsiaTheme="minorHAnsi" w:hAnsiTheme="minorHAnsi" w:cstheme="minorHAnsi"/>
          <w:sz w:val="22"/>
          <w:szCs w:val="22"/>
          <w:lang w:eastAsia="en-US"/>
        </w:rPr>
        <w:t xml:space="preserve"> </w:t>
      </w:r>
      <w:proofErr w:type="gramStart"/>
      <w:r w:rsidR="00F80E10">
        <w:rPr>
          <w:rFonts w:asciiTheme="minorHAnsi" w:eastAsiaTheme="minorHAnsi" w:hAnsiTheme="minorHAnsi" w:cstheme="minorHAnsi"/>
          <w:sz w:val="22"/>
          <w:szCs w:val="22"/>
          <w:lang w:eastAsia="en-US"/>
        </w:rPr>
        <w:t>jusqu’au</w:t>
      </w:r>
      <w:proofErr w:type="gramEnd"/>
      <w:r w:rsidR="008B2377" w:rsidRPr="00893C4C">
        <w:rPr>
          <w:rFonts w:asciiTheme="minorHAnsi" w:eastAsiaTheme="minorHAnsi" w:hAnsiTheme="minorHAnsi" w:cstheme="minorHAnsi"/>
          <w:sz w:val="22"/>
          <w:szCs w:val="22"/>
          <w:lang w:eastAsia="en-US"/>
        </w:rPr>
        <w:t xml:space="preserve"> </w:t>
      </w:r>
      <w:r w:rsidR="008B2377" w:rsidRPr="00893C4C">
        <w:rPr>
          <w:rFonts w:asciiTheme="minorHAnsi" w:hAnsiTheme="minorHAnsi" w:cstheme="minorHAnsi"/>
          <w:color w:val="5F497A"/>
          <w:kern w:val="20"/>
          <w:sz w:val="22"/>
          <w:szCs w:val="22"/>
        </w:rPr>
        <w:t>......................................</w:t>
      </w:r>
      <w:r w:rsidR="008B2377" w:rsidRPr="00893C4C">
        <w:rPr>
          <w:rFonts w:asciiTheme="minorHAnsi" w:eastAsiaTheme="minorHAnsi" w:hAnsiTheme="minorHAnsi" w:cstheme="minorHAnsi"/>
          <w:sz w:val="22"/>
          <w:szCs w:val="22"/>
          <w:lang w:eastAsia="en-US"/>
        </w:rPr>
        <w:t xml:space="preserve"> </w:t>
      </w:r>
      <w:proofErr w:type="gramStart"/>
      <w:r w:rsidR="008B2377" w:rsidRPr="00893C4C">
        <w:rPr>
          <w:rFonts w:asciiTheme="minorHAnsi" w:eastAsiaTheme="minorHAnsi" w:hAnsiTheme="minorHAnsi" w:cstheme="minorHAnsi"/>
          <w:sz w:val="22"/>
          <w:szCs w:val="22"/>
          <w:lang w:eastAsia="en-US"/>
        </w:rPr>
        <w:t>inclus</w:t>
      </w:r>
      <w:proofErr w:type="gramEnd"/>
      <w:r w:rsidR="008B2377" w:rsidRPr="00893C4C">
        <w:rPr>
          <w:rFonts w:asciiTheme="minorHAnsi" w:eastAsiaTheme="minorHAnsi" w:hAnsiTheme="minorHAnsi" w:cstheme="minorHAnsi"/>
          <w:sz w:val="22"/>
          <w:szCs w:val="22"/>
          <w:lang w:eastAsia="en-US"/>
        </w:rPr>
        <w:t>.</w:t>
      </w:r>
    </w:p>
    <w:p w14:paraId="6C18C3F8" w14:textId="77777777" w:rsidR="002044EE" w:rsidRPr="005F434B" w:rsidRDefault="002044EE" w:rsidP="002044EE">
      <w:pPr>
        <w:pStyle w:val="articlecontenu"/>
        <w:tabs>
          <w:tab w:val="left" w:pos="-142"/>
        </w:tabs>
        <w:spacing w:after="0"/>
        <w:ind w:firstLine="0"/>
        <w:rPr>
          <w:rFonts w:asciiTheme="minorHAnsi" w:hAnsiTheme="minorHAnsi" w:cstheme="minorHAnsi"/>
          <w:color w:val="943634" w:themeColor="accent2" w:themeShade="BF"/>
          <w:sz w:val="22"/>
          <w:szCs w:val="22"/>
        </w:rPr>
      </w:pPr>
      <w:bookmarkStart w:id="5" w:name="_Hlk154664750"/>
      <w:r w:rsidRPr="005F434B">
        <w:rPr>
          <w:rFonts w:asciiTheme="minorHAnsi" w:eastAsiaTheme="minorHAnsi" w:hAnsiTheme="minorHAnsi" w:cstheme="minorHAnsi"/>
          <w:sz w:val="22"/>
          <w:szCs w:val="22"/>
          <w:lang w:eastAsia="en-US"/>
        </w:rPr>
        <w:t xml:space="preserve">M. </w:t>
      </w:r>
      <w:r w:rsidRPr="005F434B">
        <w:rPr>
          <w:rFonts w:asciiTheme="minorHAnsi" w:eastAsiaTheme="minorHAnsi" w:hAnsiTheme="minorHAnsi" w:cstheme="minorHAnsi"/>
          <w:b/>
          <w:i/>
          <w:color w:val="365F91" w:themeColor="accent1" w:themeShade="BF"/>
          <w:sz w:val="22"/>
          <w:szCs w:val="22"/>
          <w:lang w:eastAsia="en-US"/>
        </w:rPr>
        <w:t xml:space="preserve">(Mme) </w:t>
      </w:r>
      <w:r w:rsidRPr="005F434B">
        <w:rPr>
          <w:rFonts w:asciiTheme="minorHAnsi" w:hAnsiTheme="minorHAnsi" w:cstheme="minorHAnsi"/>
          <w:color w:val="5F497A"/>
          <w:kern w:val="20"/>
          <w:sz w:val="22"/>
          <w:szCs w:val="22"/>
        </w:rPr>
        <w:t>......................................</w:t>
      </w:r>
      <w:r w:rsidRPr="005F434B">
        <w:rPr>
          <w:rFonts w:asciiTheme="minorHAnsi" w:eastAsiaTheme="minorHAnsi" w:hAnsiTheme="minorHAnsi" w:cstheme="minorHAnsi"/>
          <w:sz w:val="22"/>
          <w:szCs w:val="22"/>
          <w:lang w:eastAsia="en-US"/>
        </w:rPr>
        <w:t xml:space="preserve"> </w:t>
      </w:r>
      <w:proofErr w:type="gramStart"/>
      <w:r w:rsidRPr="005F434B">
        <w:rPr>
          <w:rFonts w:asciiTheme="minorHAnsi" w:eastAsiaTheme="minorHAnsi" w:hAnsiTheme="minorHAnsi" w:cstheme="minorHAnsi"/>
          <w:sz w:val="22"/>
          <w:szCs w:val="22"/>
          <w:lang w:eastAsia="en-US"/>
        </w:rPr>
        <w:t>exerce</w:t>
      </w:r>
      <w:proofErr w:type="gramEnd"/>
      <w:r w:rsidRPr="005F434B">
        <w:rPr>
          <w:rFonts w:asciiTheme="minorHAnsi" w:eastAsiaTheme="minorHAnsi" w:hAnsiTheme="minorHAnsi" w:cstheme="minorHAnsi"/>
          <w:sz w:val="22"/>
          <w:szCs w:val="22"/>
          <w:lang w:eastAsia="en-US"/>
        </w:rPr>
        <w:t xml:space="preserve"> ses fonctions à temps complet à raison de 35h hebdomadaires </w:t>
      </w:r>
      <w:r w:rsidRPr="005F434B">
        <w:rPr>
          <w:rFonts w:asciiTheme="minorHAnsi" w:eastAsiaTheme="minorHAnsi" w:hAnsiTheme="minorHAnsi" w:cstheme="minorHAnsi"/>
          <w:b/>
          <w:i/>
          <w:color w:val="E36C0A" w:themeColor="accent6" w:themeShade="BF"/>
          <w:sz w:val="22"/>
          <w:szCs w:val="22"/>
          <w:lang w:eastAsia="en-US"/>
        </w:rPr>
        <w:t>(en cas de quotité supérieure, préciser le nombre de RTT acquises)</w:t>
      </w:r>
      <w:r w:rsidRPr="005F434B">
        <w:rPr>
          <w:rFonts w:asciiTheme="minorHAnsi" w:eastAsiaTheme="minorHAnsi" w:hAnsiTheme="minorHAnsi" w:cstheme="minorHAnsi"/>
          <w:sz w:val="22"/>
          <w:szCs w:val="22"/>
          <w:lang w:eastAsia="en-US"/>
        </w:rPr>
        <w:t xml:space="preserve"> </w:t>
      </w:r>
      <w:r w:rsidRPr="005F434B">
        <w:rPr>
          <w:rFonts w:asciiTheme="minorHAnsi" w:eastAsiaTheme="minorHAnsi" w:hAnsiTheme="minorHAnsi" w:cstheme="minorHAnsi"/>
          <w:b/>
          <w:i/>
          <w:color w:val="365F91" w:themeColor="accent1" w:themeShade="BF"/>
          <w:sz w:val="22"/>
          <w:szCs w:val="22"/>
          <w:lang w:eastAsia="en-US"/>
        </w:rPr>
        <w:t xml:space="preserve">ou à temps non complet pour une durée hebdomadaire d'emploi de </w:t>
      </w:r>
      <w:r w:rsidRPr="005F434B">
        <w:rPr>
          <w:rFonts w:asciiTheme="minorHAnsi" w:hAnsiTheme="minorHAnsi" w:cstheme="minorHAnsi"/>
          <w:color w:val="5F497A"/>
          <w:kern w:val="20"/>
          <w:sz w:val="22"/>
          <w:szCs w:val="22"/>
        </w:rPr>
        <w:t>......................................</w:t>
      </w:r>
      <w:r w:rsidRPr="005F434B">
        <w:rPr>
          <w:rFonts w:asciiTheme="minorHAnsi" w:eastAsiaTheme="minorHAnsi" w:hAnsiTheme="minorHAnsi" w:cstheme="minorHAnsi"/>
          <w:b/>
          <w:i/>
          <w:color w:val="365F91" w:themeColor="accent1" w:themeShade="BF"/>
          <w:sz w:val="22"/>
          <w:szCs w:val="22"/>
          <w:lang w:eastAsia="en-US"/>
        </w:rPr>
        <w:t>/35</w:t>
      </w:r>
      <w:r w:rsidRPr="005F434B">
        <w:rPr>
          <w:rFonts w:asciiTheme="minorHAnsi" w:eastAsiaTheme="minorHAnsi" w:hAnsiTheme="minorHAnsi" w:cstheme="minorHAnsi"/>
          <w:b/>
          <w:i/>
          <w:color w:val="365F91" w:themeColor="accent1" w:themeShade="BF"/>
          <w:sz w:val="22"/>
          <w:szCs w:val="22"/>
          <w:vertAlign w:val="superscript"/>
          <w:lang w:eastAsia="en-US"/>
        </w:rPr>
        <w:t>ème</w:t>
      </w:r>
      <w:r w:rsidRPr="005F434B">
        <w:rPr>
          <w:rFonts w:asciiTheme="minorHAnsi" w:eastAsiaTheme="minorHAnsi" w:hAnsiTheme="minorHAnsi" w:cstheme="minorHAnsi"/>
          <w:b/>
          <w:i/>
          <w:color w:val="365F91" w:themeColor="accent1" w:themeShade="BF"/>
          <w:sz w:val="22"/>
          <w:szCs w:val="22"/>
          <w:lang w:eastAsia="en-US"/>
        </w:rPr>
        <w:t xml:space="preserve"> (ou </w:t>
      </w:r>
      <w:r w:rsidRPr="005F434B">
        <w:rPr>
          <w:rFonts w:asciiTheme="minorHAnsi" w:hAnsiTheme="minorHAnsi" w:cstheme="minorHAnsi"/>
          <w:color w:val="5F497A"/>
          <w:kern w:val="20"/>
          <w:sz w:val="22"/>
          <w:szCs w:val="22"/>
        </w:rPr>
        <w:t>......................................</w:t>
      </w:r>
      <w:r w:rsidRPr="005F434B">
        <w:rPr>
          <w:rFonts w:asciiTheme="minorHAnsi" w:eastAsiaTheme="minorHAnsi" w:hAnsiTheme="minorHAnsi" w:cstheme="minorHAnsi"/>
          <w:b/>
          <w:i/>
          <w:color w:val="365F91" w:themeColor="accent1" w:themeShade="BF"/>
          <w:sz w:val="22"/>
          <w:szCs w:val="22"/>
          <w:lang w:eastAsia="en-US"/>
        </w:rPr>
        <w:t>/20</w:t>
      </w:r>
      <w:r w:rsidRPr="005F434B">
        <w:rPr>
          <w:rFonts w:asciiTheme="minorHAnsi" w:eastAsiaTheme="minorHAnsi" w:hAnsiTheme="minorHAnsi" w:cstheme="minorHAnsi"/>
          <w:b/>
          <w:i/>
          <w:color w:val="365F91" w:themeColor="accent1" w:themeShade="BF"/>
          <w:sz w:val="22"/>
          <w:szCs w:val="22"/>
          <w:vertAlign w:val="superscript"/>
          <w:lang w:eastAsia="en-US"/>
        </w:rPr>
        <w:t>ème</w:t>
      </w:r>
      <w:r w:rsidRPr="005F434B">
        <w:rPr>
          <w:rFonts w:asciiTheme="minorHAnsi" w:eastAsiaTheme="minorHAnsi" w:hAnsiTheme="minorHAnsi" w:cstheme="minorHAnsi"/>
          <w:b/>
          <w:i/>
          <w:color w:val="365F91" w:themeColor="accent1" w:themeShade="BF"/>
          <w:sz w:val="22"/>
          <w:szCs w:val="22"/>
          <w:lang w:eastAsia="en-US"/>
        </w:rPr>
        <w:t xml:space="preserve"> ou </w:t>
      </w:r>
      <w:r w:rsidRPr="005F434B">
        <w:rPr>
          <w:rFonts w:asciiTheme="minorHAnsi" w:hAnsiTheme="minorHAnsi" w:cstheme="minorHAnsi"/>
          <w:color w:val="5F497A"/>
          <w:kern w:val="20"/>
          <w:sz w:val="22"/>
          <w:szCs w:val="22"/>
        </w:rPr>
        <w:t>......................................</w:t>
      </w:r>
      <w:r w:rsidRPr="005F434B">
        <w:rPr>
          <w:rFonts w:asciiTheme="minorHAnsi" w:eastAsiaTheme="minorHAnsi" w:hAnsiTheme="minorHAnsi" w:cstheme="minorHAnsi"/>
          <w:b/>
          <w:i/>
          <w:color w:val="365F91" w:themeColor="accent1" w:themeShade="BF"/>
          <w:sz w:val="22"/>
          <w:szCs w:val="22"/>
          <w:lang w:eastAsia="en-US"/>
        </w:rPr>
        <w:t>/16</w:t>
      </w:r>
      <w:r w:rsidRPr="005F434B">
        <w:rPr>
          <w:rFonts w:asciiTheme="minorHAnsi" w:eastAsiaTheme="minorHAnsi" w:hAnsiTheme="minorHAnsi" w:cstheme="minorHAnsi"/>
          <w:b/>
          <w:i/>
          <w:color w:val="365F91" w:themeColor="accent1" w:themeShade="BF"/>
          <w:sz w:val="22"/>
          <w:szCs w:val="22"/>
          <w:vertAlign w:val="superscript"/>
          <w:lang w:eastAsia="en-US"/>
        </w:rPr>
        <w:t>ème</w:t>
      </w:r>
      <w:r w:rsidRPr="005F434B">
        <w:rPr>
          <w:rFonts w:asciiTheme="minorHAnsi" w:eastAsiaTheme="minorHAnsi" w:hAnsiTheme="minorHAnsi" w:cstheme="minorHAnsi"/>
          <w:b/>
          <w:i/>
          <w:color w:val="365F91" w:themeColor="accent1" w:themeShade="BF"/>
          <w:sz w:val="22"/>
          <w:szCs w:val="22"/>
          <w:lang w:eastAsia="en-US"/>
        </w:rPr>
        <w:t xml:space="preserve">) </w:t>
      </w:r>
      <w:r w:rsidRPr="005F434B">
        <w:rPr>
          <w:rFonts w:asciiTheme="minorHAnsi" w:eastAsiaTheme="minorHAnsi" w:hAnsiTheme="minorHAnsi" w:cstheme="minorHAnsi"/>
          <w:sz w:val="22"/>
          <w:szCs w:val="22"/>
          <w:lang w:eastAsia="en-US"/>
        </w:rPr>
        <w:t xml:space="preserve">sur </w:t>
      </w:r>
      <w:r w:rsidRPr="005F434B">
        <w:rPr>
          <w:rFonts w:asciiTheme="minorHAnsi" w:hAnsiTheme="minorHAnsi" w:cstheme="minorHAnsi"/>
          <w:color w:val="5F497A"/>
          <w:kern w:val="20"/>
          <w:sz w:val="22"/>
          <w:szCs w:val="22"/>
        </w:rPr>
        <w:t>......................................</w:t>
      </w:r>
      <w:r w:rsidRPr="005F434B">
        <w:rPr>
          <w:rFonts w:asciiTheme="minorHAnsi" w:eastAsiaTheme="minorHAnsi" w:hAnsiTheme="minorHAnsi" w:cstheme="minorHAnsi"/>
          <w:sz w:val="22"/>
          <w:szCs w:val="22"/>
          <w:lang w:eastAsia="en-US"/>
        </w:rPr>
        <w:t xml:space="preserve"> </w:t>
      </w:r>
      <w:proofErr w:type="gramStart"/>
      <w:r w:rsidRPr="005F434B">
        <w:rPr>
          <w:rFonts w:asciiTheme="minorHAnsi" w:eastAsiaTheme="minorHAnsi" w:hAnsiTheme="minorHAnsi" w:cstheme="minorHAnsi"/>
          <w:sz w:val="22"/>
          <w:szCs w:val="22"/>
          <w:lang w:eastAsia="en-US"/>
        </w:rPr>
        <w:t>jours</w:t>
      </w:r>
      <w:proofErr w:type="gramEnd"/>
      <w:r w:rsidRPr="005F434B">
        <w:rPr>
          <w:rFonts w:asciiTheme="minorHAnsi" w:hAnsiTheme="minorHAnsi" w:cstheme="minorHAnsi"/>
          <w:color w:val="943634" w:themeColor="accent2" w:themeShade="BF"/>
          <w:sz w:val="22"/>
          <w:szCs w:val="22"/>
        </w:rPr>
        <w:t xml:space="preserve">. </w:t>
      </w:r>
    </w:p>
    <w:p w14:paraId="0D22F131" w14:textId="77777777" w:rsidR="002044EE" w:rsidRPr="005F434B" w:rsidRDefault="002044EE" w:rsidP="002044EE">
      <w:pPr>
        <w:spacing w:after="0" w:line="240" w:lineRule="auto"/>
        <w:rPr>
          <w:rFonts w:asciiTheme="minorHAnsi" w:eastAsiaTheme="minorHAnsi" w:hAnsiTheme="minorHAnsi" w:cstheme="minorHAnsi"/>
          <w:b/>
          <w:i/>
          <w:color w:val="365F91" w:themeColor="accent1" w:themeShade="BF"/>
          <w:szCs w:val="22"/>
          <w:lang w:eastAsia="en-US"/>
        </w:rPr>
      </w:pPr>
      <w:r w:rsidRPr="005F434B">
        <w:rPr>
          <w:rFonts w:asciiTheme="minorHAnsi" w:hAnsiTheme="minorHAnsi" w:cstheme="minorHAnsi"/>
          <w:szCs w:val="22"/>
        </w:rPr>
        <w:t xml:space="preserve">Ses horaires de travail sont les suivants : du </w:t>
      </w:r>
      <w:r w:rsidRPr="005F434B">
        <w:rPr>
          <w:rFonts w:asciiTheme="minorHAnsi" w:hAnsiTheme="minorHAnsi" w:cstheme="minorHAnsi"/>
          <w:color w:val="5F497A"/>
          <w:kern w:val="20"/>
          <w:szCs w:val="22"/>
        </w:rPr>
        <w:t>......................................</w:t>
      </w:r>
      <w:r w:rsidRPr="005F434B">
        <w:rPr>
          <w:rFonts w:asciiTheme="minorHAnsi" w:eastAsiaTheme="minorHAnsi" w:hAnsiTheme="minorHAnsi" w:cstheme="minorHAnsi"/>
          <w:szCs w:val="22"/>
          <w:lang w:eastAsia="en-US"/>
        </w:rPr>
        <w:t xml:space="preserve"> </w:t>
      </w:r>
      <w:proofErr w:type="gramStart"/>
      <w:r w:rsidRPr="005F434B">
        <w:rPr>
          <w:rFonts w:asciiTheme="minorHAnsi" w:hAnsiTheme="minorHAnsi" w:cstheme="minorHAnsi"/>
          <w:szCs w:val="22"/>
        </w:rPr>
        <w:t>au</w:t>
      </w:r>
      <w:proofErr w:type="gramEnd"/>
      <w:r w:rsidRPr="005F434B">
        <w:rPr>
          <w:rFonts w:asciiTheme="minorHAnsi" w:hAnsiTheme="minorHAnsi" w:cstheme="minorHAnsi"/>
          <w:szCs w:val="22"/>
        </w:rPr>
        <w:t xml:space="preserve"> </w:t>
      </w:r>
      <w:r w:rsidRPr="005F434B">
        <w:rPr>
          <w:rFonts w:asciiTheme="minorHAnsi" w:hAnsiTheme="minorHAnsi" w:cstheme="minorHAnsi"/>
          <w:color w:val="5F497A"/>
          <w:kern w:val="20"/>
          <w:szCs w:val="22"/>
        </w:rPr>
        <w:t>......................................</w:t>
      </w:r>
      <w:r w:rsidRPr="005F434B">
        <w:rPr>
          <w:rFonts w:asciiTheme="minorHAnsi" w:hAnsiTheme="minorHAnsi" w:cstheme="minorHAnsi"/>
          <w:szCs w:val="22"/>
        </w:rPr>
        <w:t xml:space="preserve">, de </w:t>
      </w:r>
      <w:r w:rsidRPr="005F434B">
        <w:rPr>
          <w:rFonts w:asciiTheme="minorHAnsi" w:hAnsiTheme="minorHAnsi" w:cstheme="minorHAnsi"/>
          <w:color w:val="5F497A"/>
          <w:kern w:val="20"/>
          <w:szCs w:val="22"/>
        </w:rPr>
        <w:t>......................................</w:t>
      </w:r>
      <w:r w:rsidRPr="005F434B">
        <w:rPr>
          <w:rFonts w:asciiTheme="minorHAnsi" w:eastAsiaTheme="minorHAnsi" w:hAnsiTheme="minorHAnsi" w:cstheme="minorHAnsi"/>
          <w:szCs w:val="22"/>
          <w:lang w:eastAsia="en-US"/>
        </w:rPr>
        <w:t xml:space="preserve"> </w:t>
      </w:r>
      <w:proofErr w:type="gramStart"/>
      <w:r w:rsidRPr="005F434B">
        <w:rPr>
          <w:rFonts w:asciiTheme="minorHAnsi" w:hAnsiTheme="minorHAnsi" w:cstheme="minorHAnsi"/>
          <w:szCs w:val="22"/>
        </w:rPr>
        <w:t>h</w:t>
      </w:r>
      <w:proofErr w:type="gramEnd"/>
      <w:r w:rsidRPr="005F434B">
        <w:rPr>
          <w:rFonts w:asciiTheme="minorHAnsi" w:hAnsiTheme="minorHAnsi" w:cstheme="minorHAnsi"/>
          <w:szCs w:val="22"/>
        </w:rPr>
        <w:t xml:space="preserve"> à </w:t>
      </w:r>
      <w:r w:rsidRPr="005F434B">
        <w:rPr>
          <w:rFonts w:asciiTheme="minorHAnsi" w:hAnsiTheme="minorHAnsi" w:cstheme="minorHAnsi"/>
          <w:color w:val="5F497A"/>
          <w:kern w:val="20"/>
          <w:szCs w:val="22"/>
        </w:rPr>
        <w:t>......................................</w:t>
      </w:r>
      <w:r w:rsidRPr="005F434B">
        <w:rPr>
          <w:rFonts w:asciiTheme="minorHAnsi" w:eastAsiaTheme="minorHAnsi" w:hAnsiTheme="minorHAnsi" w:cstheme="minorHAnsi"/>
          <w:szCs w:val="22"/>
          <w:lang w:eastAsia="en-US"/>
        </w:rPr>
        <w:t xml:space="preserve"> </w:t>
      </w:r>
      <w:proofErr w:type="gramStart"/>
      <w:r w:rsidRPr="005F434B">
        <w:rPr>
          <w:rFonts w:asciiTheme="minorHAnsi" w:hAnsiTheme="minorHAnsi" w:cstheme="minorHAnsi"/>
          <w:szCs w:val="22"/>
        </w:rPr>
        <w:t>h</w:t>
      </w:r>
      <w:proofErr w:type="gramEnd"/>
      <w:r w:rsidRPr="005F434B">
        <w:rPr>
          <w:rFonts w:asciiTheme="minorHAnsi" w:hAnsiTheme="minorHAnsi" w:cstheme="minorHAnsi"/>
          <w:szCs w:val="22"/>
        </w:rPr>
        <w:t xml:space="preserve"> </w:t>
      </w:r>
      <w:r w:rsidRPr="005F434B">
        <w:rPr>
          <w:rFonts w:asciiTheme="minorHAnsi" w:eastAsiaTheme="minorHAnsi" w:hAnsiTheme="minorHAnsi" w:cstheme="minorHAnsi"/>
          <w:b/>
          <w:i/>
          <w:color w:val="365F91" w:themeColor="accent1" w:themeShade="BF"/>
          <w:szCs w:val="22"/>
          <w:lang w:eastAsia="en-US"/>
        </w:rPr>
        <w:t>(le cas échéant)</w:t>
      </w:r>
      <w:r w:rsidRPr="005F434B">
        <w:rPr>
          <w:rFonts w:asciiTheme="minorHAnsi" w:hAnsiTheme="minorHAnsi" w:cstheme="minorHAnsi"/>
          <w:szCs w:val="22"/>
        </w:rPr>
        <w:t>.</w:t>
      </w:r>
    </w:p>
    <w:p w14:paraId="108B8E17" w14:textId="77777777" w:rsidR="002044EE" w:rsidRPr="005F434B" w:rsidRDefault="002044EE" w:rsidP="002044EE">
      <w:pPr>
        <w:tabs>
          <w:tab w:val="left" w:pos="5103"/>
        </w:tabs>
        <w:spacing w:after="0" w:line="240" w:lineRule="auto"/>
        <w:rPr>
          <w:rFonts w:asciiTheme="minorHAnsi" w:eastAsiaTheme="minorHAnsi" w:hAnsiTheme="minorHAnsi" w:cstheme="minorHAnsi"/>
          <w:b/>
          <w:i/>
          <w:color w:val="E36C0A" w:themeColor="accent6" w:themeShade="BF"/>
          <w:szCs w:val="22"/>
          <w:lang w:eastAsia="en-US"/>
        </w:rPr>
      </w:pPr>
      <w:r w:rsidRPr="005F434B">
        <w:rPr>
          <w:rFonts w:asciiTheme="minorHAnsi" w:eastAsiaTheme="minorHAnsi" w:hAnsiTheme="minorHAnsi" w:cstheme="minorHAnsi"/>
          <w:b/>
          <w:i/>
          <w:color w:val="365F91" w:themeColor="accent1" w:themeShade="BF"/>
          <w:szCs w:val="22"/>
          <w:lang w:eastAsia="en-US"/>
        </w:rPr>
        <w:t xml:space="preserve">(Le cas échéant) L’agent pourra être amené à réaliser des heures supplémentaires/heures complémentaires </w:t>
      </w:r>
      <w:r w:rsidRPr="005F434B">
        <w:rPr>
          <w:rFonts w:asciiTheme="minorHAnsi" w:eastAsiaTheme="minorHAnsi" w:hAnsiTheme="minorHAnsi" w:cstheme="minorHAnsi"/>
          <w:b/>
          <w:i/>
          <w:color w:val="E36C0A" w:themeColor="accent6" w:themeShade="BF"/>
          <w:szCs w:val="22"/>
          <w:lang w:eastAsia="en-US"/>
        </w:rPr>
        <w:t>(préciser les conditions, paiement, récupération…).</w:t>
      </w:r>
    </w:p>
    <w:p w14:paraId="54D6BF0D" w14:textId="4462C774" w:rsidR="002044EE" w:rsidRPr="005F434B" w:rsidRDefault="002044EE" w:rsidP="002044EE">
      <w:pPr>
        <w:tabs>
          <w:tab w:val="left" w:pos="5103"/>
        </w:tabs>
        <w:spacing w:after="0" w:line="240" w:lineRule="auto"/>
        <w:rPr>
          <w:rFonts w:asciiTheme="minorHAnsi" w:eastAsiaTheme="minorHAnsi" w:hAnsiTheme="minorHAnsi" w:cstheme="minorHAnsi"/>
          <w:b/>
          <w:i/>
          <w:color w:val="E36C0A" w:themeColor="accent6" w:themeShade="BF"/>
          <w:szCs w:val="22"/>
          <w:lang w:eastAsia="en-US"/>
        </w:rPr>
      </w:pPr>
      <w:r w:rsidRPr="005F434B">
        <w:rPr>
          <w:rFonts w:asciiTheme="minorHAnsi" w:hAnsiTheme="minorHAnsi" w:cstheme="minorHAnsi"/>
          <w:color w:val="000000"/>
          <w:szCs w:val="22"/>
        </w:rPr>
        <w:t>L’agent exerce ses fonctions à</w:t>
      </w:r>
      <w:r w:rsidRPr="005F434B">
        <w:rPr>
          <w:rFonts w:asciiTheme="minorHAnsi" w:hAnsiTheme="minorHAnsi" w:cstheme="minorHAnsi"/>
          <w:iCs/>
          <w:szCs w:val="22"/>
        </w:rPr>
        <w:t xml:space="preserve"> </w:t>
      </w:r>
      <w:r w:rsidRPr="005F434B">
        <w:rPr>
          <w:rFonts w:asciiTheme="minorHAnsi" w:hAnsiTheme="minorHAnsi" w:cstheme="minorHAnsi"/>
          <w:color w:val="5F497A"/>
          <w:kern w:val="20"/>
          <w:szCs w:val="22"/>
        </w:rPr>
        <w:t>......................................</w:t>
      </w:r>
      <w:r w:rsidRPr="005F434B">
        <w:rPr>
          <w:rFonts w:asciiTheme="minorHAnsi" w:hAnsiTheme="minorHAnsi" w:cstheme="minorHAnsi"/>
          <w:szCs w:val="22"/>
        </w:rPr>
        <w:t xml:space="preserve"> </w:t>
      </w:r>
      <w:r w:rsidRPr="005F434B">
        <w:rPr>
          <w:rFonts w:asciiTheme="minorHAnsi" w:eastAsiaTheme="minorHAnsi" w:hAnsiTheme="minorHAnsi" w:cstheme="minorHAnsi"/>
          <w:b/>
          <w:i/>
          <w:color w:val="E36C0A" w:themeColor="accent6" w:themeShade="BF"/>
          <w:szCs w:val="22"/>
          <w:lang w:eastAsia="en-US"/>
        </w:rPr>
        <w:t xml:space="preserve">(Préciser </w:t>
      </w:r>
      <w:r w:rsidR="00F80E10" w:rsidRPr="00F80E10">
        <w:rPr>
          <w:rFonts w:asciiTheme="minorHAnsi" w:eastAsiaTheme="minorHAnsi" w:hAnsiTheme="minorHAnsi" w:cstheme="minorHAnsi"/>
          <w:b/>
          <w:i/>
          <w:color w:val="E36C0A" w:themeColor="accent6" w:themeShade="BF"/>
          <w:szCs w:val="22"/>
          <w:lang w:eastAsia="en-US"/>
        </w:rPr>
        <w:t>l’adresse de la résidence administrative).</w:t>
      </w:r>
    </w:p>
    <w:bookmarkEnd w:id="5"/>
    <w:p w14:paraId="6324F2D1" w14:textId="77777777" w:rsidR="00F25D9B" w:rsidRPr="005F434B" w:rsidRDefault="00F25D9B" w:rsidP="008B3FB4">
      <w:pPr>
        <w:autoSpaceDE w:val="0"/>
        <w:autoSpaceDN w:val="0"/>
        <w:adjustRightInd w:val="0"/>
        <w:spacing w:after="0" w:line="240" w:lineRule="auto"/>
        <w:rPr>
          <w:rFonts w:asciiTheme="minorHAnsi" w:eastAsiaTheme="minorHAnsi" w:hAnsiTheme="minorHAnsi" w:cstheme="minorHAnsi"/>
          <w:szCs w:val="22"/>
          <w:lang w:eastAsia="en-US"/>
        </w:rPr>
      </w:pPr>
    </w:p>
    <w:p w14:paraId="6324F2D2" w14:textId="45E55CA0" w:rsidR="00BF6171" w:rsidRPr="005F434B" w:rsidRDefault="00BF6171" w:rsidP="005F434B">
      <w:pPr>
        <w:pStyle w:val="Titre1"/>
        <w:spacing w:line="216" w:lineRule="auto"/>
        <w:rPr>
          <w:rFonts w:asciiTheme="minorHAnsi" w:hAnsiTheme="minorHAnsi" w:cstheme="minorHAnsi"/>
        </w:rPr>
      </w:pPr>
      <w:r w:rsidRPr="005F434B">
        <w:rPr>
          <w:rFonts w:asciiTheme="minorHAnsi" w:hAnsiTheme="minorHAnsi" w:cstheme="minorHAnsi"/>
        </w:rPr>
        <w:t>ARTICLE 2 : P</w:t>
      </w:r>
      <w:r w:rsidR="00B25684" w:rsidRPr="005F434B">
        <w:rPr>
          <w:rFonts w:asciiTheme="minorHAnsi" w:hAnsiTheme="minorHAnsi" w:cstheme="minorHAnsi"/>
        </w:rPr>
        <w:t>É</w:t>
      </w:r>
      <w:r w:rsidRPr="005F434B">
        <w:rPr>
          <w:rFonts w:asciiTheme="minorHAnsi" w:hAnsiTheme="minorHAnsi" w:cstheme="minorHAnsi"/>
        </w:rPr>
        <w:t>RIODE D’ESSAI</w:t>
      </w:r>
    </w:p>
    <w:p w14:paraId="6324F2D3" w14:textId="1081032B" w:rsidR="00BF6171" w:rsidRPr="005F434B" w:rsidRDefault="00BF6171" w:rsidP="00BF6171">
      <w:pPr>
        <w:pStyle w:val="NormalWeb"/>
        <w:spacing w:before="0" w:beforeAutospacing="0" w:after="0" w:afterAutospacing="0"/>
        <w:jc w:val="both"/>
        <w:rPr>
          <w:rFonts w:asciiTheme="minorHAnsi" w:eastAsiaTheme="minorHAnsi" w:hAnsiTheme="minorHAnsi" w:cstheme="minorHAnsi"/>
          <w:b/>
          <w:i/>
          <w:color w:val="E36C0A" w:themeColor="accent6" w:themeShade="BF"/>
          <w:sz w:val="22"/>
          <w:szCs w:val="22"/>
          <w:lang w:eastAsia="en-US"/>
        </w:rPr>
      </w:pPr>
      <w:r w:rsidRPr="005F434B">
        <w:rPr>
          <w:rFonts w:asciiTheme="minorHAnsi" w:eastAsiaTheme="minorHAnsi" w:hAnsiTheme="minorHAnsi" w:cstheme="minorHAnsi"/>
          <w:b/>
          <w:i/>
          <w:color w:val="E36C0A" w:themeColor="accent6" w:themeShade="BF"/>
          <w:sz w:val="22"/>
          <w:szCs w:val="22"/>
          <w:lang w:eastAsia="en-US"/>
        </w:rPr>
        <w:t xml:space="preserve">NB : L'administration en fixe la durée dans la limite d'un </w:t>
      </w:r>
      <w:hyperlink r:id="rId12" w:tooltip="jour ouvré : Jour effectivement travaillé dans une entreprise ou une administration.&#10;  On en compte 5 par semaine." w:history="1">
        <w:r w:rsidRPr="005F434B">
          <w:rPr>
            <w:rFonts w:asciiTheme="minorHAnsi" w:eastAsiaTheme="minorHAnsi" w:hAnsiTheme="minorHAnsi" w:cstheme="minorHAnsi"/>
            <w:b/>
            <w:i/>
            <w:color w:val="E36C0A" w:themeColor="accent6" w:themeShade="BF"/>
            <w:sz w:val="22"/>
            <w:szCs w:val="22"/>
            <w:lang w:eastAsia="en-US"/>
          </w:rPr>
          <w:t>jour ouvré</w:t>
        </w:r>
      </w:hyperlink>
      <w:r w:rsidRPr="005F434B">
        <w:rPr>
          <w:rFonts w:asciiTheme="minorHAnsi" w:eastAsiaTheme="minorHAnsi" w:hAnsiTheme="minorHAnsi" w:cstheme="minorHAnsi"/>
          <w:b/>
          <w:i/>
          <w:color w:val="E36C0A" w:themeColor="accent6" w:themeShade="BF"/>
          <w:sz w:val="22"/>
          <w:szCs w:val="22"/>
          <w:lang w:eastAsia="en-US"/>
        </w:rPr>
        <w:t xml:space="preserve"> par semaine de durée de contrat et de : </w:t>
      </w:r>
      <w:r w:rsidR="008964DC" w:rsidRPr="005F434B">
        <w:rPr>
          <w:rFonts w:asciiTheme="minorHAnsi" w:eastAsiaTheme="minorHAnsi" w:hAnsiTheme="minorHAnsi" w:cstheme="minorHAnsi"/>
          <w:b/>
          <w:i/>
          <w:color w:val="E36C0A" w:themeColor="accent6" w:themeShade="BF"/>
          <w:sz w:val="22"/>
          <w:szCs w:val="22"/>
          <w:lang w:eastAsia="en-US"/>
        </w:rPr>
        <w:t>trois</w:t>
      </w:r>
      <w:r w:rsidRPr="005F434B">
        <w:rPr>
          <w:rFonts w:asciiTheme="minorHAnsi" w:eastAsiaTheme="minorHAnsi" w:hAnsiTheme="minorHAnsi" w:cstheme="minorHAnsi"/>
          <w:b/>
          <w:i/>
          <w:color w:val="E36C0A" w:themeColor="accent6" w:themeShade="BF"/>
          <w:sz w:val="22"/>
          <w:szCs w:val="22"/>
          <w:lang w:eastAsia="en-US"/>
        </w:rPr>
        <w:t xml:space="preserve"> semaines pour un CDD inférieur à </w:t>
      </w:r>
      <w:r w:rsidR="008964DC" w:rsidRPr="005F434B">
        <w:rPr>
          <w:rFonts w:asciiTheme="minorHAnsi" w:eastAsiaTheme="minorHAnsi" w:hAnsiTheme="minorHAnsi" w:cstheme="minorHAnsi"/>
          <w:b/>
          <w:i/>
          <w:color w:val="E36C0A" w:themeColor="accent6" w:themeShade="BF"/>
          <w:sz w:val="22"/>
          <w:szCs w:val="22"/>
          <w:lang w:eastAsia="en-US"/>
        </w:rPr>
        <w:t>six</w:t>
      </w:r>
      <w:r w:rsidRPr="005F434B">
        <w:rPr>
          <w:rFonts w:asciiTheme="minorHAnsi" w:eastAsiaTheme="minorHAnsi" w:hAnsiTheme="minorHAnsi" w:cstheme="minorHAnsi"/>
          <w:b/>
          <w:i/>
          <w:color w:val="E36C0A" w:themeColor="accent6" w:themeShade="BF"/>
          <w:sz w:val="22"/>
          <w:szCs w:val="22"/>
          <w:lang w:eastAsia="en-US"/>
        </w:rPr>
        <w:t xml:space="preserve"> mois, </w:t>
      </w:r>
      <w:r w:rsidR="008964DC" w:rsidRPr="005F434B">
        <w:rPr>
          <w:rFonts w:asciiTheme="minorHAnsi" w:eastAsiaTheme="minorHAnsi" w:hAnsiTheme="minorHAnsi" w:cstheme="minorHAnsi"/>
          <w:b/>
          <w:i/>
          <w:color w:val="E36C0A" w:themeColor="accent6" w:themeShade="BF"/>
          <w:sz w:val="22"/>
          <w:szCs w:val="22"/>
          <w:lang w:eastAsia="en-US"/>
        </w:rPr>
        <w:t>un</w:t>
      </w:r>
      <w:r w:rsidRPr="005F434B">
        <w:rPr>
          <w:rFonts w:asciiTheme="minorHAnsi" w:eastAsiaTheme="minorHAnsi" w:hAnsiTheme="minorHAnsi" w:cstheme="minorHAnsi"/>
          <w:b/>
          <w:i/>
          <w:color w:val="E36C0A" w:themeColor="accent6" w:themeShade="BF"/>
          <w:sz w:val="22"/>
          <w:szCs w:val="22"/>
          <w:lang w:eastAsia="en-US"/>
        </w:rPr>
        <w:t xml:space="preserve"> mois pour un CDD inférieur à </w:t>
      </w:r>
      <w:r w:rsidR="008964DC" w:rsidRPr="005F434B">
        <w:rPr>
          <w:rFonts w:asciiTheme="minorHAnsi" w:eastAsiaTheme="minorHAnsi" w:hAnsiTheme="minorHAnsi" w:cstheme="minorHAnsi"/>
          <w:b/>
          <w:i/>
          <w:color w:val="E36C0A" w:themeColor="accent6" w:themeShade="BF"/>
          <w:sz w:val="22"/>
          <w:szCs w:val="22"/>
          <w:lang w:eastAsia="en-US"/>
        </w:rPr>
        <w:t>un</w:t>
      </w:r>
      <w:r w:rsidRPr="005F434B">
        <w:rPr>
          <w:rFonts w:asciiTheme="minorHAnsi" w:eastAsiaTheme="minorHAnsi" w:hAnsiTheme="minorHAnsi" w:cstheme="minorHAnsi"/>
          <w:b/>
          <w:i/>
          <w:color w:val="E36C0A" w:themeColor="accent6" w:themeShade="BF"/>
          <w:sz w:val="22"/>
          <w:szCs w:val="22"/>
          <w:lang w:eastAsia="en-US"/>
        </w:rPr>
        <w:t xml:space="preserve"> an, </w:t>
      </w:r>
      <w:r w:rsidR="008964DC" w:rsidRPr="005F434B">
        <w:rPr>
          <w:rFonts w:asciiTheme="minorHAnsi" w:eastAsiaTheme="minorHAnsi" w:hAnsiTheme="minorHAnsi" w:cstheme="minorHAnsi"/>
          <w:b/>
          <w:i/>
          <w:color w:val="E36C0A" w:themeColor="accent6" w:themeShade="BF"/>
          <w:sz w:val="22"/>
          <w:szCs w:val="22"/>
          <w:lang w:eastAsia="en-US"/>
        </w:rPr>
        <w:t>deux</w:t>
      </w:r>
      <w:r w:rsidRPr="005F434B">
        <w:rPr>
          <w:rFonts w:asciiTheme="minorHAnsi" w:eastAsiaTheme="minorHAnsi" w:hAnsiTheme="minorHAnsi" w:cstheme="minorHAnsi"/>
          <w:b/>
          <w:i/>
          <w:color w:val="E36C0A" w:themeColor="accent6" w:themeShade="BF"/>
          <w:sz w:val="22"/>
          <w:szCs w:val="22"/>
          <w:lang w:eastAsia="en-US"/>
        </w:rPr>
        <w:t xml:space="preserve"> mois pour un CDD inférieur à </w:t>
      </w:r>
      <w:r w:rsidR="008964DC" w:rsidRPr="005F434B">
        <w:rPr>
          <w:rFonts w:asciiTheme="minorHAnsi" w:eastAsiaTheme="minorHAnsi" w:hAnsiTheme="minorHAnsi" w:cstheme="minorHAnsi"/>
          <w:b/>
          <w:i/>
          <w:color w:val="E36C0A" w:themeColor="accent6" w:themeShade="BF"/>
          <w:sz w:val="22"/>
          <w:szCs w:val="22"/>
          <w:lang w:eastAsia="en-US"/>
        </w:rPr>
        <w:t>deux</w:t>
      </w:r>
      <w:r w:rsidRPr="005F434B">
        <w:rPr>
          <w:rFonts w:asciiTheme="minorHAnsi" w:eastAsiaTheme="minorHAnsi" w:hAnsiTheme="minorHAnsi" w:cstheme="minorHAnsi"/>
          <w:b/>
          <w:i/>
          <w:color w:val="E36C0A" w:themeColor="accent6" w:themeShade="BF"/>
          <w:sz w:val="22"/>
          <w:szCs w:val="22"/>
          <w:lang w:eastAsia="en-US"/>
        </w:rPr>
        <w:t> ans.</w:t>
      </w:r>
    </w:p>
    <w:p w14:paraId="6324F2D4" w14:textId="77777777" w:rsidR="00BF6171" w:rsidRPr="005F434B" w:rsidRDefault="00BF6171" w:rsidP="00BF6171">
      <w:pPr>
        <w:pStyle w:val="NormalWeb"/>
        <w:spacing w:before="0" w:beforeAutospacing="0" w:after="0" w:afterAutospacing="0"/>
        <w:jc w:val="both"/>
        <w:rPr>
          <w:rFonts w:asciiTheme="minorHAnsi" w:eastAsiaTheme="minorHAnsi" w:hAnsiTheme="minorHAnsi" w:cstheme="minorHAnsi"/>
          <w:b/>
          <w:i/>
          <w:color w:val="E36C0A" w:themeColor="accent6" w:themeShade="BF"/>
          <w:sz w:val="22"/>
          <w:szCs w:val="22"/>
          <w:lang w:eastAsia="en-US"/>
        </w:rPr>
      </w:pPr>
      <w:r w:rsidRPr="005F434B">
        <w:rPr>
          <w:rFonts w:asciiTheme="minorHAnsi" w:eastAsiaTheme="minorHAnsi" w:hAnsiTheme="minorHAnsi" w:cstheme="minorHAnsi"/>
          <w:b/>
          <w:i/>
          <w:color w:val="E36C0A" w:themeColor="accent6" w:themeShade="BF"/>
          <w:sz w:val="22"/>
          <w:szCs w:val="22"/>
          <w:lang w:eastAsia="en-US"/>
        </w:rPr>
        <w:t>Aucune période d'essai ne peut être prévue lorsqu'un nouveau contrat est conclu ou renouvelé par une même autorité territoriale avec un même agent pour exercer les mêmes fonctions que celles prévues par le précédent contrat, ou pour occuper le même emploi que celui précédemment occupé.</w:t>
      </w:r>
    </w:p>
    <w:p w14:paraId="6324F2D5" w14:textId="77777777" w:rsidR="00BF6171" w:rsidRPr="005F434B" w:rsidRDefault="00BF6171" w:rsidP="00BF6171">
      <w:pPr>
        <w:pStyle w:val="articlecontenu"/>
        <w:tabs>
          <w:tab w:val="left" w:pos="3191"/>
        </w:tabs>
        <w:spacing w:after="0"/>
        <w:ind w:firstLine="0"/>
        <w:rPr>
          <w:rFonts w:asciiTheme="minorHAnsi" w:eastAsiaTheme="minorHAnsi" w:hAnsiTheme="minorHAnsi" w:cstheme="minorHAnsi"/>
          <w:b/>
          <w:i/>
          <w:color w:val="365F91" w:themeColor="accent1" w:themeShade="BF"/>
          <w:sz w:val="22"/>
          <w:szCs w:val="22"/>
          <w:lang w:eastAsia="en-US"/>
        </w:rPr>
      </w:pPr>
      <w:r w:rsidRPr="005F434B">
        <w:rPr>
          <w:rFonts w:asciiTheme="minorHAnsi" w:eastAsiaTheme="minorHAnsi" w:hAnsiTheme="minorHAnsi" w:cstheme="minorHAnsi"/>
          <w:b/>
          <w:i/>
          <w:color w:val="365F91" w:themeColor="accent1" w:themeShade="BF"/>
          <w:sz w:val="22"/>
          <w:szCs w:val="22"/>
          <w:lang w:eastAsia="en-US"/>
        </w:rPr>
        <w:tab/>
      </w:r>
    </w:p>
    <w:p w14:paraId="0883A930" w14:textId="77777777" w:rsidR="007D435A" w:rsidRPr="005F434B" w:rsidRDefault="007D435A" w:rsidP="007D435A">
      <w:pPr>
        <w:pStyle w:val="articlecontenu"/>
        <w:spacing w:after="0"/>
        <w:ind w:firstLine="0"/>
        <w:rPr>
          <w:rFonts w:asciiTheme="minorHAnsi" w:hAnsiTheme="minorHAnsi" w:cstheme="minorHAnsi"/>
          <w:i/>
          <w:iCs/>
          <w:sz w:val="22"/>
          <w:szCs w:val="22"/>
        </w:rPr>
      </w:pPr>
      <w:bookmarkStart w:id="6" w:name="_Hlk154664762"/>
      <w:r w:rsidRPr="005F434B">
        <w:rPr>
          <w:rFonts w:asciiTheme="minorHAnsi" w:eastAsiaTheme="minorHAnsi" w:hAnsiTheme="minorHAnsi" w:cstheme="minorHAnsi"/>
          <w:sz w:val="22"/>
          <w:szCs w:val="22"/>
          <w:lang w:eastAsia="en-US"/>
        </w:rPr>
        <w:t xml:space="preserve">M. </w:t>
      </w:r>
      <w:r w:rsidRPr="005F434B">
        <w:rPr>
          <w:rFonts w:asciiTheme="minorHAnsi" w:eastAsiaTheme="minorHAnsi" w:hAnsiTheme="minorHAnsi" w:cstheme="minorHAnsi"/>
          <w:b/>
          <w:i/>
          <w:color w:val="365F91" w:themeColor="accent1" w:themeShade="BF"/>
          <w:sz w:val="22"/>
          <w:szCs w:val="22"/>
          <w:lang w:eastAsia="en-US"/>
        </w:rPr>
        <w:t xml:space="preserve">(Mme) </w:t>
      </w:r>
      <w:r w:rsidRPr="005F434B">
        <w:rPr>
          <w:rFonts w:asciiTheme="minorHAnsi" w:hAnsiTheme="minorHAnsi" w:cstheme="minorHAnsi"/>
          <w:color w:val="5F497A"/>
          <w:kern w:val="20"/>
          <w:sz w:val="22"/>
          <w:szCs w:val="22"/>
        </w:rPr>
        <w:t>......................................</w:t>
      </w:r>
      <w:r w:rsidRPr="005F434B">
        <w:rPr>
          <w:rFonts w:asciiTheme="minorHAnsi" w:hAnsiTheme="minorHAnsi" w:cstheme="minorHAnsi"/>
          <w:b/>
          <w:i/>
          <w:color w:val="E36C0A" w:themeColor="accent6" w:themeShade="BF"/>
          <w:sz w:val="22"/>
          <w:szCs w:val="22"/>
        </w:rPr>
        <w:t xml:space="preserve"> </w:t>
      </w:r>
      <w:r w:rsidRPr="005F434B">
        <w:rPr>
          <w:rFonts w:asciiTheme="minorHAnsi" w:hAnsiTheme="minorHAnsi" w:cstheme="minorHAnsi"/>
          <w:sz w:val="22"/>
          <w:szCs w:val="22"/>
        </w:rPr>
        <w:t xml:space="preserve"> </w:t>
      </w:r>
      <w:proofErr w:type="gramStart"/>
      <w:r w:rsidRPr="005F434B">
        <w:rPr>
          <w:rFonts w:asciiTheme="minorHAnsi" w:hAnsiTheme="minorHAnsi" w:cstheme="minorHAnsi"/>
          <w:sz w:val="22"/>
          <w:szCs w:val="22"/>
        </w:rPr>
        <w:t>est</w:t>
      </w:r>
      <w:proofErr w:type="gramEnd"/>
      <w:r w:rsidRPr="005F434B">
        <w:rPr>
          <w:rFonts w:asciiTheme="minorHAnsi" w:hAnsiTheme="minorHAnsi" w:cstheme="minorHAnsi"/>
          <w:sz w:val="22"/>
          <w:szCs w:val="22"/>
        </w:rPr>
        <w:t xml:space="preserve"> soumis</w:t>
      </w:r>
      <w:r w:rsidRPr="005F434B">
        <w:rPr>
          <w:rFonts w:asciiTheme="minorHAnsi" w:eastAsiaTheme="minorHAnsi" w:hAnsiTheme="minorHAnsi" w:cstheme="minorHAnsi"/>
          <w:b/>
          <w:i/>
          <w:color w:val="365F91" w:themeColor="accent1" w:themeShade="BF"/>
          <w:sz w:val="22"/>
          <w:szCs w:val="22"/>
          <w:lang w:eastAsia="en-US"/>
        </w:rPr>
        <w:t>(e)</w:t>
      </w:r>
      <w:r w:rsidRPr="005F434B">
        <w:rPr>
          <w:rFonts w:asciiTheme="minorHAnsi" w:hAnsiTheme="minorHAnsi" w:cstheme="minorHAnsi"/>
          <w:sz w:val="22"/>
          <w:szCs w:val="22"/>
        </w:rPr>
        <w:t xml:space="preserve"> à une période d’essai de </w:t>
      </w:r>
      <w:r w:rsidRPr="005F434B">
        <w:rPr>
          <w:rFonts w:asciiTheme="minorHAnsi" w:hAnsiTheme="minorHAnsi" w:cstheme="minorHAnsi"/>
          <w:bCs/>
          <w:iCs/>
          <w:sz w:val="22"/>
          <w:szCs w:val="22"/>
        </w:rPr>
        <w:t xml:space="preserve"> </w:t>
      </w:r>
      <w:r w:rsidRPr="005F434B">
        <w:rPr>
          <w:rFonts w:asciiTheme="minorHAnsi" w:hAnsiTheme="minorHAnsi" w:cstheme="minorHAnsi"/>
          <w:color w:val="5F497A"/>
          <w:kern w:val="20"/>
          <w:sz w:val="22"/>
          <w:szCs w:val="22"/>
        </w:rPr>
        <w:t>......................................</w:t>
      </w:r>
      <w:r w:rsidRPr="005F434B">
        <w:rPr>
          <w:rFonts w:asciiTheme="minorHAnsi" w:hAnsiTheme="minorHAnsi" w:cstheme="minorHAnsi"/>
          <w:b/>
          <w:i/>
          <w:color w:val="E36C0A" w:themeColor="accent6" w:themeShade="BF"/>
          <w:sz w:val="22"/>
          <w:szCs w:val="22"/>
        </w:rPr>
        <w:t xml:space="preserve"> </w:t>
      </w:r>
      <w:proofErr w:type="gramStart"/>
      <w:r w:rsidRPr="005F434B">
        <w:rPr>
          <w:rFonts w:asciiTheme="minorHAnsi" w:hAnsiTheme="minorHAnsi" w:cstheme="minorHAnsi"/>
          <w:bCs/>
          <w:iCs/>
          <w:sz w:val="22"/>
          <w:szCs w:val="22"/>
        </w:rPr>
        <w:t>qui</w:t>
      </w:r>
      <w:proofErr w:type="gramEnd"/>
      <w:r w:rsidRPr="005F434B">
        <w:rPr>
          <w:rFonts w:asciiTheme="minorHAnsi" w:hAnsiTheme="minorHAnsi" w:cstheme="minorHAnsi"/>
          <w:bCs/>
          <w:iCs/>
          <w:sz w:val="22"/>
          <w:szCs w:val="22"/>
        </w:rPr>
        <w:t xml:space="preserve"> permettra à la collectivité d’évaluer ses compétences et à l’agent d’apprécier si les fonctions occupées lui conviennent</w:t>
      </w:r>
      <w:r w:rsidRPr="005F434B">
        <w:rPr>
          <w:rFonts w:asciiTheme="minorHAnsi" w:hAnsiTheme="minorHAnsi" w:cstheme="minorHAnsi"/>
          <w:i/>
          <w:iCs/>
          <w:sz w:val="22"/>
          <w:szCs w:val="22"/>
        </w:rPr>
        <w:t>.</w:t>
      </w:r>
    </w:p>
    <w:p w14:paraId="1457AAB4" w14:textId="77777777" w:rsidR="00C879C6" w:rsidRDefault="00C879C6" w:rsidP="00C879C6">
      <w:pPr>
        <w:autoSpaceDE w:val="0"/>
        <w:autoSpaceDN w:val="0"/>
        <w:adjustRightInd w:val="0"/>
        <w:spacing w:after="0" w:line="240" w:lineRule="auto"/>
        <w:rPr>
          <w:rFonts w:asciiTheme="minorHAnsi" w:hAnsiTheme="minorHAnsi" w:cstheme="minorHAnsi"/>
          <w:bCs/>
          <w:iCs/>
          <w:szCs w:val="22"/>
        </w:rPr>
      </w:pPr>
      <w:r>
        <w:rPr>
          <w:rFonts w:asciiTheme="minorHAnsi" w:hAnsiTheme="minorHAnsi" w:cstheme="minorHAnsi"/>
          <w:bCs/>
          <w:iCs/>
          <w:szCs w:val="22"/>
        </w:rPr>
        <w:t>La période d’essai pourra être renouvelée une fois pour une durée égale à sa durée initiale, sur demande de la collectivité ou de l’agent.</w:t>
      </w:r>
    </w:p>
    <w:p w14:paraId="621288E6" w14:textId="77777777" w:rsidR="007D435A" w:rsidRPr="005F434B" w:rsidRDefault="007D435A" w:rsidP="007D435A">
      <w:pPr>
        <w:autoSpaceDE w:val="0"/>
        <w:autoSpaceDN w:val="0"/>
        <w:adjustRightInd w:val="0"/>
        <w:spacing w:after="0" w:line="240" w:lineRule="auto"/>
        <w:rPr>
          <w:rFonts w:asciiTheme="minorHAnsi" w:hAnsiTheme="minorHAnsi" w:cstheme="minorHAnsi"/>
          <w:szCs w:val="22"/>
        </w:rPr>
      </w:pPr>
      <w:r w:rsidRPr="005F434B">
        <w:rPr>
          <w:rFonts w:asciiTheme="minorHAnsi" w:hAnsiTheme="minorHAnsi" w:cstheme="minorHAnsi"/>
          <w:szCs w:val="22"/>
        </w:rPr>
        <w:t>Aucun préavis ne s'impose si l'une des deux parties souhaite mettre fin au contrat au cours ou à l'expiration de la période d'essai.</w:t>
      </w:r>
    </w:p>
    <w:bookmarkEnd w:id="6"/>
    <w:p w14:paraId="6324F2DB" w14:textId="77777777" w:rsidR="00BF6171" w:rsidRPr="005F434B" w:rsidRDefault="00BF6171" w:rsidP="00BF6171">
      <w:pPr>
        <w:autoSpaceDE w:val="0"/>
        <w:autoSpaceDN w:val="0"/>
        <w:adjustRightInd w:val="0"/>
        <w:spacing w:after="0" w:line="240" w:lineRule="auto"/>
        <w:rPr>
          <w:rFonts w:asciiTheme="minorHAnsi" w:hAnsiTheme="minorHAnsi" w:cstheme="minorHAnsi"/>
          <w:szCs w:val="22"/>
        </w:rPr>
      </w:pPr>
    </w:p>
    <w:p w14:paraId="6324F2DC" w14:textId="718869AC" w:rsidR="00BF6171" w:rsidRPr="005F434B" w:rsidRDefault="00BF6171" w:rsidP="005F434B">
      <w:pPr>
        <w:pStyle w:val="Titre1"/>
        <w:spacing w:line="216" w:lineRule="auto"/>
        <w:rPr>
          <w:rFonts w:asciiTheme="minorHAnsi" w:hAnsiTheme="minorHAnsi" w:cstheme="minorHAnsi"/>
        </w:rPr>
      </w:pPr>
      <w:r w:rsidRPr="005F434B">
        <w:rPr>
          <w:rFonts w:asciiTheme="minorHAnsi" w:hAnsiTheme="minorHAnsi" w:cstheme="minorHAnsi"/>
        </w:rPr>
        <w:t>ARTICLE 3 : R</w:t>
      </w:r>
      <w:r w:rsidR="00613C92" w:rsidRPr="005F434B">
        <w:rPr>
          <w:rFonts w:asciiTheme="minorHAnsi" w:hAnsiTheme="minorHAnsi" w:cstheme="minorHAnsi"/>
        </w:rPr>
        <w:t>É</w:t>
      </w:r>
      <w:r w:rsidRPr="005F434B">
        <w:rPr>
          <w:rFonts w:asciiTheme="minorHAnsi" w:hAnsiTheme="minorHAnsi" w:cstheme="minorHAnsi"/>
        </w:rPr>
        <w:t>MUN</w:t>
      </w:r>
      <w:r w:rsidR="00613C92" w:rsidRPr="005F434B">
        <w:rPr>
          <w:rFonts w:asciiTheme="minorHAnsi" w:hAnsiTheme="minorHAnsi" w:cstheme="minorHAnsi"/>
        </w:rPr>
        <w:t>É</w:t>
      </w:r>
      <w:r w:rsidRPr="005F434B">
        <w:rPr>
          <w:rFonts w:asciiTheme="minorHAnsi" w:hAnsiTheme="minorHAnsi" w:cstheme="minorHAnsi"/>
        </w:rPr>
        <w:t>RATION</w:t>
      </w:r>
    </w:p>
    <w:p w14:paraId="3550E328" w14:textId="5FF2A405" w:rsidR="007D435A" w:rsidRPr="00146051" w:rsidRDefault="007D435A" w:rsidP="007D435A">
      <w:pPr>
        <w:pStyle w:val="ContratsCDG"/>
        <w:jc w:val="both"/>
        <w:rPr>
          <w:rFonts w:asciiTheme="minorHAnsi" w:eastAsiaTheme="minorHAnsi" w:hAnsiTheme="minorHAnsi" w:cstheme="minorHAnsi"/>
          <w:b/>
          <w:i/>
          <w:color w:val="365F91" w:themeColor="accent1" w:themeShade="BF"/>
          <w:sz w:val="22"/>
          <w:szCs w:val="22"/>
          <w:lang w:eastAsia="en-US"/>
        </w:rPr>
      </w:pPr>
      <w:bookmarkStart w:id="7" w:name="_Hlk154664769"/>
      <w:r w:rsidRPr="00146051">
        <w:rPr>
          <w:rFonts w:asciiTheme="minorHAnsi" w:eastAsiaTheme="minorHAnsi" w:hAnsiTheme="minorHAnsi" w:cstheme="minorHAnsi"/>
          <w:color w:val="auto"/>
          <w:sz w:val="22"/>
          <w:szCs w:val="22"/>
          <w:lang w:eastAsia="en-US"/>
        </w:rPr>
        <w:t xml:space="preserve">Compte tenu notamment des fonctions occupées par l’agent, de la qualification requise pour leur exercice, des diplômes détenus par l’agent ainsi que de son expérience professionnelle, M. </w:t>
      </w:r>
      <w:r w:rsidRPr="00146051">
        <w:rPr>
          <w:rFonts w:asciiTheme="minorHAnsi" w:eastAsiaTheme="minorHAnsi" w:hAnsiTheme="minorHAnsi" w:cstheme="minorHAnsi"/>
          <w:b/>
          <w:i/>
          <w:color w:val="365F91" w:themeColor="accent1" w:themeShade="BF"/>
          <w:sz w:val="22"/>
          <w:szCs w:val="22"/>
          <w:lang w:eastAsia="en-US"/>
        </w:rPr>
        <w:t xml:space="preserve">(Mme) </w:t>
      </w:r>
      <w:r w:rsidRPr="00146051">
        <w:rPr>
          <w:rFonts w:asciiTheme="minorHAnsi" w:hAnsiTheme="minorHAnsi" w:cstheme="minorHAnsi"/>
          <w:color w:val="5F497A"/>
          <w:kern w:val="20"/>
          <w:sz w:val="22"/>
          <w:szCs w:val="22"/>
        </w:rPr>
        <w:t>......................................</w:t>
      </w:r>
      <w:r w:rsidRPr="00146051">
        <w:rPr>
          <w:rFonts w:asciiTheme="minorHAnsi" w:hAnsiTheme="minorHAnsi" w:cstheme="minorHAnsi"/>
          <w:b/>
          <w:i/>
          <w:color w:val="E36C0A" w:themeColor="accent6" w:themeShade="BF"/>
          <w:sz w:val="22"/>
          <w:szCs w:val="22"/>
        </w:rPr>
        <w:t xml:space="preserve"> </w:t>
      </w:r>
      <w:proofErr w:type="gramStart"/>
      <w:r w:rsidRPr="00146051">
        <w:rPr>
          <w:rFonts w:asciiTheme="minorHAnsi" w:eastAsiaTheme="minorHAnsi" w:hAnsiTheme="minorHAnsi" w:cstheme="minorHAnsi"/>
          <w:color w:val="auto"/>
          <w:sz w:val="22"/>
          <w:szCs w:val="22"/>
          <w:lang w:eastAsia="en-US"/>
        </w:rPr>
        <w:t>perçoit</w:t>
      </w:r>
      <w:proofErr w:type="gramEnd"/>
      <w:r w:rsidRPr="00146051">
        <w:rPr>
          <w:rFonts w:asciiTheme="minorHAnsi" w:eastAsiaTheme="minorHAnsi" w:hAnsiTheme="minorHAnsi" w:cstheme="minorHAnsi"/>
          <w:color w:val="auto"/>
          <w:sz w:val="22"/>
          <w:szCs w:val="22"/>
          <w:lang w:eastAsia="en-US"/>
        </w:rPr>
        <w:t xml:space="preserve"> une rémunération calculée </w:t>
      </w:r>
      <w:r w:rsidR="007E3B64" w:rsidRPr="004F70DC">
        <w:rPr>
          <w:rFonts w:asciiTheme="minorHAnsi" w:eastAsiaTheme="minorHAnsi" w:hAnsiTheme="minorHAnsi" w:cstheme="minorHAnsi"/>
          <w:color w:val="auto"/>
          <w:sz w:val="22"/>
          <w:szCs w:val="22"/>
          <w:lang w:eastAsia="en-US"/>
        </w:rPr>
        <w:t xml:space="preserve">par référence à la grille indiciaire du grade de ...................................... </w:t>
      </w:r>
      <w:r w:rsidR="007E3B64" w:rsidRPr="00D96A49">
        <w:rPr>
          <w:rFonts w:asciiTheme="minorHAnsi" w:eastAsiaTheme="minorHAnsi" w:hAnsiTheme="minorHAnsi" w:cstheme="minorHAnsi"/>
          <w:b/>
          <w:bCs/>
          <w:i/>
          <w:iCs/>
          <w:color w:val="E36C0A" w:themeColor="accent6" w:themeShade="BF"/>
          <w:sz w:val="22"/>
          <w:szCs w:val="22"/>
          <w:lang w:eastAsia="en-US"/>
        </w:rPr>
        <w:t>(</w:t>
      </w:r>
      <w:proofErr w:type="gramStart"/>
      <w:r w:rsidR="007E3B64" w:rsidRPr="00D96A49">
        <w:rPr>
          <w:rFonts w:asciiTheme="minorHAnsi" w:eastAsiaTheme="minorHAnsi" w:hAnsiTheme="minorHAnsi" w:cstheme="minorHAnsi"/>
          <w:b/>
          <w:bCs/>
          <w:i/>
          <w:iCs/>
          <w:color w:val="E36C0A" w:themeColor="accent6" w:themeShade="BF"/>
          <w:sz w:val="22"/>
          <w:szCs w:val="22"/>
          <w:lang w:eastAsia="en-US"/>
        </w:rPr>
        <w:t>indiquer</w:t>
      </w:r>
      <w:proofErr w:type="gramEnd"/>
      <w:r w:rsidR="007E3B64" w:rsidRPr="00D96A49">
        <w:rPr>
          <w:rFonts w:asciiTheme="minorHAnsi" w:eastAsiaTheme="minorHAnsi" w:hAnsiTheme="minorHAnsi" w:cstheme="minorHAnsi"/>
          <w:b/>
          <w:bCs/>
          <w:i/>
          <w:iCs/>
          <w:color w:val="E36C0A" w:themeColor="accent6" w:themeShade="BF"/>
          <w:sz w:val="22"/>
          <w:szCs w:val="22"/>
          <w:lang w:eastAsia="en-US"/>
        </w:rPr>
        <w:t xml:space="preserve"> le grade servant de référence) </w:t>
      </w:r>
      <w:r w:rsidRPr="00146051">
        <w:rPr>
          <w:rFonts w:asciiTheme="minorHAnsi" w:eastAsiaTheme="minorHAnsi" w:hAnsiTheme="minorHAnsi" w:cstheme="minorHAnsi"/>
          <w:color w:val="auto"/>
          <w:sz w:val="22"/>
          <w:szCs w:val="22"/>
          <w:lang w:eastAsia="en-US"/>
        </w:rPr>
        <w:t xml:space="preserve">à l'indice majoré (IM) </w:t>
      </w:r>
      <w:r w:rsidRPr="00146051">
        <w:rPr>
          <w:rFonts w:asciiTheme="minorHAnsi" w:hAnsiTheme="minorHAnsi" w:cstheme="minorHAnsi"/>
          <w:color w:val="5F497A"/>
          <w:kern w:val="20"/>
          <w:sz w:val="22"/>
          <w:szCs w:val="22"/>
        </w:rPr>
        <w:lastRenderedPageBreak/>
        <w:t>......................................</w:t>
      </w:r>
      <w:r w:rsidRPr="00146051">
        <w:rPr>
          <w:rFonts w:asciiTheme="minorHAnsi" w:eastAsiaTheme="minorHAnsi" w:hAnsiTheme="minorHAnsi" w:cstheme="minorHAnsi"/>
          <w:color w:val="auto"/>
          <w:sz w:val="22"/>
          <w:szCs w:val="22"/>
          <w:lang w:eastAsia="en-US"/>
        </w:rPr>
        <w:t xml:space="preserve">, ainsi qu’un montant d’IFSE de </w:t>
      </w:r>
      <w:r w:rsidRPr="00146051">
        <w:rPr>
          <w:rFonts w:asciiTheme="minorHAnsi" w:hAnsiTheme="minorHAnsi" w:cstheme="minorHAnsi"/>
          <w:color w:val="5F497A"/>
          <w:kern w:val="20"/>
          <w:sz w:val="22"/>
          <w:szCs w:val="22"/>
        </w:rPr>
        <w:t>......................................</w:t>
      </w:r>
      <w:r w:rsidRPr="00146051">
        <w:rPr>
          <w:rFonts w:asciiTheme="minorHAnsi" w:hAnsiTheme="minorHAnsi" w:cstheme="minorHAnsi"/>
          <w:b/>
          <w:i/>
          <w:color w:val="E36C0A" w:themeColor="accent6" w:themeShade="BF"/>
          <w:sz w:val="22"/>
          <w:szCs w:val="22"/>
        </w:rPr>
        <w:t xml:space="preserve"> </w:t>
      </w:r>
      <w:r w:rsidRPr="00146051">
        <w:rPr>
          <w:rFonts w:asciiTheme="minorHAnsi" w:eastAsiaTheme="minorHAnsi" w:hAnsiTheme="minorHAnsi" w:cstheme="minorHAnsi"/>
          <w:color w:val="auto"/>
          <w:sz w:val="22"/>
          <w:szCs w:val="22"/>
          <w:lang w:eastAsia="en-US"/>
        </w:rPr>
        <w:t>€ mensuels, auxquels viendront s’ajouter le CIA (en fonction de l’engagement professionnel et de la manière de servir de l’agent</w:t>
      </w:r>
      <w:r w:rsidRPr="00893C4C">
        <w:rPr>
          <w:rFonts w:asciiTheme="minorHAnsi" w:eastAsiaTheme="minorHAnsi" w:hAnsiTheme="minorHAnsi" w:cstheme="minorHAnsi"/>
          <w:color w:val="auto"/>
          <w:sz w:val="22"/>
          <w:szCs w:val="22"/>
          <w:lang w:eastAsia="en-US"/>
        </w:rPr>
        <w:t xml:space="preserve">), </w:t>
      </w:r>
      <w:r w:rsidR="00146051" w:rsidRPr="00893C4C">
        <w:rPr>
          <w:rFonts w:asciiTheme="minorHAnsi" w:eastAsiaTheme="minorHAnsi" w:hAnsiTheme="minorHAnsi" w:cstheme="minorHAnsi"/>
          <w:sz w:val="22"/>
          <w:szCs w:val="22"/>
          <w:lang w:eastAsia="en-US"/>
        </w:rPr>
        <w:t xml:space="preserve">l’indemnité de résidence </w:t>
      </w:r>
      <w:r w:rsidR="00627319" w:rsidRPr="003A7D10">
        <w:rPr>
          <w:rFonts w:asciiTheme="minorHAnsi" w:eastAsiaTheme="minorHAnsi" w:hAnsiTheme="minorHAnsi" w:cstheme="minorHAnsi"/>
          <w:b/>
          <w:i/>
          <w:color w:val="365F91" w:themeColor="accent1" w:themeShade="BF"/>
          <w:sz w:val="22"/>
          <w:szCs w:val="22"/>
          <w:lang w:eastAsia="en-US"/>
        </w:rPr>
        <w:t>(le cas échéant)</w:t>
      </w:r>
      <w:r w:rsidR="00627319" w:rsidRPr="003A7D10">
        <w:rPr>
          <w:rFonts w:asciiTheme="minorHAnsi" w:eastAsiaTheme="minorHAnsi" w:hAnsiTheme="minorHAnsi" w:cstheme="minorHAnsi"/>
          <w:sz w:val="22"/>
          <w:szCs w:val="22"/>
          <w:lang w:eastAsia="en-US"/>
        </w:rPr>
        <w:t xml:space="preserve">, </w:t>
      </w:r>
      <w:r w:rsidR="00627319" w:rsidRPr="003A7D10">
        <w:rPr>
          <w:rFonts w:asciiTheme="minorHAnsi" w:eastAsiaTheme="minorHAnsi" w:hAnsiTheme="minorHAnsi" w:cstheme="minorHAnsi"/>
          <w:b/>
          <w:i/>
          <w:color w:val="365F91" w:themeColor="accent1" w:themeShade="BF"/>
          <w:sz w:val="22"/>
          <w:szCs w:val="22"/>
          <w:lang w:eastAsia="en-US"/>
        </w:rPr>
        <w:t>le supplément familial de traitement (le cas échéant sur présentation des justificatifs),</w:t>
      </w:r>
      <w:r w:rsidR="00627319" w:rsidRPr="003A7D10">
        <w:rPr>
          <w:rFonts w:asciiTheme="minorHAnsi" w:eastAsiaTheme="minorHAnsi" w:hAnsiTheme="minorHAnsi" w:cstheme="minorHAnsi"/>
          <w:color w:val="auto"/>
          <w:sz w:val="22"/>
          <w:szCs w:val="22"/>
          <w:lang w:eastAsia="en-US"/>
        </w:rPr>
        <w:t xml:space="preserve"> </w:t>
      </w:r>
      <w:r w:rsidR="00627319" w:rsidRPr="003A7D10">
        <w:rPr>
          <w:rFonts w:asciiTheme="minorHAnsi" w:eastAsiaTheme="minorHAnsi" w:hAnsiTheme="minorHAnsi" w:cstheme="minorHAnsi"/>
          <w:b/>
          <w:i/>
          <w:color w:val="365F91" w:themeColor="accent1" w:themeShade="BF"/>
          <w:sz w:val="22"/>
          <w:szCs w:val="22"/>
          <w:lang w:eastAsia="en-US"/>
        </w:rPr>
        <w:t>et toutes autres primes et indemnités</w:t>
      </w:r>
      <w:r w:rsidR="00627319">
        <w:rPr>
          <w:rFonts w:asciiTheme="minorHAnsi" w:eastAsiaTheme="minorHAnsi" w:hAnsiTheme="minorHAnsi" w:cstheme="minorHAnsi"/>
          <w:b/>
          <w:i/>
          <w:color w:val="365F91" w:themeColor="accent1" w:themeShade="BF"/>
          <w:sz w:val="22"/>
          <w:szCs w:val="22"/>
          <w:lang w:eastAsia="en-US"/>
        </w:rPr>
        <w:t xml:space="preserve"> </w:t>
      </w:r>
      <w:r w:rsidR="00627319" w:rsidRPr="00F332D6">
        <w:rPr>
          <w:rFonts w:asciiTheme="minorHAnsi" w:eastAsiaTheme="minorHAnsi" w:hAnsiTheme="minorHAnsi" w:cstheme="minorHAnsi"/>
          <w:b/>
          <w:i/>
          <w:color w:val="365F91" w:themeColor="accent1" w:themeShade="BF"/>
          <w:sz w:val="22"/>
          <w:szCs w:val="22"/>
          <w:lang w:eastAsia="en-US"/>
        </w:rPr>
        <w:t>prévues par la loi ou par décret et</w:t>
      </w:r>
      <w:r w:rsidR="00627319" w:rsidRPr="003A7D10">
        <w:rPr>
          <w:rFonts w:asciiTheme="minorHAnsi" w:eastAsiaTheme="minorHAnsi" w:hAnsiTheme="minorHAnsi" w:cstheme="minorHAnsi"/>
          <w:b/>
          <w:i/>
          <w:color w:val="365F91" w:themeColor="accent1" w:themeShade="BF"/>
          <w:sz w:val="22"/>
          <w:szCs w:val="22"/>
          <w:lang w:eastAsia="en-US"/>
        </w:rPr>
        <w:t xml:space="preserve"> instituées par l'assemblée délibérante (le cas échéant).</w:t>
      </w:r>
    </w:p>
    <w:bookmarkEnd w:id="7"/>
    <w:p w14:paraId="6324F2DE" w14:textId="77777777" w:rsidR="00BF6171" w:rsidRPr="005F434B" w:rsidRDefault="00BF6171" w:rsidP="00BF6171">
      <w:pPr>
        <w:autoSpaceDE w:val="0"/>
        <w:autoSpaceDN w:val="0"/>
        <w:adjustRightInd w:val="0"/>
        <w:spacing w:after="0" w:line="240" w:lineRule="auto"/>
        <w:rPr>
          <w:rFonts w:asciiTheme="minorHAnsi" w:eastAsiaTheme="minorHAnsi" w:hAnsiTheme="minorHAnsi" w:cstheme="minorHAnsi"/>
          <w:b/>
          <w:i/>
          <w:color w:val="365F91" w:themeColor="accent1" w:themeShade="BF"/>
          <w:szCs w:val="22"/>
          <w:lang w:eastAsia="en-US"/>
        </w:rPr>
      </w:pPr>
    </w:p>
    <w:p w14:paraId="6324F2DF" w14:textId="7FD15AFB" w:rsidR="00BF6171" w:rsidRPr="005F434B" w:rsidRDefault="006D2D47" w:rsidP="005F434B">
      <w:pPr>
        <w:pStyle w:val="Titre1"/>
        <w:spacing w:line="216" w:lineRule="auto"/>
        <w:rPr>
          <w:rFonts w:asciiTheme="minorHAnsi" w:hAnsiTheme="minorHAnsi" w:cstheme="minorHAnsi"/>
        </w:rPr>
      </w:pPr>
      <w:r w:rsidRPr="005F434B">
        <w:rPr>
          <w:rFonts w:asciiTheme="minorHAnsi" w:hAnsiTheme="minorHAnsi" w:cstheme="minorHAnsi"/>
        </w:rPr>
        <w:t>ARTICLE 4</w:t>
      </w:r>
      <w:r w:rsidR="00BF6171" w:rsidRPr="005F434B">
        <w:rPr>
          <w:rFonts w:asciiTheme="minorHAnsi" w:hAnsiTheme="minorHAnsi" w:cstheme="minorHAnsi"/>
        </w:rPr>
        <w:t xml:space="preserve"> : DROITS ET OBLIGATIONS</w:t>
      </w:r>
    </w:p>
    <w:p w14:paraId="54E2F350" w14:textId="08BFD9E6" w:rsidR="00D67BA2" w:rsidRPr="005F434B" w:rsidRDefault="00D67BA2" w:rsidP="00D67BA2">
      <w:pPr>
        <w:pStyle w:val="articlecontenu"/>
        <w:spacing w:after="0"/>
        <w:ind w:firstLine="0"/>
        <w:rPr>
          <w:rFonts w:asciiTheme="minorHAnsi" w:hAnsiTheme="minorHAnsi" w:cstheme="minorHAnsi"/>
          <w:sz w:val="22"/>
          <w:szCs w:val="22"/>
        </w:rPr>
      </w:pPr>
      <w:bookmarkStart w:id="8" w:name="_Hlk154664788"/>
      <w:r w:rsidRPr="005F434B">
        <w:rPr>
          <w:rFonts w:asciiTheme="minorHAnsi" w:eastAsiaTheme="minorHAnsi" w:hAnsiTheme="minorHAnsi" w:cstheme="minorHAnsi"/>
          <w:sz w:val="22"/>
          <w:szCs w:val="22"/>
          <w:lang w:eastAsia="en-US"/>
        </w:rPr>
        <w:t xml:space="preserve">M. </w:t>
      </w:r>
      <w:r w:rsidRPr="005F434B">
        <w:rPr>
          <w:rFonts w:asciiTheme="minorHAnsi" w:eastAsiaTheme="minorHAnsi" w:hAnsiTheme="minorHAnsi" w:cstheme="minorHAnsi"/>
          <w:b/>
          <w:i/>
          <w:color w:val="365F91" w:themeColor="accent1" w:themeShade="BF"/>
          <w:sz w:val="22"/>
          <w:szCs w:val="22"/>
          <w:lang w:eastAsia="en-US"/>
        </w:rPr>
        <w:t xml:space="preserve">(Mme) </w:t>
      </w:r>
      <w:r w:rsidRPr="005F434B">
        <w:rPr>
          <w:rFonts w:asciiTheme="minorHAnsi" w:hAnsiTheme="minorHAnsi" w:cstheme="minorHAnsi"/>
          <w:color w:val="5F497A"/>
          <w:kern w:val="20"/>
          <w:sz w:val="22"/>
          <w:szCs w:val="22"/>
        </w:rPr>
        <w:t>......................................</w:t>
      </w:r>
      <w:r w:rsidRPr="005F434B">
        <w:rPr>
          <w:rFonts w:asciiTheme="minorHAnsi" w:hAnsiTheme="minorHAnsi" w:cstheme="minorHAnsi"/>
          <w:b/>
          <w:i/>
          <w:color w:val="E36C0A" w:themeColor="accent6" w:themeShade="BF"/>
          <w:sz w:val="22"/>
          <w:szCs w:val="22"/>
        </w:rPr>
        <w:t xml:space="preserve"> </w:t>
      </w:r>
      <w:proofErr w:type="gramStart"/>
      <w:r w:rsidRPr="005F434B">
        <w:rPr>
          <w:rFonts w:asciiTheme="minorHAnsi" w:hAnsiTheme="minorHAnsi" w:cstheme="minorHAnsi"/>
          <w:sz w:val="22"/>
          <w:szCs w:val="22"/>
        </w:rPr>
        <w:t>est</w:t>
      </w:r>
      <w:proofErr w:type="gramEnd"/>
      <w:r w:rsidRPr="005F434B">
        <w:rPr>
          <w:rFonts w:asciiTheme="minorHAnsi" w:hAnsiTheme="minorHAnsi" w:cstheme="minorHAnsi"/>
          <w:sz w:val="22"/>
          <w:szCs w:val="22"/>
        </w:rPr>
        <w:t xml:space="preserve"> soumis</w:t>
      </w:r>
      <w:r w:rsidRPr="005F434B">
        <w:rPr>
          <w:rFonts w:asciiTheme="minorHAnsi" w:eastAsiaTheme="minorHAnsi" w:hAnsiTheme="minorHAnsi" w:cstheme="minorHAnsi"/>
          <w:b/>
          <w:i/>
          <w:color w:val="365F91" w:themeColor="accent1" w:themeShade="BF"/>
          <w:sz w:val="22"/>
          <w:szCs w:val="22"/>
          <w:lang w:eastAsia="en-US"/>
        </w:rPr>
        <w:t xml:space="preserve">(e) </w:t>
      </w:r>
      <w:r w:rsidRPr="005F434B">
        <w:rPr>
          <w:rFonts w:asciiTheme="minorHAnsi" w:hAnsiTheme="minorHAnsi" w:cstheme="minorHAnsi"/>
          <w:sz w:val="22"/>
          <w:szCs w:val="22"/>
        </w:rPr>
        <w:t>pendant toute la période d'exécution du présent contrat aux droits et obligations des fonctionnaires tels que définis par le Code général de la fonction publique et notamment ses articles L. 111-1 à L. 142-3</w:t>
      </w:r>
      <w:r w:rsidRPr="005F434B">
        <w:rPr>
          <w:rFonts w:asciiTheme="minorHAnsi" w:hAnsiTheme="minorHAnsi" w:cstheme="minorHAnsi"/>
          <w:bCs/>
          <w:sz w:val="22"/>
          <w:szCs w:val="22"/>
        </w:rPr>
        <w:t xml:space="preserve"> </w:t>
      </w:r>
      <w:r w:rsidRPr="005F434B">
        <w:rPr>
          <w:rFonts w:asciiTheme="minorHAnsi" w:hAnsiTheme="minorHAnsi" w:cstheme="minorHAnsi"/>
          <w:sz w:val="22"/>
          <w:szCs w:val="22"/>
        </w:rPr>
        <w:t>et par le décret n° 88-145 du 15 février 1988.</w:t>
      </w:r>
    </w:p>
    <w:p w14:paraId="219D37D4" w14:textId="77777777" w:rsidR="00D67BA2" w:rsidRPr="005F434B" w:rsidRDefault="00D67BA2" w:rsidP="00D67BA2">
      <w:pPr>
        <w:pStyle w:val="articlecontenu"/>
        <w:spacing w:after="0"/>
        <w:ind w:firstLine="0"/>
        <w:rPr>
          <w:rFonts w:asciiTheme="minorHAnsi" w:hAnsiTheme="minorHAnsi" w:cstheme="minorHAnsi"/>
          <w:sz w:val="22"/>
          <w:szCs w:val="22"/>
        </w:rPr>
      </w:pPr>
      <w:r w:rsidRPr="005F434B">
        <w:rPr>
          <w:rFonts w:asciiTheme="minorHAnsi" w:hAnsiTheme="minorHAnsi" w:cstheme="minorHAnsi"/>
          <w:sz w:val="22"/>
          <w:szCs w:val="22"/>
        </w:rPr>
        <w:t>Préalablement à son recrutement, l’agent a été informé</w:t>
      </w:r>
      <w:r w:rsidRPr="005F434B">
        <w:rPr>
          <w:rFonts w:asciiTheme="minorHAnsi" w:hAnsiTheme="minorHAnsi" w:cstheme="minorHAnsi"/>
          <w:b/>
          <w:i/>
          <w:color w:val="1F497D" w:themeColor="text2"/>
          <w:sz w:val="22"/>
          <w:szCs w:val="22"/>
        </w:rPr>
        <w:t xml:space="preserve"> </w:t>
      </w:r>
      <w:r w:rsidRPr="005F434B">
        <w:rPr>
          <w:rFonts w:asciiTheme="minorHAnsi" w:hAnsiTheme="minorHAnsi" w:cstheme="minorHAnsi"/>
          <w:sz w:val="22"/>
          <w:szCs w:val="22"/>
        </w:rPr>
        <w:t>des obligations déontologiques issues des articles L. 121-3 à L. 121-5, L. 123-1 à L. 123-10, L. 124-1 et L. 124-4 à L. 124-26 du Code général de la fonction publique relatifs notamment à l’exercice d’activités accessoires non autorisées, et des manquements sanctionnés par les articles 432-12 et 432-13 du Code pénal relatifs aux prises illégales d’intérêts.</w:t>
      </w:r>
    </w:p>
    <w:p w14:paraId="27738BD8" w14:textId="510EE118" w:rsidR="00D67BA2" w:rsidRPr="005F434B" w:rsidRDefault="00D67BA2" w:rsidP="00D67BA2">
      <w:pPr>
        <w:pStyle w:val="articlecontenu"/>
        <w:spacing w:after="0"/>
        <w:ind w:firstLine="0"/>
        <w:rPr>
          <w:rFonts w:asciiTheme="minorHAnsi" w:hAnsiTheme="minorHAnsi" w:cstheme="minorHAnsi"/>
          <w:sz w:val="22"/>
          <w:szCs w:val="22"/>
        </w:rPr>
      </w:pPr>
      <w:r w:rsidRPr="005F434B">
        <w:rPr>
          <w:rFonts w:asciiTheme="minorHAnsi" w:hAnsiTheme="minorHAnsi" w:cstheme="minorHAnsi"/>
          <w:sz w:val="22"/>
          <w:szCs w:val="22"/>
        </w:rPr>
        <w:t xml:space="preserve">En cas de manquement à ces obligations, </w:t>
      </w:r>
      <w:r w:rsidR="00F80E10" w:rsidRPr="00F80E10">
        <w:rPr>
          <w:rFonts w:asciiTheme="minorHAnsi" w:hAnsiTheme="minorHAnsi" w:cstheme="minorHAnsi"/>
          <w:sz w:val="22"/>
          <w:szCs w:val="22"/>
        </w:rPr>
        <w:t>l’agent sera susceptible de faire l’objet d’une procédure disciplinaire prévue par le décret précité.</w:t>
      </w:r>
    </w:p>
    <w:bookmarkEnd w:id="8"/>
    <w:p w14:paraId="6324F2E2" w14:textId="4BC80E8C" w:rsidR="00BF6171" w:rsidRPr="005F434B" w:rsidRDefault="00BF6171" w:rsidP="00D67BA2">
      <w:pPr>
        <w:pStyle w:val="articlecontenu"/>
        <w:spacing w:after="0"/>
        <w:ind w:firstLine="0"/>
        <w:rPr>
          <w:rFonts w:asciiTheme="minorHAnsi" w:hAnsiTheme="minorHAnsi" w:cstheme="minorHAnsi"/>
          <w:bCs/>
          <w:color w:val="31849B" w:themeColor="accent5" w:themeShade="BF"/>
          <w:kern w:val="20"/>
          <w:sz w:val="22"/>
          <w:szCs w:val="22"/>
          <w:u w:val="single"/>
        </w:rPr>
      </w:pPr>
    </w:p>
    <w:p w14:paraId="6324F2E3" w14:textId="685226ED" w:rsidR="00BF6171" w:rsidRPr="005F434B" w:rsidRDefault="006D2D47" w:rsidP="005F434B">
      <w:pPr>
        <w:pStyle w:val="Titre1"/>
        <w:spacing w:line="216" w:lineRule="auto"/>
        <w:rPr>
          <w:rFonts w:asciiTheme="minorHAnsi" w:hAnsiTheme="minorHAnsi" w:cstheme="minorHAnsi"/>
        </w:rPr>
      </w:pPr>
      <w:r w:rsidRPr="005F434B">
        <w:rPr>
          <w:rFonts w:asciiTheme="minorHAnsi" w:hAnsiTheme="minorHAnsi" w:cstheme="minorHAnsi"/>
        </w:rPr>
        <w:t>ARTICLE 5</w:t>
      </w:r>
      <w:r w:rsidR="00BF6171" w:rsidRPr="005F434B">
        <w:rPr>
          <w:rFonts w:asciiTheme="minorHAnsi" w:hAnsiTheme="minorHAnsi" w:cstheme="minorHAnsi"/>
        </w:rPr>
        <w:t xml:space="preserve"> : CONG</w:t>
      </w:r>
      <w:r w:rsidR="00613C92" w:rsidRPr="005F434B">
        <w:rPr>
          <w:rFonts w:asciiTheme="minorHAnsi" w:hAnsiTheme="minorHAnsi" w:cstheme="minorHAnsi"/>
        </w:rPr>
        <w:t>É</w:t>
      </w:r>
      <w:r w:rsidR="00BF6171" w:rsidRPr="005F434B">
        <w:rPr>
          <w:rFonts w:asciiTheme="minorHAnsi" w:hAnsiTheme="minorHAnsi" w:cstheme="minorHAnsi"/>
        </w:rPr>
        <w:t xml:space="preserve">S </w:t>
      </w:r>
    </w:p>
    <w:p w14:paraId="13855940" w14:textId="77777777" w:rsidR="00D67BA2" w:rsidRPr="005F434B" w:rsidRDefault="00D67BA2" w:rsidP="00D67BA2">
      <w:pPr>
        <w:pStyle w:val="NormalWeb"/>
        <w:spacing w:before="0" w:beforeAutospacing="0" w:after="0" w:afterAutospacing="0"/>
        <w:jc w:val="both"/>
        <w:rPr>
          <w:rFonts w:asciiTheme="minorHAnsi" w:hAnsiTheme="minorHAnsi" w:cstheme="minorHAnsi"/>
          <w:sz w:val="22"/>
          <w:szCs w:val="22"/>
        </w:rPr>
      </w:pPr>
      <w:bookmarkStart w:id="9" w:name="_Hlk154664793"/>
      <w:r w:rsidRPr="005F434B">
        <w:rPr>
          <w:rFonts w:asciiTheme="minorHAnsi" w:hAnsiTheme="minorHAnsi" w:cstheme="minorHAnsi"/>
          <w:sz w:val="22"/>
          <w:szCs w:val="22"/>
        </w:rPr>
        <w:t>L'agent contractuel a droit à des congés annuels dans les mêmes conditions que les fonctionnaires et aux autres congés prévus par le décret du 15 février 1988 dans les conditions fixées par ce dernier.</w:t>
      </w:r>
    </w:p>
    <w:bookmarkEnd w:id="9"/>
    <w:p w14:paraId="27A1A83B" w14:textId="77777777" w:rsidR="00613C92" w:rsidRPr="00893C4C" w:rsidRDefault="00613C92" w:rsidP="00613C92">
      <w:pPr>
        <w:pStyle w:val="NormalWeb"/>
        <w:spacing w:before="0" w:beforeAutospacing="0" w:after="0" w:afterAutospacing="0"/>
        <w:jc w:val="both"/>
        <w:rPr>
          <w:rFonts w:asciiTheme="minorHAnsi" w:hAnsiTheme="minorHAnsi" w:cstheme="minorHAnsi"/>
          <w:sz w:val="22"/>
          <w:szCs w:val="22"/>
        </w:rPr>
      </w:pPr>
      <w:r w:rsidRPr="00893C4C">
        <w:rPr>
          <w:rFonts w:asciiTheme="minorHAnsi" w:hAnsiTheme="minorHAnsi" w:cstheme="minorHAnsi"/>
          <w:sz w:val="22"/>
          <w:szCs w:val="22"/>
        </w:rPr>
        <w:t>Sur présentation d'un certificat médical, l'agent contractuel est placé en congé de maladie.</w:t>
      </w:r>
    </w:p>
    <w:p w14:paraId="74739ACE" w14:textId="77777777" w:rsidR="00613C92" w:rsidRPr="00893C4C" w:rsidRDefault="00613C92" w:rsidP="00613C92">
      <w:pPr>
        <w:pStyle w:val="NormalWeb"/>
        <w:spacing w:before="0" w:beforeAutospacing="0" w:after="0" w:afterAutospacing="0"/>
        <w:jc w:val="both"/>
        <w:rPr>
          <w:rFonts w:asciiTheme="minorHAnsi" w:hAnsiTheme="minorHAnsi" w:cstheme="minorHAnsi"/>
          <w:sz w:val="22"/>
          <w:szCs w:val="22"/>
        </w:rPr>
      </w:pPr>
      <w:r w:rsidRPr="00893C4C">
        <w:rPr>
          <w:rFonts w:asciiTheme="minorHAnsi" w:hAnsiTheme="minorHAnsi" w:cstheme="minorHAnsi"/>
          <w:sz w:val="22"/>
          <w:szCs w:val="22"/>
        </w:rPr>
        <w:t>En cas d'accident du travail ou de maladie professionnelle, l'agent bénéficie d'un congé pendant toute la période d'incapacité de travail :</w:t>
      </w:r>
    </w:p>
    <w:p w14:paraId="1206BB2A" w14:textId="77777777" w:rsidR="00613C92" w:rsidRPr="00893C4C" w:rsidRDefault="00613C92" w:rsidP="00613C92">
      <w:pPr>
        <w:numPr>
          <w:ilvl w:val="0"/>
          <w:numId w:val="26"/>
        </w:numPr>
        <w:spacing w:after="0" w:line="240" w:lineRule="auto"/>
        <w:rPr>
          <w:rFonts w:asciiTheme="minorHAnsi" w:hAnsiTheme="minorHAnsi" w:cstheme="minorHAnsi"/>
          <w:szCs w:val="22"/>
        </w:rPr>
      </w:pPr>
      <w:r w:rsidRPr="00893C4C">
        <w:rPr>
          <w:rFonts w:asciiTheme="minorHAnsi" w:hAnsiTheme="minorHAnsi" w:cstheme="minorHAnsi"/>
          <w:szCs w:val="22"/>
        </w:rPr>
        <w:t>Jusqu'à sa guérison complète ;</w:t>
      </w:r>
    </w:p>
    <w:p w14:paraId="2746E425" w14:textId="77777777" w:rsidR="00613C92" w:rsidRPr="00893C4C" w:rsidRDefault="00613C92" w:rsidP="00613C92">
      <w:pPr>
        <w:numPr>
          <w:ilvl w:val="0"/>
          <w:numId w:val="26"/>
        </w:numPr>
        <w:spacing w:after="0" w:line="240" w:lineRule="auto"/>
        <w:rPr>
          <w:rFonts w:asciiTheme="minorHAnsi" w:hAnsiTheme="minorHAnsi" w:cstheme="minorHAnsi"/>
          <w:szCs w:val="22"/>
        </w:rPr>
      </w:pPr>
      <w:r w:rsidRPr="00893C4C">
        <w:rPr>
          <w:rFonts w:asciiTheme="minorHAnsi" w:hAnsiTheme="minorHAnsi" w:cstheme="minorHAnsi"/>
          <w:szCs w:val="22"/>
        </w:rPr>
        <w:t xml:space="preserve">Ou jusqu'à la </w:t>
      </w:r>
      <w:r w:rsidRPr="00893C4C">
        <w:rPr>
          <w:rStyle w:val="DfinitionHTML"/>
          <w:rFonts w:asciiTheme="minorHAnsi" w:hAnsiTheme="minorHAnsi" w:cstheme="minorHAnsi"/>
          <w:i w:val="0"/>
          <w:szCs w:val="22"/>
        </w:rPr>
        <w:t>consolidation</w:t>
      </w:r>
      <w:r w:rsidRPr="00893C4C">
        <w:rPr>
          <w:rFonts w:asciiTheme="minorHAnsi" w:hAnsiTheme="minorHAnsi" w:cstheme="minorHAnsi"/>
          <w:szCs w:val="22"/>
        </w:rPr>
        <w:t xml:space="preserve"> de sa blessure.</w:t>
      </w:r>
    </w:p>
    <w:p w14:paraId="65AB2785" w14:textId="77777777" w:rsidR="00613C92" w:rsidRPr="00893C4C" w:rsidRDefault="00613C92" w:rsidP="00613C92">
      <w:pPr>
        <w:pStyle w:val="articlecontenu"/>
        <w:spacing w:after="0"/>
        <w:ind w:firstLine="0"/>
        <w:rPr>
          <w:rFonts w:asciiTheme="minorHAnsi" w:hAnsiTheme="minorHAnsi" w:cstheme="minorHAnsi"/>
          <w:sz w:val="22"/>
          <w:szCs w:val="22"/>
        </w:rPr>
      </w:pPr>
      <w:r w:rsidRPr="00893C4C">
        <w:rPr>
          <w:rFonts w:asciiTheme="minorHAnsi" w:hAnsiTheme="minorHAnsi" w:cstheme="minorHAnsi"/>
          <w:sz w:val="22"/>
          <w:szCs w:val="22"/>
        </w:rPr>
        <w:t>Pour des raisons de santé, l’agent peut être autorisé</w:t>
      </w:r>
      <w:r w:rsidRPr="00893C4C">
        <w:rPr>
          <w:rFonts w:asciiTheme="minorHAnsi" w:eastAsia="Calibri" w:hAnsiTheme="minorHAnsi" w:cstheme="minorHAnsi"/>
          <w:b/>
          <w:i/>
          <w:color w:val="365F91"/>
          <w:sz w:val="22"/>
          <w:szCs w:val="22"/>
          <w:lang w:eastAsia="en-US"/>
        </w:rPr>
        <w:t>(e)</w:t>
      </w:r>
      <w:r w:rsidRPr="00893C4C">
        <w:rPr>
          <w:rFonts w:asciiTheme="minorHAnsi" w:eastAsia="Calibri" w:hAnsiTheme="minorHAnsi" w:cstheme="minorHAnsi"/>
          <w:color w:val="365F91"/>
          <w:sz w:val="22"/>
          <w:szCs w:val="22"/>
          <w:lang w:eastAsia="en-US"/>
        </w:rPr>
        <w:t xml:space="preserve"> </w:t>
      </w:r>
      <w:r w:rsidRPr="00893C4C">
        <w:rPr>
          <w:rFonts w:asciiTheme="minorHAnsi" w:hAnsiTheme="minorHAnsi" w:cstheme="minorHAnsi"/>
          <w:sz w:val="22"/>
          <w:szCs w:val="22"/>
        </w:rPr>
        <w:t>à accomplir son service à temps partiel thérapeutique.</w:t>
      </w:r>
    </w:p>
    <w:p w14:paraId="72180F7A" w14:textId="77777777" w:rsidR="00613C92" w:rsidRPr="00893C4C" w:rsidRDefault="00613C92" w:rsidP="00613C92">
      <w:pPr>
        <w:pStyle w:val="NormalWeb"/>
        <w:spacing w:before="0" w:beforeAutospacing="0" w:after="0" w:afterAutospacing="0"/>
        <w:jc w:val="both"/>
        <w:rPr>
          <w:rFonts w:asciiTheme="minorHAnsi" w:hAnsiTheme="minorHAnsi" w:cstheme="minorHAnsi"/>
          <w:sz w:val="22"/>
          <w:szCs w:val="22"/>
        </w:rPr>
      </w:pPr>
      <w:r w:rsidRPr="00893C4C">
        <w:rPr>
          <w:rFonts w:asciiTheme="minorHAnsi" w:hAnsiTheme="minorHAnsi" w:cstheme="minorHAnsi"/>
          <w:sz w:val="22"/>
          <w:szCs w:val="22"/>
        </w:rPr>
        <w:t>En cas de grossesse ou d’adoption, l'agent contractuel peut bénéficier :</w:t>
      </w:r>
    </w:p>
    <w:p w14:paraId="2016A652" w14:textId="77777777" w:rsidR="00613C92" w:rsidRPr="00893C4C" w:rsidRDefault="00613C92" w:rsidP="00613C92">
      <w:pPr>
        <w:numPr>
          <w:ilvl w:val="0"/>
          <w:numId w:val="27"/>
        </w:numPr>
        <w:spacing w:after="0" w:line="240" w:lineRule="auto"/>
        <w:rPr>
          <w:rFonts w:asciiTheme="minorHAnsi" w:hAnsiTheme="minorHAnsi" w:cstheme="minorHAnsi"/>
          <w:szCs w:val="22"/>
        </w:rPr>
      </w:pPr>
      <w:r w:rsidRPr="00893C4C">
        <w:rPr>
          <w:rFonts w:asciiTheme="minorHAnsi" w:hAnsiTheme="minorHAnsi" w:cstheme="minorHAnsi"/>
          <w:szCs w:val="22"/>
        </w:rPr>
        <w:t>D'un congé de maternité ou d’adoption ;</w:t>
      </w:r>
    </w:p>
    <w:p w14:paraId="1FF759F4" w14:textId="77777777" w:rsidR="00613C92" w:rsidRPr="00893C4C" w:rsidRDefault="00613C92" w:rsidP="00613C92">
      <w:pPr>
        <w:numPr>
          <w:ilvl w:val="0"/>
          <w:numId w:val="27"/>
        </w:numPr>
        <w:spacing w:after="0" w:line="240" w:lineRule="auto"/>
        <w:rPr>
          <w:rFonts w:asciiTheme="minorHAnsi" w:hAnsiTheme="minorHAnsi" w:cstheme="minorHAnsi"/>
          <w:szCs w:val="22"/>
        </w:rPr>
      </w:pPr>
      <w:r w:rsidRPr="00893C4C">
        <w:rPr>
          <w:rFonts w:asciiTheme="minorHAnsi" w:hAnsiTheme="minorHAnsi" w:cstheme="minorHAnsi"/>
          <w:szCs w:val="22"/>
        </w:rPr>
        <w:t>Ou d'un congé de paternité et d'accueil de l'enfant.</w:t>
      </w:r>
    </w:p>
    <w:p w14:paraId="6F42A806" w14:textId="234415B9" w:rsidR="00613C92" w:rsidRPr="00893C4C" w:rsidRDefault="00613C92" w:rsidP="00613C92">
      <w:pPr>
        <w:spacing w:after="0" w:line="240" w:lineRule="auto"/>
        <w:rPr>
          <w:rFonts w:asciiTheme="minorHAnsi" w:hAnsiTheme="minorHAnsi" w:cstheme="minorHAnsi"/>
          <w:szCs w:val="22"/>
        </w:rPr>
      </w:pPr>
      <w:r w:rsidRPr="00893C4C">
        <w:rPr>
          <w:rFonts w:asciiTheme="minorHAnsi" w:hAnsiTheme="minorHAnsi" w:cstheme="minorHAnsi"/>
          <w:szCs w:val="22"/>
        </w:rPr>
        <w:t>Sous certaines conditions, l’agent contractuel peut également bénéficier des congés suivants : congé de présence parentale, congé pour évènement familial, congé de solidarité familiale, congé de proche aidant,</w:t>
      </w:r>
      <w:r w:rsidR="00B40E3A" w:rsidRPr="00893C4C">
        <w:rPr>
          <w:rFonts w:asciiTheme="minorHAnsi" w:hAnsiTheme="minorHAnsi" w:cstheme="minorHAnsi"/>
          <w:szCs w:val="22"/>
        </w:rPr>
        <w:t xml:space="preserve"> </w:t>
      </w:r>
      <w:r w:rsidRPr="00893C4C">
        <w:rPr>
          <w:rFonts w:asciiTheme="minorHAnsi" w:hAnsiTheme="minorHAnsi" w:cstheme="minorHAnsi"/>
          <w:szCs w:val="22"/>
        </w:rPr>
        <w:t>congé pour création d’entreprise, congé de représentation, congé pour exercer les fonctions de membre du gouvernement ou pour remplir un mandat de parlementaire, congé pour se rendre outre-mer ou à l’étranger pour une adoption, congé pour activités dans la réserve, congé pour préparation et encadrement des séjours de cohésion du service national universel, congé pour instruction militaire.</w:t>
      </w:r>
    </w:p>
    <w:p w14:paraId="6324F2E5" w14:textId="77777777" w:rsidR="00BF6171" w:rsidRPr="005F434B" w:rsidRDefault="00BF6171" w:rsidP="00BF6171">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6324F2E6" w14:textId="04931A70" w:rsidR="00BF6171" w:rsidRPr="005F434B" w:rsidRDefault="006D2D47" w:rsidP="005F434B">
      <w:pPr>
        <w:pStyle w:val="Titre1"/>
        <w:spacing w:line="216" w:lineRule="auto"/>
        <w:rPr>
          <w:rFonts w:asciiTheme="minorHAnsi" w:hAnsiTheme="minorHAnsi" w:cstheme="minorHAnsi"/>
        </w:rPr>
      </w:pPr>
      <w:r w:rsidRPr="005F434B">
        <w:rPr>
          <w:rFonts w:asciiTheme="minorHAnsi" w:hAnsiTheme="minorHAnsi" w:cstheme="minorHAnsi"/>
        </w:rPr>
        <w:t>ARTICLE 6</w:t>
      </w:r>
      <w:r w:rsidR="00BF6171" w:rsidRPr="005F434B">
        <w:rPr>
          <w:rFonts w:asciiTheme="minorHAnsi" w:hAnsiTheme="minorHAnsi" w:cstheme="minorHAnsi"/>
        </w:rPr>
        <w:t xml:space="preserve"> : RENOUVELLEMENT DU CONTRAT</w:t>
      </w:r>
    </w:p>
    <w:p w14:paraId="6324F2E7" w14:textId="5FD97EED" w:rsidR="00BF6171" w:rsidRPr="005F434B" w:rsidRDefault="00BF6171" w:rsidP="00BF6171">
      <w:pPr>
        <w:spacing w:after="0" w:line="240" w:lineRule="auto"/>
        <w:rPr>
          <w:rFonts w:asciiTheme="minorHAnsi" w:hAnsiTheme="minorHAnsi" w:cstheme="minorHAnsi"/>
          <w:iCs/>
          <w:color w:val="943634" w:themeColor="accent2" w:themeShade="BF"/>
          <w:szCs w:val="22"/>
        </w:rPr>
      </w:pPr>
      <w:r w:rsidRPr="005F434B">
        <w:rPr>
          <w:rFonts w:asciiTheme="minorHAnsi" w:hAnsiTheme="minorHAnsi" w:cstheme="minorHAnsi"/>
          <w:szCs w:val="22"/>
        </w:rPr>
        <w:t xml:space="preserve">Le présent contrat est renouvelable, par reconduction expresse, dans la limite d'une durée maximale de </w:t>
      </w:r>
      <w:r w:rsidR="00B65D38" w:rsidRPr="005F434B">
        <w:rPr>
          <w:rFonts w:asciiTheme="minorHAnsi" w:hAnsiTheme="minorHAnsi" w:cstheme="minorHAnsi"/>
          <w:szCs w:val="22"/>
        </w:rPr>
        <w:t>douze</w:t>
      </w:r>
      <w:r w:rsidR="009B1195" w:rsidRPr="005F434B">
        <w:rPr>
          <w:rFonts w:asciiTheme="minorHAnsi" w:hAnsiTheme="minorHAnsi" w:cstheme="minorHAnsi"/>
          <w:szCs w:val="22"/>
        </w:rPr>
        <w:t xml:space="preserve"> mois</w:t>
      </w:r>
      <w:r w:rsidRPr="005F434B">
        <w:rPr>
          <w:rFonts w:asciiTheme="minorHAnsi" w:hAnsiTheme="minorHAnsi" w:cstheme="minorHAnsi"/>
          <w:szCs w:val="22"/>
        </w:rPr>
        <w:t xml:space="preserve"> </w:t>
      </w:r>
      <w:r w:rsidR="009B1195" w:rsidRPr="005F434B">
        <w:rPr>
          <w:rFonts w:asciiTheme="minorHAnsi" w:hAnsiTheme="minorHAnsi" w:cstheme="minorHAnsi"/>
          <w:szCs w:val="22"/>
        </w:rPr>
        <w:t xml:space="preserve">sur une période de </w:t>
      </w:r>
      <w:r w:rsidR="00B65D38" w:rsidRPr="005F434B">
        <w:rPr>
          <w:rFonts w:asciiTheme="minorHAnsi" w:hAnsiTheme="minorHAnsi" w:cstheme="minorHAnsi"/>
          <w:szCs w:val="22"/>
        </w:rPr>
        <w:t>dix-huit</w:t>
      </w:r>
      <w:r w:rsidR="009B1195" w:rsidRPr="005F434B">
        <w:rPr>
          <w:rFonts w:asciiTheme="minorHAnsi" w:hAnsiTheme="minorHAnsi" w:cstheme="minorHAnsi"/>
          <w:szCs w:val="22"/>
        </w:rPr>
        <w:t xml:space="preserve"> mois consécutifs</w:t>
      </w:r>
      <w:r w:rsidRPr="005F434B">
        <w:rPr>
          <w:rFonts w:asciiTheme="minorHAnsi" w:hAnsiTheme="minorHAnsi" w:cstheme="minorHAnsi"/>
          <w:szCs w:val="22"/>
        </w:rPr>
        <w:t>.</w:t>
      </w:r>
      <w:r w:rsidRPr="005F434B">
        <w:rPr>
          <w:rFonts w:asciiTheme="minorHAnsi" w:hAnsiTheme="minorHAnsi" w:cstheme="minorHAnsi"/>
          <w:iCs/>
          <w:color w:val="943634" w:themeColor="accent2" w:themeShade="BF"/>
          <w:szCs w:val="22"/>
        </w:rPr>
        <w:t xml:space="preserve"> </w:t>
      </w:r>
    </w:p>
    <w:p w14:paraId="6324F2E8" w14:textId="0F4E2B46" w:rsidR="00BF6171" w:rsidRPr="005F434B" w:rsidRDefault="00D67BA2" w:rsidP="00BF6171">
      <w:pPr>
        <w:spacing w:after="0" w:line="240" w:lineRule="auto"/>
        <w:rPr>
          <w:rFonts w:asciiTheme="minorHAnsi" w:hAnsiTheme="minorHAnsi" w:cstheme="minorHAnsi"/>
          <w:szCs w:val="22"/>
        </w:rPr>
      </w:pPr>
      <w:bookmarkStart w:id="10" w:name="_Hlk154664817"/>
      <w:r w:rsidRPr="005F434B">
        <w:rPr>
          <w:rFonts w:asciiTheme="minorHAnsi" w:hAnsiTheme="minorHAnsi" w:cstheme="minorHAnsi"/>
          <w:szCs w:val="22"/>
        </w:rPr>
        <w:t xml:space="preserve">L’intention de renouveler ou non le présent contrat sera </w:t>
      </w:r>
      <w:proofErr w:type="gramStart"/>
      <w:r w:rsidRPr="005F434B">
        <w:rPr>
          <w:rFonts w:asciiTheme="minorHAnsi" w:hAnsiTheme="minorHAnsi" w:cstheme="minorHAnsi"/>
          <w:szCs w:val="22"/>
        </w:rPr>
        <w:t>notifiée</w:t>
      </w:r>
      <w:proofErr w:type="gramEnd"/>
      <w:r w:rsidRPr="005F434B">
        <w:rPr>
          <w:rFonts w:asciiTheme="minorHAnsi" w:hAnsiTheme="minorHAnsi" w:cstheme="minorHAnsi"/>
          <w:szCs w:val="22"/>
        </w:rPr>
        <w:t xml:space="preserve"> à </w:t>
      </w:r>
      <w:r w:rsidRPr="005F434B">
        <w:rPr>
          <w:rFonts w:asciiTheme="minorHAnsi" w:eastAsiaTheme="minorHAnsi" w:hAnsiTheme="minorHAnsi" w:cstheme="minorHAnsi"/>
          <w:szCs w:val="22"/>
          <w:lang w:eastAsia="en-US"/>
        </w:rPr>
        <w:t xml:space="preserve">M. </w:t>
      </w:r>
      <w:r w:rsidRPr="005F434B">
        <w:rPr>
          <w:rFonts w:asciiTheme="minorHAnsi" w:eastAsiaTheme="minorHAnsi" w:hAnsiTheme="minorHAnsi" w:cstheme="minorHAnsi"/>
          <w:b/>
          <w:i/>
          <w:color w:val="365F91" w:themeColor="accent1" w:themeShade="BF"/>
          <w:szCs w:val="22"/>
          <w:lang w:eastAsia="en-US"/>
        </w:rPr>
        <w:t xml:space="preserve">(Mme) </w:t>
      </w:r>
      <w:r w:rsidRPr="005F434B">
        <w:rPr>
          <w:rFonts w:asciiTheme="minorHAnsi" w:hAnsiTheme="minorHAnsi" w:cstheme="minorHAnsi"/>
          <w:color w:val="5F497A"/>
          <w:kern w:val="20"/>
          <w:szCs w:val="22"/>
        </w:rPr>
        <w:t>......................................</w:t>
      </w:r>
      <w:r w:rsidRPr="005F434B">
        <w:rPr>
          <w:rFonts w:asciiTheme="minorHAnsi" w:hAnsiTheme="minorHAnsi" w:cstheme="minorHAnsi"/>
          <w:b/>
          <w:i/>
          <w:color w:val="E36C0A" w:themeColor="accent6" w:themeShade="BF"/>
          <w:szCs w:val="22"/>
        </w:rPr>
        <w:t xml:space="preserve"> </w:t>
      </w:r>
      <w:proofErr w:type="gramStart"/>
      <w:r w:rsidRPr="005F434B">
        <w:rPr>
          <w:rFonts w:asciiTheme="minorHAnsi" w:hAnsiTheme="minorHAnsi" w:cstheme="minorHAnsi"/>
          <w:szCs w:val="22"/>
        </w:rPr>
        <w:t>dans</w:t>
      </w:r>
      <w:proofErr w:type="gramEnd"/>
      <w:r w:rsidRPr="005F434B">
        <w:rPr>
          <w:rFonts w:asciiTheme="minorHAnsi" w:hAnsiTheme="minorHAnsi" w:cstheme="minorHAnsi"/>
          <w:szCs w:val="22"/>
        </w:rPr>
        <w:t xml:space="preserve"> un délai de</w:t>
      </w:r>
      <w:bookmarkEnd w:id="10"/>
      <w:r w:rsidRPr="005F434B">
        <w:rPr>
          <w:rFonts w:asciiTheme="minorHAnsi" w:eastAsiaTheme="minorHAnsi" w:hAnsiTheme="minorHAnsi" w:cstheme="minorHAnsi"/>
          <w:b/>
          <w:i/>
          <w:color w:val="365F91" w:themeColor="accent1" w:themeShade="BF"/>
          <w:szCs w:val="22"/>
          <w:lang w:eastAsia="en-US"/>
        </w:rPr>
        <w:t xml:space="preserve"> </w:t>
      </w:r>
      <w:r w:rsidR="00B65D38" w:rsidRPr="005F434B">
        <w:rPr>
          <w:rFonts w:asciiTheme="minorHAnsi" w:eastAsiaTheme="minorHAnsi" w:hAnsiTheme="minorHAnsi" w:cstheme="minorHAnsi"/>
          <w:b/>
          <w:i/>
          <w:color w:val="365F91" w:themeColor="accent1" w:themeShade="BF"/>
          <w:szCs w:val="22"/>
          <w:lang w:eastAsia="en-US"/>
        </w:rPr>
        <w:t>huit</w:t>
      </w:r>
      <w:r w:rsidR="00BF6171" w:rsidRPr="005F434B">
        <w:rPr>
          <w:rFonts w:asciiTheme="minorHAnsi" w:eastAsiaTheme="minorHAnsi" w:hAnsiTheme="minorHAnsi" w:cstheme="minorHAnsi"/>
          <w:b/>
          <w:i/>
          <w:color w:val="365F91" w:themeColor="accent1" w:themeShade="BF"/>
          <w:szCs w:val="22"/>
          <w:lang w:eastAsia="en-US"/>
        </w:rPr>
        <w:t xml:space="preserve"> jours avant le terme de l'engagement </w:t>
      </w:r>
      <w:r w:rsidR="00BF6171" w:rsidRPr="005F434B">
        <w:rPr>
          <w:rFonts w:asciiTheme="minorHAnsi" w:eastAsiaTheme="minorHAnsi" w:hAnsiTheme="minorHAnsi" w:cstheme="minorHAnsi"/>
          <w:b/>
          <w:i/>
          <w:color w:val="E36C0A" w:themeColor="accent6" w:themeShade="BF"/>
          <w:szCs w:val="22"/>
          <w:lang w:eastAsia="en-US"/>
        </w:rPr>
        <w:t xml:space="preserve">(pour l'agent recruté pour une durée inférieure à </w:t>
      </w:r>
      <w:r w:rsidR="00B65D38" w:rsidRPr="005F434B">
        <w:rPr>
          <w:rFonts w:asciiTheme="minorHAnsi" w:eastAsiaTheme="minorHAnsi" w:hAnsiTheme="minorHAnsi" w:cstheme="minorHAnsi"/>
          <w:b/>
          <w:i/>
          <w:color w:val="E36C0A" w:themeColor="accent6" w:themeShade="BF"/>
          <w:szCs w:val="22"/>
          <w:lang w:eastAsia="en-US"/>
        </w:rPr>
        <w:t>six</w:t>
      </w:r>
      <w:r w:rsidR="00BF6171" w:rsidRPr="005F434B">
        <w:rPr>
          <w:rFonts w:asciiTheme="minorHAnsi" w:eastAsiaTheme="minorHAnsi" w:hAnsiTheme="minorHAnsi" w:cstheme="minorHAnsi"/>
          <w:b/>
          <w:i/>
          <w:color w:val="E36C0A" w:themeColor="accent6" w:themeShade="BF"/>
          <w:szCs w:val="22"/>
          <w:lang w:eastAsia="en-US"/>
        </w:rPr>
        <w:t xml:space="preserve"> mois) </w:t>
      </w:r>
      <w:r w:rsidR="00BF6171" w:rsidRPr="005F434B">
        <w:rPr>
          <w:rFonts w:asciiTheme="minorHAnsi" w:eastAsiaTheme="minorHAnsi" w:hAnsiTheme="minorHAnsi" w:cstheme="minorHAnsi"/>
          <w:b/>
          <w:i/>
          <w:color w:val="365F91" w:themeColor="accent1" w:themeShade="BF"/>
          <w:szCs w:val="22"/>
          <w:lang w:eastAsia="en-US"/>
        </w:rPr>
        <w:t xml:space="preserve">; </w:t>
      </w:r>
      <w:r w:rsidR="00B65D38" w:rsidRPr="005F434B">
        <w:rPr>
          <w:rFonts w:asciiTheme="minorHAnsi" w:eastAsiaTheme="minorHAnsi" w:hAnsiTheme="minorHAnsi" w:cstheme="minorHAnsi"/>
          <w:b/>
          <w:i/>
          <w:color w:val="365F91" w:themeColor="accent1" w:themeShade="BF"/>
          <w:szCs w:val="22"/>
          <w:lang w:eastAsia="en-US"/>
        </w:rPr>
        <w:t>un</w:t>
      </w:r>
      <w:r w:rsidR="00BF6171" w:rsidRPr="005F434B">
        <w:rPr>
          <w:rFonts w:asciiTheme="minorHAnsi" w:eastAsiaTheme="minorHAnsi" w:hAnsiTheme="minorHAnsi" w:cstheme="minorHAnsi"/>
          <w:b/>
          <w:i/>
          <w:color w:val="365F91" w:themeColor="accent1" w:themeShade="BF"/>
          <w:szCs w:val="22"/>
          <w:lang w:eastAsia="en-US"/>
        </w:rPr>
        <w:t xml:space="preserve"> mois avant le terme de l'engagement </w:t>
      </w:r>
      <w:r w:rsidR="00BF6171" w:rsidRPr="005F434B">
        <w:rPr>
          <w:rFonts w:asciiTheme="minorHAnsi" w:eastAsiaTheme="minorHAnsi" w:hAnsiTheme="minorHAnsi" w:cstheme="minorHAnsi"/>
          <w:b/>
          <w:i/>
          <w:color w:val="E36C0A" w:themeColor="accent6" w:themeShade="BF"/>
          <w:szCs w:val="22"/>
          <w:lang w:eastAsia="en-US"/>
        </w:rPr>
        <w:t xml:space="preserve">(pour l'agent recruté pour une durée égale ou supérieure à </w:t>
      </w:r>
      <w:r w:rsidR="00B65D38" w:rsidRPr="005F434B">
        <w:rPr>
          <w:rFonts w:asciiTheme="minorHAnsi" w:eastAsiaTheme="minorHAnsi" w:hAnsiTheme="minorHAnsi" w:cstheme="minorHAnsi"/>
          <w:b/>
          <w:i/>
          <w:color w:val="E36C0A" w:themeColor="accent6" w:themeShade="BF"/>
          <w:szCs w:val="22"/>
          <w:lang w:eastAsia="en-US"/>
        </w:rPr>
        <w:t>six</w:t>
      </w:r>
      <w:r w:rsidR="00BF6171" w:rsidRPr="005F434B">
        <w:rPr>
          <w:rFonts w:asciiTheme="minorHAnsi" w:eastAsiaTheme="minorHAnsi" w:hAnsiTheme="minorHAnsi" w:cstheme="minorHAnsi"/>
          <w:b/>
          <w:i/>
          <w:color w:val="E36C0A" w:themeColor="accent6" w:themeShade="BF"/>
          <w:szCs w:val="22"/>
          <w:lang w:eastAsia="en-US"/>
        </w:rPr>
        <w:t xml:space="preserve"> mois et inférieure à </w:t>
      </w:r>
      <w:r w:rsidR="00B65D38" w:rsidRPr="005F434B">
        <w:rPr>
          <w:rFonts w:asciiTheme="minorHAnsi" w:eastAsiaTheme="minorHAnsi" w:hAnsiTheme="minorHAnsi" w:cstheme="minorHAnsi"/>
          <w:b/>
          <w:i/>
          <w:color w:val="E36C0A" w:themeColor="accent6" w:themeShade="BF"/>
          <w:szCs w:val="22"/>
          <w:lang w:eastAsia="en-US"/>
        </w:rPr>
        <w:t>deux</w:t>
      </w:r>
      <w:r w:rsidR="00BF6171" w:rsidRPr="005F434B">
        <w:rPr>
          <w:rFonts w:asciiTheme="minorHAnsi" w:eastAsiaTheme="minorHAnsi" w:hAnsiTheme="minorHAnsi" w:cstheme="minorHAnsi"/>
          <w:b/>
          <w:i/>
          <w:color w:val="E36C0A" w:themeColor="accent6" w:themeShade="BF"/>
          <w:szCs w:val="22"/>
          <w:lang w:eastAsia="en-US"/>
        </w:rPr>
        <w:t xml:space="preserve"> ans)</w:t>
      </w:r>
      <w:r w:rsidR="00821950" w:rsidRPr="005F434B">
        <w:rPr>
          <w:rFonts w:asciiTheme="minorHAnsi" w:hAnsiTheme="minorHAnsi" w:cstheme="minorHAnsi"/>
          <w:szCs w:val="22"/>
        </w:rPr>
        <w:t>.</w:t>
      </w:r>
    </w:p>
    <w:p w14:paraId="6324F2E9" w14:textId="03ACE09B" w:rsidR="00BF6171" w:rsidRPr="005F434B" w:rsidRDefault="00BF6171" w:rsidP="00BF6171">
      <w:pPr>
        <w:tabs>
          <w:tab w:val="left" w:pos="5103"/>
        </w:tabs>
        <w:spacing w:after="0" w:line="240" w:lineRule="auto"/>
        <w:rPr>
          <w:rFonts w:asciiTheme="minorHAnsi" w:eastAsiaTheme="minorHAnsi" w:hAnsiTheme="minorHAnsi" w:cstheme="minorHAnsi"/>
          <w:b/>
          <w:bCs/>
          <w:i/>
          <w:color w:val="E36C0A" w:themeColor="accent6" w:themeShade="BF"/>
          <w:szCs w:val="22"/>
          <w:lang w:eastAsia="en-US"/>
        </w:rPr>
      </w:pPr>
      <w:r w:rsidRPr="005F434B">
        <w:rPr>
          <w:rFonts w:asciiTheme="minorHAnsi" w:eastAsiaTheme="minorHAnsi" w:hAnsiTheme="minorHAnsi" w:cstheme="minorHAnsi"/>
          <w:b/>
          <w:bCs/>
          <w:i/>
          <w:color w:val="E36C0A" w:themeColor="accent6" w:themeShade="BF"/>
          <w:szCs w:val="22"/>
          <w:lang w:eastAsia="en-US"/>
        </w:rPr>
        <w:t xml:space="preserve">NB : Cette durée est doublée dans la limite de </w:t>
      </w:r>
      <w:r w:rsidR="006B5D45" w:rsidRPr="005F434B">
        <w:rPr>
          <w:rFonts w:asciiTheme="minorHAnsi" w:eastAsiaTheme="minorHAnsi" w:hAnsiTheme="minorHAnsi" w:cstheme="minorHAnsi"/>
          <w:b/>
          <w:bCs/>
          <w:i/>
          <w:color w:val="E36C0A" w:themeColor="accent6" w:themeShade="BF"/>
          <w:szCs w:val="22"/>
          <w:lang w:eastAsia="en-US"/>
        </w:rPr>
        <w:t>quatre</w:t>
      </w:r>
      <w:r w:rsidRPr="005F434B">
        <w:rPr>
          <w:rFonts w:asciiTheme="minorHAnsi" w:eastAsiaTheme="minorHAnsi" w:hAnsiTheme="minorHAnsi" w:cstheme="minorHAnsi"/>
          <w:b/>
          <w:bCs/>
          <w:i/>
          <w:color w:val="E36C0A" w:themeColor="accent6" w:themeShade="BF"/>
          <w:szCs w:val="22"/>
          <w:lang w:eastAsia="en-US"/>
        </w:rPr>
        <w:t xml:space="preserve"> mois pour les travailleurs handicapés.</w:t>
      </w:r>
    </w:p>
    <w:p w14:paraId="6324F2EA" w14:textId="6B84DBA9" w:rsidR="00BF6171" w:rsidRPr="005F434B" w:rsidRDefault="00BF6171" w:rsidP="00BF6171">
      <w:pPr>
        <w:tabs>
          <w:tab w:val="left" w:pos="5103"/>
        </w:tabs>
        <w:spacing w:after="0" w:line="240" w:lineRule="auto"/>
        <w:rPr>
          <w:rFonts w:asciiTheme="minorHAnsi" w:hAnsiTheme="minorHAnsi" w:cstheme="minorHAnsi"/>
          <w:szCs w:val="22"/>
        </w:rPr>
      </w:pPr>
      <w:r w:rsidRPr="005F434B">
        <w:rPr>
          <w:rFonts w:asciiTheme="minorHAnsi" w:hAnsiTheme="minorHAnsi" w:cstheme="minorHAnsi"/>
          <w:szCs w:val="22"/>
        </w:rPr>
        <w:t xml:space="preserve">En cas de renouvellement, l'agent dispose d'un délai de </w:t>
      </w:r>
      <w:r w:rsidR="006B5D45" w:rsidRPr="005F434B">
        <w:rPr>
          <w:rFonts w:asciiTheme="minorHAnsi" w:hAnsiTheme="minorHAnsi" w:cstheme="minorHAnsi"/>
          <w:szCs w:val="22"/>
        </w:rPr>
        <w:t>huit</w:t>
      </w:r>
      <w:r w:rsidRPr="005F434B">
        <w:rPr>
          <w:rFonts w:asciiTheme="minorHAnsi" w:hAnsiTheme="minorHAnsi" w:cstheme="minorHAnsi"/>
          <w:szCs w:val="22"/>
        </w:rPr>
        <w:t xml:space="preserve"> jours pour faire connaître le cas échéant son acceptation.</w:t>
      </w:r>
    </w:p>
    <w:p w14:paraId="6324F2EB" w14:textId="77777777" w:rsidR="00BF6171" w:rsidRPr="005F434B" w:rsidRDefault="00BF6171" w:rsidP="00BF6171">
      <w:pPr>
        <w:tabs>
          <w:tab w:val="left" w:pos="5103"/>
        </w:tabs>
        <w:spacing w:after="0" w:line="240" w:lineRule="auto"/>
        <w:rPr>
          <w:rFonts w:asciiTheme="minorHAnsi" w:hAnsiTheme="minorHAnsi" w:cstheme="minorHAnsi"/>
          <w:szCs w:val="22"/>
        </w:rPr>
      </w:pPr>
      <w:r w:rsidRPr="005F434B">
        <w:rPr>
          <w:rFonts w:asciiTheme="minorHAnsi" w:hAnsiTheme="minorHAnsi" w:cstheme="minorHAnsi"/>
          <w:szCs w:val="22"/>
        </w:rPr>
        <w:t>En cas de non réponse dans ce délai, l'intéressé</w:t>
      </w:r>
      <w:r w:rsidRPr="005F434B">
        <w:rPr>
          <w:rFonts w:asciiTheme="minorHAnsi" w:eastAsiaTheme="minorHAnsi" w:hAnsiTheme="minorHAnsi" w:cstheme="minorHAnsi"/>
          <w:b/>
          <w:i/>
          <w:color w:val="365F91" w:themeColor="accent1" w:themeShade="BF"/>
          <w:szCs w:val="22"/>
          <w:lang w:eastAsia="en-US"/>
        </w:rPr>
        <w:t>(e)</w:t>
      </w:r>
      <w:r w:rsidRPr="005F434B">
        <w:rPr>
          <w:rFonts w:asciiTheme="minorHAnsi" w:hAnsiTheme="minorHAnsi" w:cstheme="minorHAnsi"/>
          <w:szCs w:val="22"/>
        </w:rPr>
        <w:t xml:space="preserve"> est présumé</w:t>
      </w:r>
      <w:r w:rsidRPr="005F434B">
        <w:rPr>
          <w:rFonts w:asciiTheme="minorHAnsi" w:eastAsiaTheme="minorHAnsi" w:hAnsiTheme="minorHAnsi" w:cstheme="minorHAnsi"/>
          <w:b/>
          <w:i/>
          <w:color w:val="365F91" w:themeColor="accent1" w:themeShade="BF"/>
          <w:szCs w:val="22"/>
          <w:lang w:eastAsia="en-US"/>
        </w:rPr>
        <w:t>(e)</w:t>
      </w:r>
      <w:r w:rsidRPr="005F434B">
        <w:rPr>
          <w:rFonts w:asciiTheme="minorHAnsi" w:hAnsiTheme="minorHAnsi" w:cstheme="minorHAnsi"/>
          <w:szCs w:val="22"/>
        </w:rPr>
        <w:t xml:space="preserve"> renoncer à l'emploi.</w:t>
      </w:r>
    </w:p>
    <w:p w14:paraId="7DAA00A8" w14:textId="77777777" w:rsidR="003938DB" w:rsidRDefault="003938DB" w:rsidP="00C0755E">
      <w:pPr>
        <w:pStyle w:val="NormalWeb"/>
        <w:shd w:val="clear" w:color="auto" w:fill="FFFFFF"/>
        <w:spacing w:before="0" w:beforeAutospacing="0" w:after="0" w:afterAutospacing="0"/>
        <w:jc w:val="both"/>
        <w:rPr>
          <w:rFonts w:asciiTheme="minorHAnsi" w:eastAsiaTheme="minorHAnsi" w:hAnsiTheme="minorHAnsi" w:cstheme="minorHAnsi"/>
          <w:b/>
          <w:i/>
          <w:color w:val="365F91" w:themeColor="accent1" w:themeShade="BF"/>
          <w:sz w:val="22"/>
          <w:szCs w:val="22"/>
          <w:lang w:eastAsia="en-US"/>
        </w:rPr>
      </w:pPr>
      <w:r>
        <w:rPr>
          <w:rFonts w:asciiTheme="minorHAnsi" w:eastAsiaTheme="minorHAnsi" w:hAnsiTheme="minorHAnsi" w:cstheme="minorHAnsi"/>
          <w:b/>
          <w:i/>
          <w:color w:val="365F91" w:themeColor="accent1" w:themeShade="BF"/>
          <w:sz w:val="22"/>
          <w:szCs w:val="22"/>
          <w:lang w:eastAsia="en-US"/>
        </w:rPr>
        <w:lastRenderedPageBreak/>
        <w:t>A la fin de son contrat, l’agent aura droit à une indemnité de fin de contrat égale à 10% de la rémunération brute globale perçue au cours de son contrat, renouvellements inclus, si la durée de ce dernier a été inférieure ou égale à un an. Cette indemnité ne sera toutefois pas due dans les cas suivants :</w:t>
      </w:r>
    </w:p>
    <w:p w14:paraId="7DE83386" w14:textId="77777777" w:rsidR="003938DB" w:rsidRDefault="003938DB" w:rsidP="00C0755E">
      <w:pPr>
        <w:numPr>
          <w:ilvl w:val="0"/>
          <w:numId w:val="35"/>
        </w:numPr>
        <w:shd w:val="clear" w:color="auto" w:fill="FFFFFF"/>
        <w:spacing w:after="0" w:line="240" w:lineRule="auto"/>
        <w:rPr>
          <w:rFonts w:asciiTheme="minorHAnsi" w:eastAsiaTheme="minorHAnsi" w:hAnsiTheme="minorHAnsi" w:cstheme="minorHAnsi"/>
          <w:b/>
          <w:i/>
          <w:color w:val="365F91" w:themeColor="accent1" w:themeShade="BF"/>
          <w:szCs w:val="22"/>
          <w:lang w:eastAsia="en-US"/>
        </w:rPr>
      </w:pPr>
      <w:r>
        <w:rPr>
          <w:rFonts w:asciiTheme="minorHAnsi" w:eastAsiaTheme="minorHAnsi" w:hAnsiTheme="minorHAnsi" w:cstheme="minorHAnsi"/>
          <w:b/>
          <w:i/>
          <w:color w:val="365F91" w:themeColor="accent1" w:themeShade="BF"/>
          <w:szCs w:val="22"/>
          <w:lang w:eastAsia="en-US"/>
        </w:rPr>
        <w:t>Si, à l’issue de son contrat, l’agent bénéficie d’une nomination stagiaire ou élève après réussite à un concours ;</w:t>
      </w:r>
    </w:p>
    <w:p w14:paraId="500D9DAE" w14:textId="77777777" w:rsidR="003938DB" w:rsidRDefault="003938DB" w:rsidP="00C0755E">
      <w:pPr>
        <w:numPr>
          <w:ilvl w:val="0"/>
          <w:numId w:val="35"/>
        </w:numPr>
        <w:shd w:val="clear" w:color="auto" w:fill="FFFFFF"/>
        <w:spacing w:after="0" w:line="240" w:lineRule="auto"/>
        <w:rPr>
          <w:rFonts w:asciiTheme="minorHAnsi" w:eastAsiaTheme="minorHAnsi" w:hAnsiTheme="minorHAnsi" w:cstheme="minorHAnsi"/>
          <w:b/>
          <w:i/>
          <w:color w:val="365F91" w:themeColor="accent1" w:themeShade="BF"/>
          <w:szCs w:val="22"/>
          <w:lang w:eastAsia="en-US"/>
        </w:rPr>
      </w:pPr>
      <w:r>
        <w:rPr>
          <w:rFonts w:asciiTheme="minorHAnsi" w:eastAsiaTheme="minorHAnsi" w:hAnsiTheme="minorHAnsi" w:cstheme="minorHAnsi"/>
          <w:b/>
          <w:i/>
          <w:color w:val="365F91" w:themeColor="accent1" w:themeShade="BF"/>
          <w:szCs w:val="22"/>
          <w:lang w:eastAsia="en-US"/>
        </w:rPr>
        <w:t>Si l’agent bénéficie du renouvellement de son contrat ou d’un nouveau contrat, à durée déterminée ou indéterminée, au sein de la fonction publique au sein de la fonction publique territoriale (un modèle d’attestation sur l’honneur, à compléter par l’agent, est disponible dans la boîte à outils) ;</w:t>
      </w:r>
    </w:p>
    <w:p w14:paraId="3566FBBF" w14:textId="77777777" w:rsidR="003938DB" w:rsidRDefault="003938DB" w:rsidP="00C0755E">
      <w:pPr>
        <w:numPr>
          <w:ilvl w:val="0"/>
          <w:numId w:val="35"/>
        </w:numPr>
        <w:shd w:val="clear" w:color="auto" w:fill="FFFFFF"/>
        <w:spacing w:after="0" w:line="240" w:lineRule="auto"/>
        <w:rPr>
          <w:rFonts w:asciiTheme="minorHAnsi" w:eastAsiaTheme="minorHAnsi" w:hAnsiTheme="minorHAnsi" w:cstheme="minorHAnsi"/>
          <w:b/>
          <w:i/>
          <w:color w:val="365F91" w:themeColor="accent1" w:themeShade="BF"/>
          <w:szCs w:val="22"/>
          <w:lang w:eastAsia="en-US"/>
        </w:rPr>
      </w:pPr>
      <w:r>
        <w:rPr>
          <w:rFonts w:asciiTheme="minorHAnsi" w:eastAsiaTheme="minorHAnsi" w:hAnsiTheme="minorHAnsi" w:cstheme="minorHAnsi"/>
          <w:b/>
          <w:i/>
          <w:color w:val="365F91" w:themeColor="accent1" w:themeShade="BF"/>
          <w:szCs w:val="22"/>
          <w:lang w:eastAsia="en-US"/>
        </w:rPr>
        <w:t>Si le contrat n’est pas exécuté jusqu’à son terme ;</w:t>
      </w:r>
    </w:p>
    <w:p w14:paraId="4AD49891" w14:textId="77777777" w:rsidR="003938DB" w:rsidRDefault="003938DB" w:rsidP="00C0755E">
      <w:pPr>
        <w:numPr>
          <w:ilvl w:val="0"/>
          <w:numId w:val="35"/>
        </w:numPr>
        <w:shd w:val="clear" w:color="auto" w:fill="FFFFFF"/>
        <w:spacing w:after="0" w:line="240" w:lineRule="auto"/>
        <w:rPr>
          <w:rFonts w:asciiTheme="minorHAnsi" w:eastAsiaTheme="minorHAnsi" w:hAnsiTheme="minorHAnsi" w:cstheme="minorHAnsi"/>
          <w:b/>
          <w:i/>
          <w:color w:val="365F91" w:themeColor="accent1" w:themeShade="BF"/>
          <w:szCs w:val="22"/>
          <w:lang w:eastAsia="en-US"/>
        </w:rPr>
      </w:pPr>
      <w:r>
        <w:rPr>
          <w:rFonts w:asciiTheme="minorHAnsi" w:eastAsiaTheme="minorHAnsi" w:hAnsiTheme="minorHAnsi" w:cstheme="minorHAnsi"/>
          <w:b/>
          <w:i/>
          <w:color w:val="365F91" w:themeColor="accent1" w:themeShade="BF"/>
          <w:szCs w:val="22"/>
          <w:lang w:eastAsia="en-US"/>
        </w:rPr>
        <w:t>Si l’agent refuse la conclusion d’un contrat à durée indéterminée pour occuper le même emploi ou un emploi similaire auprès du même employeur, assorti d’une rémunération au moins équivalente.</w:t>
      </w:r>
    </w:p>
    <w:p w14:paraId="58EDC5C5" w14:textId="77777777" w:rsidR="003938DB" w:rsidRDefault="003938DB" w:rsidP="00C0755E">
      <w:pPr>
        <w:pStyle w:val="NormalWeb"/>
        <w:shd w:val="clear" w:color="auto" w:fill="FFFFFF"/>
        <w:spacing w:before="0" w:beforeAutospacing="0" w:after="0" w:afterAutospacing="0"/>
        <w:jc w:val="both"/>
        <w:rPr>
          <w:rFonts w:asciiTheme="minorHAnsi" w:eastAsiaTheme="minorHAnsi" w:hAnsiTheme="minorHAnsi" w:cstheme="minorHAnsi"/>
          <w:b/>
          <w:i/>
          <w:color w:val="E36C0A" w:themeColor="accent6" w:themeShade="BF"/>
          <w:sz w:val="22"/>
          <w:szCs w:val="22"/>
          <w:lang w:eastAsia="en-US"/>
        </w:rPr>
      </w:pPr>
      <w:r>
        <w:rPr>
          <w:rFonts w:asciiTheme="minorHAnsi" w:eastAsiaTheme="minorHAnsi" w:hAnsiTheme="minorHAnsi" w:cstheme="minorHAnsi"/>
          <w:b/>
          <w:i/>
          <w:color w:val="E36C0A" w:themeColor="accent6" w:themeShade="BF"/>
          <w:sz w:val="22"/>
          <w:szCs w:val="22"/>
          <w:lang w:eastAsia="en-US"/>
        </w:rPr>
        <w:t>(Ce paragraphe relatif à l’indemnité de fin de contrat est à conserver uniquement si la durée initiale du contrat est inférieure ou égale à un an et si la rémunération brute globale prévue à l’article 3 est inférieure à deux fois le montant brut du SMIC).</w:t>
      </w:r>
    </w:p>
    <w:p w14:paraId="6324F2EC" w14:textId="61F4B2D8" w:rsidR="00BF6171" w:rsidRPr="005F434B" w:rsidRDefault="00BF6171" w:rsidP="00274D50">
      <w:pPr>
        <w:tabs>
          <w:tab w:val="left" w:pos="5103"/>
        </w:tabs>
        <w:spacing w:after="0" w:line="240" w:lineRule="auto"/>
        <w:rPr>
          <w:rFonts w:asciiTheme="minorHAnsi" w:hAnsiTheme="minorHAnsi" w:cstheme="minorHAnsi"/>
          <w:szCs w:val="22"/>
        </w:rPr>
      </w:pPr>
    </w:p>
    <w:p w14:paraId="6324F2ED" w14:textId="79099621" w:rsidR="00BF6171" w:rsidRPr="005F434B" w:rsidRDefault="006D2D47" w:rsidP="005F434B">
      <w:pPr>
        <w:pStyle w:val="Titre1"/>
        <w:spacing w:line="216" w:lineRule="auto"/>
        <w:rPr>
          <w:rFonts w:asciiTheme="minorHAnsi" w:hAnsiTheme="minorHAnsi" w:cstheme="minorHAnsi"/>
        </w:rPr>
      </w:pPr>
      <w:r w:rsidRPr="005F434B">
        <w:rPr>
          <w:rFonts w:asciiTheme="minorHAnsi" w:hAnsiTheme="minorHAnsi" w:cstheme="minorHAnsi"/>
        </w:rPr>
        <w:t>ARTICLE 7</w:t>
      </w:r>
      <w:r w:rsidR="00BF6171" w:rsidRPr="005F434B">
        <w:rPr>
          <w:rFonts w:asciiTheme="minorHAnsi" w:hAnsiTheme="minorHAnsi" w:cstheme="minorHAnsi"/>
        </w:rPr>
        <w:t xml:space="preserve"> : RUPTURE DU CONTRAT</w:t>
      </w:r>
    </w:p>
    <w:p w14:paraId="3EB409C8" w14:textId="1BE81D7E" w:rsidR="000C0496" w:rsidRPr="00893C4C" w:rsidRDefault="000C0496" w:rsidP="000C0496">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bookmarkStart w:id="11" w:name="_Hlk154664836"/>
      <w:r w:rsidRPr="00893C4C">
        <w:rPr>
          <w:rFonts w:asciiTheme="minorHAnsi" w:hAnsiTheme="minorHAnsi" w:cstheme="minorHAnsi"/>
          <w:b w:val="0"/>
          <w:sz w:val="22"/>
          <w:szCs w:val="22"/>
        </w:rPr>
        <w:t>Le contrat peut prendre fin en raison de son non-renouvellement,</w:t>
      </w:r>
      <w:r w:rsidRPr="00893C4C">
        <w:rPr>
          <w:rFonts w:asciiTheme="minorHAnsi" w:hAnsiTheme="minorHAnsi" w:cstheme="minorHAnsi"/>
          <w:bCs w:val="0"/>
          <w:i/>
          <w:color w:val="E36C0A" w:themeColor="accent6" w:themeShade="BF"/>
          <w:kern w:val="20"/>
          <w:sz w:val="22"/>
          <w:szCs w:val="22"/>
        </w:rPr>
        <w:t xml:space="preserve"> </w:t>
      </w:r>
      <w:r w:rsidRPr="00893C4C">
        <w:rPr>
          <w:rFonts w:asciiTheme="minorHAnsi" w:hAnsiTheme="minorHAnsi" w:cstheme="minorHAnsi"/>
          <w:b w:val="0"/>
          <w:sz w:val="22"/>
          <w:szCs w:val="22"/>
        </w:rPr>
        <w:t>du non-renouvellement d’un titre de séjour, de la déchéance des droits civiques, de l’interdiction d’exercer un emploi public prononcée par décision de justice, de l’admission à la retraite ou des cas suivants.</w:t>
      </w:r>
    </w:p>
    <w:p w14:paraId="4DA8AD7A" w14:textId="77777777" w:rsidR="00D67BA2" w:rsidRPr="00893C4C" w:rsidRDefault="00D67BA2" w:rsidP="00D67BA2">
      <w:pPr>
        <w:pStyle w:val="articlen"/>
        <w:tabs>
          <w:tab w:val="left" w:pos="1418"/>
        </w:tabs>
        <w:spacing w:before="0"/>
        <w:rPr>
          <w:rFonts w:asciiTheme="minorHAnsi" w:hAnsiTheme="minorHAnsi" w:cstheme="minorHAnsi"/>
          <w:sz w:val="22"/>
          <w:szCs w:val="22"/>
        </w:rPr>
      </w:pPr>
    </w:p>
    <w:p w14:paraId="5B13EDAC" w14:textId="77777777" w:rsidR="00D67BA2" w:rsidRPr="00893C4C" w:rsidRDefault="00D67BA2" w:rsidP="00D67BA2">
      <w:pPr>
        <w:pStyle w:val="articlecontenu"/>
        <w:numPr>
          <w:ilvl w:val="0"/>
          <w:numId w:val="25"/>
        </w:numPr>
        <w:spacing w:after="0"/>
        <w:rPr>
          <w:rFonts w:asciiTheme="minorHAnsi" w:hAnsiTheme="minorHAnsi" w:cstheme="minorHAnsi"/>
          <w:b/>
          <w:color w:val="1F497D" w:themeColor="text2"/>
          <w:kern w:val="20"/>
          <w:sz w:val="22"/>
          <w:szCs w:val="22"/>
          <w:u w:val="single"/>
        </w:rPr>
      </w:pPr>
      <w:r w:rsidRPr="00893C4C">
        <w:rPr>
          <w:rFonts w:asciiTheme="minorHAnsi" w:hAnsiTheme="minorHAnsi" w:cstheme="minorHAnsi"/>
          <w:b/>
          <w:color w:val="1F497D" w:themeColor="text2"/>
          <w:kern w:val="20"/>
          <w:sz w:val="22"/>
          <w:szCs w:val="22"/>
          <w:u w:val="single"/>
        </w:rPr>
        <w:t xml:space="preserve">Licenciement à l'initiative de la collectivité </w:t>
      </w:r>
      <w:r w:rsidRPr="00893C4C">
        <w:rPr>
          <w:rFonts w:asciiTheme="minorHAnsi" w:hAnsiTheme="minorHAnsi" w:cstheme="minorHAnsi"/>
          <w:b/>
          <w:i/>
          <w:color w:val="E36C0A" w:themeColor="accent6" w:themeShade="BF"/>
          <w:kern w:val="20"/>
          <w:sz w:val="22"/>
          <w:szCs w:val="22"/>
          <w:u w:val="single"/>
        </w:rPr>
        <w:t>(ou établissement public)</w:t>
      </w:r>
      <w:r w:rsidRPr="00893C4C">
        <w:rPr>
          <w:rFonts w:asciiTheme="minorHAnsi" w:hAnsiTheme="minorHAnsi" w:cstheme="minorHAnsi"/>
          <w:b/>
          <w:color w:val="1F497D" w:themeColor="text2"/>
          <w:kern w:val="20"/>
          <w:sz w:val="22"/>
          <w:szCs w:val="22"/>
          <w:u w:val="single"/>
        </w:rPr>
        <w:t xml:space="preserve"> employeur</w:t>
      </w:r>
    </w:p>
    <w:p w14:paraId="2691BCD9" w14:textId="77777777" w:rsidR="00D67BA2" w:rsidRPr="00893C4C" w:rsidRDefault="00D67BA2" w:rsidP="00D67BA2">
      <w:pPr>
        <w:pStyle w:val="articlecontenu"/>
        <w:spacing w:after="0"/>
        <w:ind w:firstLine="0"/>
        <w:rPr>
          <w:rFonts w:asciiTheme="minorHAnsi" w:hAnsiTheme="minorHAnsi" w:cstheme="minorHAnsi"/>
          <w:bCs/>
          <w:sz w:val="22"/>
          <w:szCs w:val="22"/>
        </w:rPr>
      </w:pPr>
      <w:r w:rsidRPr="00893C4C">
        <w:rPr>
          <w:rFonts w:asciiTheme="minorHAnsi" w:hAnsiTheme="minorHAnsi" w:cstheme="minorHAnsi"/>
          <w:bCs/>
          <w:sz w:val="22"/>
          <w:szCs w:val="22"/>
        </w:rPr>
        <w:t>Le licenciement ne peut intervenir qu’au terme de la procédure prévue par le décret n° 88-145 du 15 février 1988. Il est notifié par lettre recommandée avec accusé de réception ou par lettre remise en main propre contre décharge.</w:t>
      </w:r>
    </w:p>
    <w:p w14:paraId="400690BF" w14:textId="77777777" w:rsidR="00D67BA2" w:rsidRPr="005F434B" w:rsidRDefault="00D67BA2" w:rsidP="00D67BA2">
      <w:pPr>
        <w:pStyle w:val="articlecontenu"/>
        <w:spacing w:after="0"/>
        <w:ind w:firstLine="0"/>
        <w:rPr>
          <w:rFonts w:asciiTheme="minorHAnsi" w:hAnsiTheme="minorHAnsi" w:cstheme="minorHAnsi"/>
          <w:bCs/>
          <w:sz w:val="22"/>
          <w:szCs w:val="22"/>
        </w:rPr>
      </w:pPr>
      <w:r w:rsidRPr="00893C4C">
        <w:rPr>
          <w:rFonts w:asciiTheme="minorHAnsi" w:hAnsiTheme="minorHAnsi" w:cstheme="minorHAnsi"/>
          <w:bCs/>
          <w:sz w:val="22"/>
          <w:szCs w:val="22"/>
        </w:rPr>
        <w:t>En cas de licenciement, l’agent a droit à un préavis, à compter de la date de notification de la lettre de licenciement, d'une durée de :</w:t>
      </w:r>
    </w:p>
    <w:p w14:paraId="56EBC6E7" w14:textId="5FC80299" w:rsidR="00D67BA2" w:rsidRPr="005F434B" w:rsidRDefault="00D67BA2" w:rsidP="00D67BA2">
      <w:pPr>
        <w:pStyle w:val="articlecontenu"/>
        <w:spacing w:after="0"/>
        <w:rPr>
          <w:rFonts w:asciiTheme="minorHAnsi" w:hAnsiTheme="minorHAnsi" w:cstheme="minorHAnsi"/>
          <w:bCs/>
          <w:sz w:val="22"/>
          <w:szCs w:val="22"/>
        </w:rPr>
      </w:pPr>
      <w:r w:rsidRPr="005F434B">
        <w:rPr>
          <w:rFonts w:asciiTheme="minorHAnsi" w:hAnsiTheme="minorHAnsi" w:cstheme="minorHAnsi"/>
          <w:bCs/>
          <w:sz w:val="22"/>
          <w:szCs w:val="22"/>
        </w:rPr>
        <w:t xml:space="preserve">- </w:t>
      </w:r>
      <w:r w:rsidR="009673E5" w:rsidRPr="005F434B">
        <w:rPr>
          <w:rFonts w:asciiTheme="minorHAnsi" w:hAnsiTheme="minorHAnsi" w:cstheme="minorHAnsi"/>
          <w:bCs/>
          <w:sz w:val="22"/>
          <w:szCs w:val="22"/>
        </w:rPr>
        <w:t>Huit</w:t>
      </w:r>
      <w:r w:rsidRPr="005F434B">
        <w:rPr>
          <w:rFonts w:asciiTheme="minorHAnsi" w:hAnsiTheme="minorHAnsi" w:cstheme="minorHAnsi"/>
          <w:bCs/>
          <w:sz w:val="22"/>
          <w:szCs w:val="22"/>
        </w:rPr>
        <w:t xml:space="preserve"> jours pour l'agent qui justifie d'une ancienneté de services inférieure à </w:t>
      </w:r>
      <w:r w:rsidR="009673E5" w:rsidRPr="005F434B">
        <w:rPr>
          <w:rFonts w:asciiTheme="minorHAnsi" w:hAnsiTheme="minorHAnsi" w:cstheme="minorHAnsi"/>
          <w:bCs/>
          <w:sz w:val="22"/>
          <w:szCs w:val="22"/>
        </w:rPr>
        <w:t>six</w:t>
      </w:r>
      <w:r w:rsidRPr="005F434B">
        <w:rPr>
          <w:rFonts w:asciiTheme="minorHAnsi" w:hAnsiTheme="minorHAnsi" w:cstheme="minorHAnsi"/>
          <w:bCs/>
          <w:sz w:val="22"/>
          <w:szCs w:val="22"/>
        </w:rPr>
        <w:t xml:space="preserve"> mois ; </w:t>
      </w:r>
    </w:p>
    <w:p w14:paraId="2E3A6BC1" w14:textId="09769527" w:rsidR="00D67BA2" w:rsidRPr="005F434B" w:rsidRDefault="00D67BA2" w:rsidP="00D67BA2">
      <w:pPr>
        <w:pStyle w:val="articlecontenu"/>
        <w:spacing w:after="0"/>
        <w:ind w:left="567" w:firstLine="0"/>
        <w:rPr>
          <w:rFonts w:asciiTheme="minorHAnsi" w:hAnsiTheme="minorHAnsi" w:cstheme="minorHAnsi"/>
          <w:bCs/>
          <w:sz w:val="22"/>
          <w:szCs w:val="22"/>
        </w:rPr>
      </w:pPr>
      <w:r w:rsidRPr="005F434B">
        <w:rPr>
          <w:rFonts w:asciiTheme="minorHAnsi" w:hAnsiTheme="minorHAnsi" w:cstheme="minorHAnsi"/>
          <w:bCs/>
          <w:sz w:val="22"/>
          <w:szCs w:val="22"/>
        </w:rPr>
        <w:t xml:space="preserve">- </w:t>
      </w:r>
      <w:r w:rsidR="009673E5" w:rsidRPr="005F434B">
        <w:rPr>
          <w:rFonts w:asciiTheme="minorHAnsi" w:hAnsiTheme="minorHAnsi" w:cstheme="minorHAnsi"/>
          <w:bCs/>
          <w:sz w:val="22"/>
          <w:szCs w:val="22"/>
        </w:rPr>
        <w:t>Un</w:t>
      </w:r>
      <w:r w:rsidRPr="005F434B">
        <w:rPr>
          <w:rFonts w:asciiTheme="minorHAnsi" w:hAnsiTheme="minorHAnsi" w:cstheme="minorHAnsi"/>
          <w:bCs/>
          <w:sz w:val="22"/>
          <w:szCs w:val="22"/>
        </w:rPr>
        <w:t xml:space="preserve"> mois pour l’agent qui justifie d'une ancienneté de services égale ou supérieure à six mois et inférieure à deux ans ;</w:t>
      </w:r>
    </w:p>
    <w:p w14:paraId="12448ACE" w14:textId="7B6B8093" w:rsidR="00D67BA2" w:rsidRPr="005F434B" w:rsidRDefault="00D67BA2" w:rsidP="00D67BA2">
      <w:pPr>
        <w:pStyle w:val="articlecontenu"/>
        <w:spacing w:after="0"/>
        <w:ind w:left="567" w:firstLine="0"/>
        <w:rPr>
          <w:rFonts w:asciiTheme="minorHAnsi" w:hAnsiTheme="minorHAnsi" w:cstheme="minorHAnsi"/>
          <w:bCs/>
          <w:sz w:val="22"/>
          <w:szCs w:val="22"/>
        </w:rPr>
      </w:pPr>
      <w:r w:rsidRPr="005F434B">
        <w:rPr>
          <w:rFonts w:asciiTheme="minorHAnsi" w:hAnsiTheme="minorHAnsi" w:cstheme="minorHAnsi"/>
          <w:bCs/>
          <w:sz w:val="22"/>
          <w:szCs w:val="22"/>
        </w:rPr>
        <w:t xml:space="preserve">- </w:t>
      </w:r>
      <w:r w:rsidR="009673E5" w:rsidRPr="005F434B">
        <w:rPr>
          <w:rFonts w:asciiTheme="minorHAnsi" w:hAnsiTheme="minorHAnsi" w:cstheme="minorHAnsi"/>
          <w:bCs/>
          <w:sz w:val="22"/>
          <w:szCs w:val="22"/>
        </w:rPr>
        <w:t>Deux</w:t>
      </w:r>
      <w:r w:rsidRPr="005F434B">
        <w:rPr>
          <w:rFonts w:asciiTheme="minorHAnsi" w:hAnsiTheme="minorHAnsi" w:cstheme="minorHAnsi"/>
          <w:bCs/>
          <w:sz w:val="22"/>
          <w:szCs w:val="22"/>
        </w:rPr>
        <w:t xml:space="preserve"> mois pour l’agent qui justifie d'une ancienneté de services égale ou supérieure à deux ans.</w:t>
      </w:r>
    </w:p>
    <w:p w14:paraId="6A8DC372" w14:textId="77777777" w:rsidR="00D67BA2" w:rsidRPr="005F434B" w:rsidRDefault="00D67BA2" w:rsidP="00D67BA2">
      <w:pPr>
        <w:tabs>
          <w:tab w:val="left" w:pos="5103"/>
        </w:tabs>
        <w:spacing w:after="0" w:line="240" w:lineRule="auto"/>
        <w:rPr>
          <w:rFonts w:asciiTheme="minorHAnsi" w:eastAsiaTheme="minorHAnsi" w:hAnsiTheme="minorHAnsi" w:cstheme="minorHAnsi"/>
          <w:b/>
          <w:bCs/>
          <w:i/>
          <w:color w:val="E36C0A" w:themeColor="accent6" w:themeShade="BF"/>
          <w:szCs w:val="22"/>
          <w:lang w:eastAsia="en-US"/>
        </w:rPr>
      </w:pPr>
      <w:r w:rsidRPr="005F434B">
        <w:rPr>
          <w:rFonts w:asciiTheme="minorHAnsi" w:eastAsiaTheme="minorHAnsi" w:hAnsiTheme="minorHAnsi" w:cstheme="minorHAnsi"/>
          <w:b/>
          <w:bCs/>
          <w:i/>
          <w:color w:val="E36C0A" w:themeColor="accent6" w:themeShade="BF"/>
          <w:szCs w:val="22"/>
          <w:lang w:eastAsia="en-US"/>
        </w:rPr>
        <w:t>NB : Cette durée est doublée dans la limite de 4 mois pour les travailleurs handicapés.</w:t>
      </w:r>
    </w:p>
    <w:p w14:paraId="5B8FD89C" w14:textId="77777777" w:rsidR="00D67BA2" w:rsidRPr="005F434B" w:rsidRDefault="00D67BA2" w:rsidP="00D67BA2">
      <w:pPr>
        <w:pStyle w:val="articlecontenu"/>
        <w:spacing w:after="0"/>
        <w:ind w:firstLine="0"/>
        <w:rPr>
          <w:rFonts w:asciiTheme="minorHAnsi" w:hAnsiTheme="minorHAnsi" w:cstheme="minorHAnsi"/>
          <w:bCs/>
          <w:sz w:val="22"/>
          <w:szCs w:val="22"/>
        </w:rPr>
      </w:pPr>
      <w:r w:rsidRPr="005F434B">
        <w:rPr>
          <w:rFonts w:asciiTheme="minorHAnsi" w:hAnsiTheme="minorHAnsi" w:cstheme="minorHAnsi"/>
          <w:bCs/>
          <w:sz w:val="22"/>
          <w:szCs w:val="22"/>
        </w:rPr>
        <w:t>Pour la détermination de la durée du préavis, l'ancienneté est décomptée jusqu'à la date d'envoi de la lettre de notification du licenciement. Elle est calculée compte tenu de l'ensemble des contrats conclus avec l'agent licencié, y compris ceux effectués avant une interruption de fonctions sous réserve que cette interruption n'excède pas quatre mois et qu'elle ne soit pas due à une démission de l'agent.</w:t>
      </w:r>
    </w:p>
    <w:p w14:paraId="3875BD9A" w14:textId="77777777" w:rsidR="00D67BA2" w:rsidRPr="005F434B" w:rsidRDefault="00D67BA2" w:rsidP="00D67BA2">
      <w:pPr>
        <w:pStyle w:val="articlecontenu"/>
        <w:spacing w:after="0"/>
        <w:ind w:firstLine="0"/>
        <w:rPr>
          <w:rFonts w:asciiTheme="minorHAnsi" w:hAnsiTheme="minorHAnsi" w:cstheme="minorHAnsi"/>
          <w:bCs/>
          <w:sz w:val="22"/>
          <w:szCs w:val="22"/>
        </w:rPr>
      </w:pPr>
      <w:r w:rsidRPr="005F434B">
        <w:rPr>
          <w:rFonts w:asciiTheme="minorHAnsi" w:hAnsiTheme="minorHAnsi" w:cstheme="minorHAnsi"/>
          <w:bCs/>
          <w:sz w:val="22"/>
          <w:szCs w:val="22"/>
        </w:rPr>
        <w:t>Aucun préavis n'est dû en cas de licenciement pour motif disciplinaire, ainsi qu’au cours ou à l'expiration d'une période d'essai.</w:t>
      </w:r>
    </w:p>
    <w:p w14:paraId="17F78A20" w14:textId="77777777" w:rsidR="00D67BA2" w:rsidRPr="005F434B" w:rsidRDefault="00D67BA2" w:rsidP="00D67BA2">
      <w:pPr>
        <w:pStyle w:val="articlecontenu"/>
        <w:spacing w:after="0"/>
        <w:ind w:firstLine="0"/>
        <w:rPr>
          <w:rFonts w:asciiTheme="minorHAnsi" w:hAnsiTheme="minorHAnsi" w:cstheme="minorHAnsi"/>
          <w:bCs/>
          <w:sz w:val="22"/>
          <w:szCs w:val="22"/>
        </w:rPr>
      </w:pPr>
      <w:r w:rsidRPr="005F434B">
        <w:rPr>
          <w:rFonts w:asciiTheme="minorHAnsi" w:hAnsiTheme="minorHAnsi" w:cstheme="minorHAnsi"/>
          <w:bCs/>
          <w:sz w:val="22"/>
          <w:szCs w:val="22"/>
        </w:rPr>
        <w:t>L'attribution du préavis tel que déterminé ci-dessus est toutefois conditionnée par l'application des dispositions de la réglementation en vigueur au moment de la rupture du contrat. Il en est de même pour l'attribution de l'indemnité de licenciement à laquelle peut prétendre l’agent en cas de licenciement pour motif autre que disciplinaire.</w:t>
      </w:r>
    </w:p>
    <w:p w14:paraId="0E7AA48D" w14:textId="77777777" w:rsidR="00D67BA2" w:rsidRPr="005F434B" w:rsidRDefault="00D67BA2" w:rsidP="00D67BA2">
      <w:pPr>
        <w:pStyle w:val="articlecontenu"/>
        <w:spacing w:after="0"/>
        <w:ind w:firstLine="0"/>
        <w:rPr>
          <w:rFonts w:asciiTheme="minorHAnsi" w:hAnsiTheme="minorHAnsi" w:cstheme="minorHAnsi"/>
          <w:b/>
          <w:bCs/>
          <w:sz w:val="22"/>
          <w:szCs w:val="22"/>
        </w:rPr>
      </w:pPr>
    </w:p>
    <w:p w14:paraId="12076E2C" w14:textId="77777777" w:rsidR="00D67BA2" w:rsidRPr="00E45A47" w:rsidRDefault="00D67BA2" w:rsidP="00D67BA2">
      <w:pPr>
        <w:pStyle w:val="articlecontenu"/>
        <w:numPr>
          <w:ilvl w:val="0"/>
          <w:numId w:val="25"/>
        </w:numPr>
        <w:spacing w:after="0"/>
        <w:rPr>
          <w:rFonts w:asciiTheme="minorHAnsi" w:hAnsiTheme="minorHAnsi" w:cstheme="minorHAnsi"/>
          <w:b/>
          <w:color w:val="1F497D" w:themeColor="text2"/>
          <w:kern w:val="20"/>
          <w:sz w:val="22"/>
          <w:szCs w:val="22"/>
          <w:u w:val="single"/>
        </w:rPr>
      </w:pPr>
      <w:r w:rsidRPr="00E45A47">
        <w:rPr>
          <w:rFonts w:asciiTheme="minorHAnsi" w:hAnsiTheme="minorHAnsi" w:cstheme="minorHAnsi"/>
          <w:b/>
          <w:color w:val="1F497D" w:themeColor="text2"/>
          <w:kern w:val="20"/>
          <w:sz w:val="22"/>
          <w:szCs w:val="22"/>
          <w:u w:val="single"/>
        </w:rPr>
        <w:t xml:space="preserve">Démission </w:t>
      </w:r>
    </w:p>
    <w:p w14:paraId="421A4342" w14:textId="77777777" w:rsidR="00D67BA2" w:rsidRPr="005F434B" w:rsidRDefault="00D67BA2" w:rsidP="00D67BA2">
      <w:pPr>
        <w:pStyle w:val="articlecontenu"/>
        <w:spacing w:after="0"/>
        <w:ind w:firstLine="0"/>
        <w:rPr>
          <w:rFonts w:asciiTheme="minorHAnsi" w:hAnsiTheme="minorHAnsi" w:cstheme="minorHAnsi"/>
          <w:sz w:val="22"/>
          <w:szCs w:val="22"/>
        </w:rPr>
      </w:pPr>
      <w:r w:rsidRPr="005F434B">
        <w:rPr>
          <w:rFonts w:asciiTheme="minorHAnsi" w:eastAsiaTheme="minorHAnsi" w:hAnsiTheme="minorHAnsi" w:cstheme="minorHAnsi"/>
          <w:sz w:val="22"/>
          <w:szCs w:val="22"/>
          <w:lang w:eastAsia="en-US"/>
        </w:rPr>
        <w:t xml:space="preserve">M. </w:t>
      </w:r>
      <w:r w:rsidRPr="005F434B">
        <w:rPr>
          <w:rFonts w:asciiTheme="minorHAnsi" w:eastAsiaTheme="minorHAnsi" w:hAnsiTheme="minorHAnsi" w:cstheme="minorHAnsi"/>
          <w:b/>
          <w:i/>
          <w:color w:val="365F91" w:themeColor="accent1" w:themeShade="BF"/>
          <w:sz w:val="22"/>
          <w:szCs w:val="22"/>
          <w:lang w:eastAsia="en-US"/>
        </w:rPr>
        <w:t xml:space="preserve">(Mme) </w:t>
      </w:r>
      <w:r w:rsidRPr="005F434B">
        <w:rPr>
          <w:rFonts w:asciiTheme="minorHAnsi" w:hAnsiTheme="minorHAnsi" w:cstheme="minorHAnsi"/>
          <w:color w:val="5F497A"/>
          <w:kern w:val="20"/>
          <w:sz w:val="22"/>
          <w:szCs w:val="22"/>
        </w:rPr>
        <w:t>......................................</w:t>
      </w:r>
      <w:r w:rsidRPr="005F434B">
        <w:rPr>
          <w:rFonts w:asciiTheme="minorHAnsi" w:hAnsiTheme="minorHAnsi" w:cstheme="minorHAnsi"/>
          <w:b/>
          <w:i/>
          <w:color w:val="E36C0A" w:themeColor="accent6" w:themeShade="BF"/>
          <w:sz w:val="22"/>
          <w:szCs w:val="22"/>
        </w:rPr>
        <w:t xml:space="preserve"> </w:t>
      </w:r>
      <w:proofErr w:type="gramStart"/>
      <w:r w:rsidRPr="005F434B">
        <w:rPr>
          <w:rFonts w:asciiTheme="minorHAnsi" w:hAnsiTheme="minorHAnsi" w:cstheme="minorHAnsi"/>
          <w:sz w:val="22"/>
          <w:szCs w:val="22"/>
        </w:rPr>
        <w:t>devra</w:t>
      </w:r>
      <w:proofErr w:type="gramEnd"/>
      <w:r w:rsidRPr="005F434B">
        <w:rPr>
          <w:rFonts w:asciiTheme="minorHAnsi" w:hAnsiTheme="minorHAnsi" w:cstheme="minorHAnsi"/>
          <w:sz w:val="22"/>
          <w:szCs w:val="22"/>
        </w:rPr>
        <w:t xml:space="preserve"> exprimer de manière claire et non équivoque sa volonté expresse de démissionner par lettre recommandée avec demande d’avis de réception en respectant une durée de préavis identique à celle figurant à l’article 7.1.</w:t>
      </w:r>
    </w:p>
    <w:bookmarkEnd w:id="11"/>
    <w:p w14:paraId="6324F2FF" w14:textId="77777777" w:rsidR="00BF6171" w:rsidRPr="005F434B" w:rsidRDefault="00BF6171" w:rsidP="00BF6171">
      <w:pPr>
        <w:pStyle w:val="articlecontenu"/>
        <w:tabs>
          <w:tab w:val="left" w:pos="1418"/>
        </w:tabs>
        <w:spacing w:after="0"/>
        <w:ind w:firstLine="0"/>
        <w:rPr>
          <w:rFonts w:asciiTheme="minorHAnsi" w:hAnsiTheme="minorHAnsi" w:cstheme="minorHAnsi"/>
          <w:sz w:val="22"/>
          <w:szCs w:val="22"/>
        </w:rPr>
      </w:pPr>
    </w:p>
    <w:p w14:paraId="6324F300" w14:textId="0279D27C" w:rsidR="00BF6171" w:rsidRPr="005F434B" w:rsidRDefault="006D2D47" w:rsidP="005F434B">
      <w:pPr>
        <w:pStyle w:val="Titre1"/>
        <w:spacing w:line="216" w:lineRule="auto"/>
        <w:rPr>
          <w:rFonts w:asciiTheme="minorHAnsi" w:hAnsiTheme="minorHAnsi" w:cstheme="minorHAnsi"/>
        </w:rPr>
      </w:pPr>
      <w:r w:rsidRPr="005F434B">
        <w:rPr>
          <w:rFonts w:asciiTheme="minorHAnsi" w:hAnsiTheme="minorHAnsi" w:cstheme="minorHAnsi"/>
        </w:rPr>
        <w:t>ARTICLE 8</w:t>
      </w:r>
      <w:r w:rsidR="00BF6171" w:rsidRPr="005F434B">
        <w:rPr>
          <w:rFonts w:asciiTheme="minorHAnsi" w:hAnsiTheme="minorHAnsi" w:cstheme="minorHAnsi"/>
        </w:rPr>
        <w:t xml:space="preserve"> : S</w:t>
      </w:r>
      <w:r w:rsidR="00660E84" w:rsidRPr="005F434B">
        <w:rPr>
          <w:rFonts w:asciiTheme="minorHAnsi" w:hAnsiTheme="minorHAnsi" w:cstheme="minorHAnsi"/>
        </w:rPr>
        <w:t>É</w:t>
      </w:r>
      <w:r w:rsidR="00BF6171" w:rsidRPr="005F434B">
        <w:rPr>
          <w:rFonts w:asciiTheme="minorHAnsi" w:hAnsiTheme="minorHAnsi" w:cstheme="minorHAnsi"/>
        </w:rPr>
        <w:t xml:space="preserve">CURITE SOCIALE </w:t>
      </w:r>
      <w:r w:rsidR="00660E84" w:rsidRPr="005F434B">
        <w:rPr>
          <w:rFonts w:asciiTheme="minorHAnsi" w:hAnsiTheme="minorHAnsi" w:cstheme="minorHAnsi"/>
        </w:rPr>
        <w:t>–</w:t>
      </w:r>
      <w:r w:rsidR="00BF6171" w:rsidRPr="005F434B">
        <w:rPr>
          <w:rFonts w:asciiTheme="minorHAnsi" w:hAnsiTheme="minorHAnsi" w:cstheme="minorHAnsi"/>
        </w:rPr>
        <w:t xml:space="preserve"> RETRAITE</w:t>
      </w:r>
      <w:r w:rsidR="00660E84" w:rsidRPr="005F434B">
        <w:rPr>
          <w:rFonts w:asciiTheme="minorHAnsi" w:hAnsiTheme="minorHAnsi" w:cstheme="minorHAnsi"/>
        </w:rPr>
        <w:t xml:space="preserve"> – PROTECTION SOCIALE</w:t>
      </w:r>
    </w:p>
    <w:p w14:paraId="700EC532" w14:textId="77777777" w:rsidR="00D67BA2" w:rsidRPr="005F434B" w:rsidRDefault="00D67BA2" w:rsidP="00D67BA2">
      <w:pPr>
        <w:pStyle w:val="articlecontenu"/>
        <w:spacing w:after="0"/>
        <w:ind w:firstLine="0"/>
        <w:rPr>
          <w:rFonts w:asciiTheme="minorHAnsi" w:hAnsiTheme="minorHAnsi" w:cstheme="minorHAnsi"/>
          <w:sz w:val="22"/>
          <w:szCs w:val="22"/>
        </w:rPr>
      </w:pPr>
      <w:bookmarkStart w:id="12" w:name="_Hlk154664855"/>
      <w:r w:rsidRPr="005F434B">
        <w:rPr>
          <w:rFonts w:asciiTheme="minorHAnsi" w:hAnsiTheme="minorHAnsi" w:cstheme="minorHAnsi"/>
          <w:sz w:val="22"/>
          <w:szCs w:val="22"/>
        </w:rPr>
        <w:t xml:space="preserve">Pendant toute la durée du présent contrat, la rémunération de </w:t>
      </w:r>
      <w:r w:rsidRPr="005F434B">
        <w:rPr>
          <w:rFonts w:asciiTheme="minorHAnsi" w:eastAsiaTheme="minorHAnsi" w:hAnsiTheme="minorHAnsi" w:cstheme="minorHAnsi"/>
          <w:sz w:val="22"/>
          <w:szCs w:val="22"/>
          <w:lang w:eastAsia="en-US"/>
        </w:rPr>
        <w:t xml:space="preserve">M. </w:t>
      </w:r>
      <w:r w:rsidRPr="005F434B">
        <w:rPr>
          <w:rFonts w:asciiTheme="minorHAnsi" w:eastAsiaTheme="minorHAnsi" w:hAnsiTheme="minorHAnsi" w:cstheme="minorHAnsi"/>
          <w:b/>
          <w:i/>
          <w:color w:val="365F91" w:themeColor="accent1" w:themeShade="BF"/>
          <w:sz w:val="22"/>
          <w:szCs w:val="22"/>
          <w:lang w:eastAsia="en-US"/>
        </w:rPr>
        <w:t xml:space="preserve">(Mme) </w:t>
      </w:r>
      <w:r w:rsidRPr="005F434B">
        <w:rPr>
          <w:rFonts w:asciiTheme="minorHAnsi" w:hAnsiTheme="minorHAnsi" w:cstheme="minorHAnsi"/>
          <w:color w:val="5F497A"/>
          <w:kern w:val="20"/>
          <w:sz w:val="22"/>
          <w:szCs w:val="22"/>
        </w:rPr>
        <w:t>......................................</w:t>
      </w:r>
      <w:r w:rsidRPr="005F434B">
        <w:rPr>
          <w:rFonts w:asciiTheme="minorHAnsi" w:hAnsiTheme="minorHAnsi" w:cstheme="minorHAnsi"/>
          <w:sz w:val="22"/>
          <w:szCs w:val="22"/>
        </w:rPr>
        <w:t xml:space="preserve"> </w:t>
      </w:r>
      <w:proofErr w:type="gramStart"/>
      <w:r w:rsidRPr="005F434B">
        <w:rPr>
          <w:rFonts w:asciiTheme="minorHAnsi" w:hAnsiTheme="minorHAnsi" w:cstheme="minorHAnsi"/>
          <w:sz w:val="22"/>
          <w:szCs w:val="22"/>
        </w:rPr>
        <w:t>est</w:t>
      </w:r>
      <w:proofErr w:type="gramEnd"/>
      <w:r w:rsidRPr="005F434B">
        <w:rPr>
          <w:rFonts w:asciiTheme="minorHAnsi" w:hAnsiTheme="minorHAnsi" w:cstheme="minorHAnsi"/>
          <w:sz w:val="22"/>
          <w:szCs w:val="22"/>
        </w:rPr>
        <w:t xml:space="preserve"> soumise aux cotisations sociales prévues par le régime général de la Sécurité sociale.</w:t>
      </w:r>
    </w:p>
    <w:p w14:paraId="01AFF0CD" w14:textId="7D28BE0F" w:rsidR="00D67BA2" w:rsidRPr="005F434B" w:rsidRDefault="00D67BA2" w:rsidP="00D67BA2">
      <w:pPr>
        <w:pStyle w:val="articlecontenu"/>
        <w:spacing w:after="0"/>
        <w:ind w:firstLine="0"/>
        <w:rPr>
          <w:rFonts w:asciiTheme="minorHAnsi" w:hAnsiTheme="minorHAnsi" w:cstheme="minorHAnsi"/>
          <w:sz w:val="22"/>
          <w:szCs w:val="22"/>
        </w:rPr>
      </w:pPr>
      <w:r w:rsidRPr="005F434B">
        <w:rPr>
          <w:rFonts w:asciiTheme="minorHAnsi" w:eastAsiaTheme="minorHAnsi" w:hAnsiTheme="minorHAnsi" w:cstheme="minorHAnsi"/>
          <w:sz w:val="22"/>
          <w:szCs w:val="22"/>
          <w:lang w:eastAsia="en-US"/>
        </w:rPr>
        <w:t xml:space="preserve">M. </w:t>
      </w:r>
      <w:r w:rsidRPr="005F434B">
        <w:rPr>
          <w:rFonts w:asciiTheme="minorHAnsi" w:eastAsiaTheme="minorHAnsi" w:hAnsiTheme="minorHAnsi" w:cstheme="minorHAnsi"/>
          <w:b/>
          <w:i/>
          <w:color w:val="365F91" w:themeColor="accent1" w:themeShade="BF"/>
          <w:sz w:val="22"/>
          <w:szCs w:val="22"/>
          <w:lang w:eastAsia="en-US"/>
        </w:rPr>
        <w:t xml:space="preserve">(Mme) </w:t>
      </w:r>
      <w:r w:rsidRPr="005F434B">
        <w:rPr>
          <w:rFonts w:asciiTheme="minorHAnsi" w:hAnsiTheme="minorHAnsi" w:cstheme="minorHAnsi"/>
          <w:color w:val="5F497A"/>
          <w:kern w:val="20"/>
          <w:sz w:val="22"/>
          <w:szCs w:val="22"/>
        </w:rPr>
        <w:t>......................................</w:t>
      </w:r>
      <w:r w:rsidRPr="005F434B">
        <w:rPr>
          <w:rFonts w:asciiTheme="minorHAnsi" w:hAnsiTheme="minorHAnsi" w:cstheme="minorHAnsi"/>
          <w:b/>
          <w:i/>
          <w:color w:val="E36C0A" w:themeColor="accent6" w:themeShade="BF"/>
          <w:sz w:val="22"/>
          <w:szCs w:val="22"/>
        </w:rPr>
        <w:t xml:space="preserve"> </w:t>
      </w:r>
      <w:proofErr w:type="gramStart"/>
      <w:r w:rsidRPr="005F434B">
        <w:rPr>
          <w:rFonts w:asciiTheme="minorHAnsi" w:hAnsiTheme="minorHAnsi" w:cstheme="minorHAnsi"/>
          <w:sz w:val="22"/>
          <w:szCs w:val="22"/>
        </w:rPr>
        <w:t>est</w:t>
      </w:r>
      <w:proofErr w:type="gramEnd"/>
      <w:r w:rsidRPr="005F434B">
        <w:rPr>
          <w:rFonts w:asciiTheme="minorHAnsi" w:hAnsiTheme="minorHAnsi" w:cstheme="minorHAnsi"/>
          <w:sz w:val="22"/>
          <w:szCs w:val="22"/>
        </w:rPr>
        <w:t xml:space="preserve"> affilié</w:t>
      </w:r>
      <w:r w:rsidRPr="005F434B">
        <w:rPr>
          <w:rFonts w:asciiTheme="minorHAnsi" w:eastAsia="Calibri" w:hAnsiTheme="minorHAnsi" w:cstheme="minorHAnsi"/>
          <w:b/>
          <w:i/>
          <w:color w:val="365F91"/>
          <w:sz w:val="22"/>
          <w:szCs w:val="22"/>
          <w:lang w:eastAsia="en-US"/>
        </w:rPr>
        <w:t>(e)</w:t>
      </w:r>
      <w:r w:rsidRPr="005F434B">
        <w:rPr>
          <w:rFonts w:asciiTheme="minorHAnsi" w:hAnsiTheme="minorHAnsi" w:cstheme="minorHAnsi"/>
          <w:sz w:val="22"/>
          <w:szCs w:val="22"/>
        </w:rPr>
        <w:t xml:space="preserve"> à l'IRCANTEC.</w:t>
      </w:r>
    </w:p>
    <w:p w14:paraId="1F1045F4" w14:textId="2597E11B" w:rsidR="00660E84" w:rsidRPr="005F434B" w:rsidRDefault="00660E84" w:rsidP="00D67BA2">
      <w:pPr>
        <w:pStyle w:val="articlecontenu"/>
        <w:spacing w:after="0"/>
        <w:ind w:firstLine="0"/>
        <w:rPr>
          <w:rFonts w:asciiTheme="minorHAnsi" w:hAnsiTheme="minorHAnsi" w:cstheme="minorHAnsi"/>
          <w:sz w:val="22"/>
          <w:szCs w:val="22"/>
        </w:rPr>
      </w:pPr>
      <w:r w:rsidRPr="00893C4C">
        <w:rPr>
          <w:rFonts w:asciiTheme="minorHAnsi" w:hAnsiTheme="minorHAnsi" w:cstheme="minorHAnsi"/>
          <w:b/>
          <w:i/>
          <w:color w:val="365F91" w:themeColor="accent1" w:themeShade="BF"/>
          <w:sz w:val="22"/>
          <w:szCs w:val="22"/>
        </w:rPr>
        <w:t>(Le cas échéant) L’agent bénéficie de la participation de l’employeur au financement des garanties de protection sociale complémentaire : ...................................... € (santé) et ...................................... € (prévoyance).</w:t>
      </w:r>
    </w:p>
    <w:bookmarkEnd w:id="12"/>
    <w:p w14:paraId="6324F303" w14:textId="77777777" w:rsidR="00BF6171" w:rsidRPr="005F434B" w:rsidRDefault="00BF6171" w:rsidP="00BF6171">
      <w:pPr>
        <w:pStyle w:val="articlen"/>
        <w:tabs>
          <w:tab w:val="left" w:pos="1418"/>
        </w:tabs>
        <w:spacing w:before="0"/>
        <w:ind w:left="1416" w:hanging="1416"/>
        <w:outlineLvl w:val="0"/>
        <w:rPr>
          <w:rFonts w:asciiTheme="minorHAnsi" w:hAnsiTheme="minorHAnsi" w:cstheme="minorHAnsi"/>
          <w:bCs w:val="0"/>
          <w:color w:val="31849B" w:themeColor="accent5" w:themeShade="BF"/>
          <w:kern w:val="20"/>
          <w:sz w:val="22"/>
          <w:szCs w:val="22"/>
          <w:u w:val="single"/>
        </w:rPr>
      </w:pPr>
    </w:p>
    <w:p w14:paraId="6324F304" w14:textId="5F62AF0F" w:rsidR="00BF6171" w:rsidRPr="005F434B" w:rsidRDefault="006D2D47" w:rsidP="005F434B">
      <w:pPr>
        <w:pStyle w:val="Titre1"/>
        <w:spacing w:line="216" w:lineRule="auto"/>
        <w:rPr>
          <w:rFonts w:asciiTheme="minorHAnsi" w:hAnsiTheme="minorHAnsi" w:cstheme="minorHAnsi"/>
        </w:rPr>
      </w:pPr>
      <w:r w:rsidRPr="005F434B">
        <w:rPr>
          <w:rFonts w:asciiTheme="minorHAnsi" w:hAnsiTheme="minorHAnsi" w:cstheme="minorHAnsi"/>
        </w:rPr>
        <w:t>ARTICLE 9</w:t>
      </w:r>
      <w:r w:rsidR="00BF6171" w:rsidRPr="005F434B">
        <w:rPr>
          <w:rFonts w:asciiTheme="minorHAnsi" w:hAnsiTheme="minorHAnsi" w:cstheme="minorHAnsi"/>
        </w:rPr>
        <w:t xml:space="preserve"> :</w:t>
      </w:r>
      <w:r w:rsidR="00D67BA2" w:rsidRPr="005F434B">
        <w:rPr>
          <w:rFonts w:asciiTheme="minorHAnsi" w:hAnsiTheme="minorHAnsi" w:cstheme="minorHAnsi"/>
        </w:rPr>
        <w:t xml:space="preserve"> </w:t>
      </w:r>
      <w:r w:rsidR="00BF6171" w:rsidRPr="005F434B">
        <w:rPr>
          <w:rFonts w:asciiTheme="minorHAnsi" w:hAnsiTheme="minorHAnsi" w:cstheme="minorHAnsi"/>
        </w:rPr>
        <w:t>DOCUMENTS ATTACH</w:t>
      </w:r>
      <w:r w:rsidR="00D74DAE" w:rsidRPr="005F434B">
        <w:rPr>
          <w:rFonts w:asciiTheme="minorHAnsi" w:hAnsiTheme="minorHAnsi" w:cstheme="minorHAnsi"/>
        </w:rPr>
        <w:t>É</w:t>
      </w:r>
      <w:r w:rsidR="00BF6171" w:rsidRPr="005F434B">
        <w:rPr>
          <w:rFonts w:asciiTheme="minorHAnsi" w:hAnsiTheme="minorHAnsi" w:cstheme="minorHAnsi"/>
        </w:rPr>
        <w:t xml:space="preserve">S AU CONTRAT – ANNEXES </w:t>
      </w:r>
    </w:p>
    <w:p w14:paraId="66C12597" w14:textId="77777777" w:rsidR="00D67BA2" w:rsidRPr="005F434B" w:rsidRDefault="00D67BA2" w:rsidP="00D67BA2">
      <w:pPr>
        <w:pStyle w:val="articlecontenu"/>
        <w:numPr>
          <w:ilvl w:val="3"/>
          <w:numId w:val="23"/>
        </w:numPr>
        <w:spacing w:after="0"/>
        <w:ind w:left="426"/>
        <w:rPr>
          <w:rFonts w:asciiTheme="minorHAnsi" w:hAnsiTheme="minorHAnsi" w:cstheme="minorHAnsi"/>
          <w:b/>
          <w:i/>
          <w:color w:val="365F91" w:themeColor="accent1" w:themeShade="BF"/>
          <w:sz w:val="22"/>
          <w:szCs w:val="22"/>
        </w:rPr>
      </w:pPr>
      <w:bookmarkStart w:id="13" w:name="_Hlk154664862"/>
      <w:r w:rsidRPr="005F434B">
        <w:rPr>
          <w:rFonts w:asciiTheme="minorHAnsi" w:hAnsiTheme="minorHAnsi" w:cstheme="minorHAnsi"/>
          <w:b/>
          <w:i/>
          <w:color w:val="365F91" w:themeColor="accent1" w:themeShade="BF"/>
          <w:sz w:val="22"/>
          <w:szCs w:val="22"/>
        </w:rPr>
        <w:t>(Le cas échéant) Le descriptif précis du poste vacant à pourvoir (fiche de poste) ;</w:t>
      </w:r>
    </w:p>
    <w:p w14:paraId="1ACC10C9" w14:textId="77777777" w:rsidR="00D67BA2" w:rsidRPr="005F434B" w:rsidRDefault="00D67BA2" w:rsidP="00D67BA2">
      <w:pPr>
        <w:pStyle w:val="articlecontenu"/>
        <w:numPr>
          <w:ilvl w:val="3"/>
          <w:numId w:val="23"/>
        </w:numPr>
        <w:spacing w:after="0"/>
        <w:ind w:left="426"/>
        <w:rPr>
          <w:rFonts w:asciiTheme="minorHAnsi" w:eastAsiaTheme="minorHAnsi" w:hAnsiTheme="minorHAnsi" w:cstheme="minorHAnsi"/>
          <w:b/>
          <w:i/>
          <w:color w:val="365F91" w:themeColor="accent1" w:themeShade="BF"/>
          <w:sz w:val="22"/>
          <w:szCs w:val="22"/>
          <w:lang w:eastAsia="en-US"/>
        </w:rPr>
      </w:pPr>
      <w:r w:rsidRPr="005F434B">
        <w:rPr>
          <w:rFonts w:asciiTheme="minorHAnsi" w:eastAsiaTheme="minorHAnsi" w:hAnsiTheme="minorHAnsi" w:cstheme="minorHAnsi"/>
          <w:b/>
          <w:i/>
          <w:color w:val="365F91" w:themeColor="accent1" w:themeShade="BF"/>
          <w:sz w:val="22"/>
          <w:szCs w:val="22"/>
          <w:lang w:eastAsia="en-US"/>
        </w:rPr>
        <w:t>(Le cas échéant) La note relative à l’ensemble des instructions de service opposables aux agents titulaires et contractuels ;</w:t>
      </w:r>
    </w:p>
    <w:p w14:paraId="21ACBD52" w14:textId="77777777" w:rsidR="00D67BA2" w:rsidRPr="005F434B" w:rsidRDefault="00D67BA2" w:rsidP="00D67BA2">
      <w:pPr>
        <w:pStyle w:val="articlen"/>
        <w:numPr>
          <w:ilvl w:val="3"/>
          <w:numId w:val="23"/>
        </w:numPr>
        <w:spacing w:before="0"/>
        <w:ind w:left="426"/>
        <w:outlineLvl w:val="0"/>
        <w:rPr>
          <w:rFonts w:asciiTheme="minorHAnsi" w:eastAsiaTheme="minorHAnsi" w:hAnsiTheme="minorHAnsi" w:cstheme="minorHAnsi"/>
          <w:i/>
          <w:sz w:val="22"/>
          <w:szCs w:val="22"/>
          <w:lang w:eastAsia="en-US"/>
        </w:rPr>
      </w:pPr>
      <w:r w:rsidRPr="005F434B">
        <w:rPr>
          <w:rFonts w:asciiTheme="minorHAnsi" w:eastAsiaTheme="minorHAnsi" w:hAnsiTheme="minorHAnsi" w:cstheme="minorHAnsi"/>
          <w:b w:val="0"/>
          <w:bCs w:val="0"/>
          <w:sz w:val="22"/>
          <w:szCs w:val="22"/>
          <w:lang w:eastAsia="en-US"/>
        </w:rPr>
        <w:t xml:space="preserve">Un certificat de travail sera remis à M. </w:t>
      </w:r>
      <w:r w:rsidRPr="005F434B">
        <w:rPr>
          <w:rFonts w:asciiTheme="minorHAnsi" w:eastAsiaTheme="minorHAnsi" w:hAnsiTheme="minorHAnsi" w:cstheme="minorHAnsi"/>
          <w:bCs w:val="0"/>
          <w:i/>
          <w:color w:val="365F91" w:themeColor="accent1" w:themeShade="BF"/>
          <w:sz w:val="22"/>
          <w:szCs w:val="22"/>
          <w:lang w:eastAsia="en-US"/>
        </w:rPr>
        <w:t xml:space="preserve">(Mme) </w:t>
      </w:r>
      <w:r w:rsidRPr="005F434B">
        <w:rPr>
          <w:rFonts w:asciiTheme="minorHAnsi" w:hAnsiTheme="minorHAnsi" w:cstheme="minorHAnsi"/>
          <w:color w:val="5F497A"/>
          <w:kern w:val="20"/>
          <w:sz w:val="22"/>
          <w:szCs w:val="22"/>
        </w:rPr>
        <w:t>......................................</w:t>
      </w:r>
      <w:r w:rsidRPr="005F434B">
        <w:rPr>
          <w:rFonts w:asciiTheme="minorHAnsi" w:hAnsiTheme="minorHAnsi" w:cstheme="minorHAnsi"/>
          <w:b w:val="0"/>
          <w:i/>
          <w:color w:val="E36C0A" w:themeColor="accent6" w:themeShade="BF"/>
          <w:sz w:val="22"/>
          <w:szCs w:val="22"/>
        </w:rPr>
        <w:t xml:space="preserve"> </w:t>
      </w:r>
      <w:proofErr w:type="gramStart"/>
      <w:r w:rsidRPr="005F434B">
        <w:rPr>
          <w:rFonts w:asciiTheme="minorHAnsi" w:eastAsiaTheme="minorHAnsi" w:hAnsiTheme="minorHAnsi" w:cstheme="minorHAnsi"/>
          <w:b w:val="0"/>
          <w:bCs w:val="0"/>
          <w:sz w:val="22"/>
          <w:szCs w:val="22"/>
          <w:lang w:eastAsia="en-US"/>
        </w:rPr>
        <w:t>à</w:t>
      </w:r>
      <w:proofErr w:type="gramEnd"/>
      <w:r w:rsidRPr="005F434B">
        <w:rPr>
          <w:rFonts w:asciiTheme="minorHAnsi" w:eastAsiaTheme="minorHAnsi" w:hAnsiTheme="minorHAnsi" w:cstheme="minorHAnsi"/>
          <w:b w:val="0"/>
          <w:bCs w:val="0"/>
          <w:sz w:val="22"/>
          <w:szCs w:val="22"/>
          <w:lang w:eastAsia="en-US"/>
        </w:rPr>
        <w:t xml:space="preserve"> l’expiration du contrat. </w:t>
      </w:r>
    </w:p>
    <w:p w14:paraId="7AE7C582" w14:textId="77777777" w:rsidR="00D67BA2" w:rsidRPr="005F434B" w:rsidRDefault="00D67BA2" w:rsidP="00D67BA2">
      <w:pPr>
        <w:pStyle w:val="articlen"/>
        <w:spacing w:before="0"/>
        <w:outlineLvl w:val="0"/>
        <w:rPr>
          <w:rFonts w:asciiTheme="minorHAnsi" w:eastAsiaTheme="minorHAnsi" w:hAnsiTheme="minorHAnsi" w:cstheme="minorHAnsi"/>
          <w:i/>
          <w:color w:val="E36C0A" w:themeColor="accent6" w:themeShade="BF"/>
          <w:sz w:val="22"/>
          <w:szCs w:val="22"/>
          <w:lang w:eastAsia="en-US"/>
        </w:rPr>
      </w:pPr>
      <w:r w:rsidRPr="005F434B">
        <w:rPr>
          <w:rFonts w:asciiTheme="minorHAnsi" w:eastAsiaTheme="minorHAnsi" w:hAnsiTheme="minorHAnsi" w:cstheme="minorHAnsi"/>
          <w:i/>
          <w:color w:val="E36C0A" w:themeColor="accent6" w:themeShade="BF"/>
          <w:sz w:val="22"/>
          <w:szCs w:val="22"/>
          <w:lang w:eastAsia="en-US"/>
        </w:rPr>
        <w:t>NB : Les certificats de travail délivrés par les collectivités territoriales et leurs établissements publics dans les conditions prévues à l’article 38 du décret n° 88-145 du 15 février 1988 sont annexés au contrat.</w:t>
      </w:r>
    </w:p>
    <w:bookmarkEnd w:id="13"/>
    <w:p w14:paraId="6324F309" w14:textId="77777777" w:rsidR="00702167" w:rsidRPr="005F434B" w:rsidRDefault="00702167" w:rsidP="008B3FB4">
      <w:pPr>
        <w:spacing w:after="0"/>
        <w:rPr>
          <w:rFonts w:asciiTheme="minorHAnsi" w:hAnsiTheme="minorHAnsi" w:cstheme="minorHAnsi"/>
          <w:b/>
          <w:color w:val="31849B" w:themeColor="accent5" w:themeShade="BF"/>
          <w:kern w:val="20"/>
          <w:szCs w:val="22"/>
          <w:u w:val="single"/>
        </w:rPr>
      </w:pPr>
    </w:p>
    <w:p w14:paraId="6324F30A" w14:textId="281FAB81" w:rsidR="00EC66C1" w:rsidRPr="005F434B" w:rsidRDefault="00F54CF0" w:rsidP="005F434B">
      <w:pPr>
        <w:pStyle w:val="Titre1"/>
        <w:spacing w:line="216" w:lineRule="auto"/>
        <w:rPr>
          <w:rFonts w:asciiTheme="minorHAnsi" w:hAnsiTheme="minorHAnsi" w:cstheme="minorHAnsi"/>
        </w:rPr>
      </w:pPr>
      <w:r w:rsidRPr="005F434B">
        <w:rPr>
          <w:rFonts w:asciiTheme="minorHAnsi" w:hAnsiTheme="minorHAnsi" w:cstheme="minorHAnsi"/>
        </w:rPr>
        <w:t xml:space="preserve">ARTICLE </w:t>
      </w:r>
      <w:r w:rsidR="006D2D47" w:rsidRPr="005F434B">
        <w:rPr>
          <w:rFonts w:asciiTheme="minorHAnsi" w:hAnsiTheme="minorHAnsi" w:cstheme="minorHAnsi"/>
        </w:rPr>
        <w:t>10</w:t>
      </w:r>
      <w:r w:rsidRPr="005F434B">
        <w:rPr>
          <w:rFonts w:asciiTheme="minorHAnsi" w:hAnsiTheme="minorHAnsi" w:cstheme="minorHAnsi"/>
        </w:rPr>
        <w:t xml:space="preserve"> : </w:t>
      </w:r>
      <w:r w:rsidR="00DB5AAE" w:rsidRPr="005F434B">
        <w:rPr>
          <w:rFonts w:asciiTheme="minorHAnsi" w:hAnsiTheme="minorHAnsi" w:cstheme="minorHAnsi"/>
        </w:rPr>
        <w:t>AMPLIATION</w:t>
      </w:r>
    </w:p>
    <w:p w14:paraId="70BA642A" w14:textId="77777777" w:rsidR="00EF3329" w:rsidRPr="005F434B" w:rsidRDefault="00EF3329" w:rsidP="00EF3329">
      <w:pPr>
        <w:pStyle w:val="ContratsCDG"/>
        <w:jc w:val="both"/>
        <w:rPr>
          <w:rFonts w:asciiTheme="minorHAnsi" w:eastAsiaTheme="minorHAnsi" w:hAnsiTheme="minorHAnsi" w:cstheme="minorHAnsi"/>
          <w:color w:val="auto"/>
          <w:sz w:val="22"/>
          <w:szCs w:val="22"/>
          <w:lang w:eastAsia="en-US"/>
        </w:rPr>
      </w:pPr>
      <w:bookmarkStart w:id="14" w:name="_Hlk154664871"/>
      <w:r w:rsidRPr="005F434B">
        <w:rPr>
          <w:rFonts w:asciiTheme="minorHAnsi" w:eastAsiaTheme="minorHAnsi" w:hAnsiTheme="minorHAnsi" w:cstheme="minorHAnsi"/>
          <w:b/>
          <w:i/>
          <w:color w:val="365F91" w:themeColor="accent1" w:themeShade="BF"/>
          <w:sz w:val="22"/>
          <w:szCs w:val="22"/>
          <w:lang w:eastAsia="en-US"/>
        </w:rPr>
        <w:t>(Le Directeur Général des services) (à adapter)</w:t>
      </w:r>
      <w:r w:rsidRPr="005F434B">
        <w:rPr>
          <w:rFonts w:asciiTheme="minorHAnsi" w:eastAsiaTheme="minorHAnsi" w:hAnsiTheme="minorHAnsi" w:cstheme="minorHAnsi"/>
          <w:sz w:val="22"/>
          <w:szCs w:val="22"/>
          <w:lang w:eastAsia="en-US"/>
        </w:rPr>
        <w:t xml:space="preserve"> </w:t>
      </w:r>
      <w:r w:rsidRPr="005F434B">
        <w:rPr>
          <w:rFonts w:asciiTheme="minorHAnsi" w:eastAsiaTheme="minorHAnsi" w:hAnsiTheme="minorHAnsi" w:cstheme="minorHAnsi"/>
          <w:color w:val="auto"/>
          <w:sz w:val="22"/>
          <w:szCs w:val="22"/>
          <w:lang w:eastAsia="en-US"/>
        </w:rPr>
        <w:t xml:space="preserve">est chargé de l'exécution du présent contrat dont ampliation sera insérée au dossier individuel de l'agent et transmise à : </w:t>
      </w:r>
    </w:p>
    <w:p w14:paraId="07420618" w14:textId="1FA32DBE" w:rsidR="00D67BA2" w:rsidRPr="005F434B" w:rsidRDefault="00D67BA2" w:rsidP="00D67BA2">
      <w:pPr>
        <w:pStyle w:val="ContratsCDG"/>
        <w:numPr>
          <w:ilvl w:val="0"/>
          <w:numId w:val="18"/>
        </w:numPr>
        <w:jc w:val="both"/>
        <w:rPr>
          <w:rFonts w:asciiTheme="minorHAnsi" w:eastAsiaTheme="minorHAnsi" w:hAnsiTheme="minorHAnsi" w:cstheme="minorHAnsi"/>
          <w:color w:val="auto"/>
          <w:sz w:val="22"/>
          <w:szCs w:val="22"/>
          <w:lang w:eastAsia="en-US"/>
        </w:rPr>
      </w:pPr>
      <w:r w:rsidRPr="005F434B">
        <w:rPr>
          <w:rFonts w:asciiTheme="minorHAnsi" w:eastAsiaTheme="minorHAnsi" w:hAnsiTheme="minorHAnsi" w:cstheme="minorHAnsi"/>
          <w:color w:val="auto"/>
          <w:sz w:val="22"/>
          <w:szCs w:val="22"/>
          <w:lang w:eastAsia="en-US"/>
        </w:rPr>
        <w:t xml:space="preserve">M. le Président du Centre de </w:t>
      </w:r>
      <w:r w:rsidR="00E53CCE" w:rsidRPr="005F434B">
        <w:rPr>
          <w:rFonts w:asciiTheme="minorHAnsi" w:eastAsiaTheme="minorHAnsi" w:hAnsiTheme="minorHAnsi" w:cstheme="minorHAnsi"/>
          <w:color w:val="auto"/>
          <w:sz w:val="22"/>
          <w:szCs w:val="22"/>
          <w:lang w:eastAsia="en-US"/>
        </w:rPr>
        <w:t>G</w:t>
      </w:r>
      <w:r w:rsidRPr="005F434B">
        <w:rPr>
          <w:rFonts w:asciiTheme="minorHAnsi" w:eastAsiaTheme="minorHAnsi" w:hAnsiTheme="minorHAnsi" w:cstheme="minorHAnsi"/>
          <w:color w:val="auto"/>
          <w:sz w:val="22"/>
          <w:szCs w:val="22"/>
          <w:lang w:eastAsia="en-US"/>
        </w:rPr>
        <w:t>estion de Haute-Savoie ;</w:t>
      </w:r>
    </w:p>
    <w:p w14:paraId="0AF087AF" w14:textId="77777777" w:rsidR="00D67BA2" w:rsidRPr="005F434B" w:rsidRDefault="00D67BA2" w:rsidP="00D67BA2">
      <w:pPr>
        <w:pStyle w:val="ContratsCDG"/>
        <w:numPr>
          <w:ilvl w:val="0"/>
          <w:numId w:val="18"/>
        </w:numPr>
        <w:jc w:val="both"/>
        <w:rPr>
          <w:rFonts w:asciiTheme="minorHAnsi" w:eastAsiaTheme="minorHAnsi" w:hAnsiTheme="minorHAnsi" w:cstheme="minorHAnsi"/>
          <w:color w:val="auto"/>
          <w:sz w:val="22"/>
          <w:szCs w:val="22"/>
          <w:lang w:eastAsia="en-US"/>
        </w:rPr>
      </w:pPr>
      <w:r w:rsidRPr="005F434B">
        <w:rPr>
          <w:rFonts w:asciiTheme="minorHAnsi" w:eastAsiaTheme="minorHAnsi" w:hAnsiTheme="minorHAnsi" w:cstheme="minorHAnsi"/>
          <w:color w:val="auto"/>
          <w:sz w:val="22"/>
          <w:szCs w:val="22"/>
          <w:lang w:eastAsia="en-US"/>
        </w:rPr>
        <w:t>M. le Receveur Municipal ;</w:t>
      </w:r>
    </w:p>
    <w:p w14:paraId="48920A8F" w14:textId="77777777" w:rsidR="00D67BA2" w:rsidRPr="005F434B" w:rsidRDefault="00D67BA2" w:rsidP="00D67BA2">
      <w:pPr>
        <w:pStyle w:val="ContratsCDG"/>
        <w:numPr>
          <w:ilvl w:val="0"/>
          <w:numId w:val="18"/>
        </w:numPr>
        <w:jc w:val="both"/>
        <w:rPr>
          <w:rFonts w:asciiTheme="minorHAnsi" w:eastAsiaTheme="minorHAnsi" w:hAnsiTheme="minorHAnsi" w:cstheme="minorHAnsi"/>
          <w:color w:val="auto"/>
          <w:sz w:val="22"/>
          <w:szCs w:val="22"/>
          <w:lang w:eastAsia="en-US"/>
        </w:rPr>
      </w:pPr>
      <w:r w:rsidRPr="005F434B">
        <w:rPr>
          <w:rFonts w:asciiTheme="minorHAnsi" w:eastAsiaTheme="minorHAnsi" w:hAnsiTheme="minorHAnsi" w:cstheme="minorHAnsi"/>
          <w:color w:val="auto"/>
          <w:sz w:val="22"/>
          <w:szCs w:val="22"/>
          <w:lang w:eastAsia="en-US"/>
        </w:rPr>
        <w:t>L'intéressé.</w:t>
      </w:r>
    </w:p>
    <w:p w14:paraId="25ABDC74" w14:textId="77777777" w:rsidR="00D67BA2" w:rsidRPr="005F434B" w:rsidRDefault="00D67BA2" w:rsidP="00D67BA2">
      <w:pPr>
        <w:spacing w:after="0" w:line="240" w:lineRule="auto"/>
        <w:rPr>
          <w:rFonts w:asciiTheme="minorHAnsi" w:hAnsiTheme="minorHAnsi" w:cstheme="minorHAnsi"/>
          <w:color w:val="5F497A"/>
          <w:kern w:val="20"/>
          <w:szCs w:val="22"/>
        </w:rPr>
      </w:pPr>
    </w:p>
    <w:p w14:paraId="4D351313" w14:textId="77777777" w:rsidR="00D67BA2" w:rsidRPr="005F434B" w:rsidRDefault="00D67BA2" w:rsidP="00D67BA2">
      <w:pPr>
        <w:spacing w:after="0" w:line="240" w:lineRule="auto"/>
        <w:rPr>
          <w:rFonts w:asciiTheme="minorHAnsi" w:hAnsiTheme="minorHAnsi" w:cstheme="minorHAnsi"/>
          <w:color w:val="5F497A"/>
          <w:kern w:val="20"/>
          <w:szCs w:val="22"/>
        </w:rPr>
      </w:pPr>
    </w:p>
    <w:p w14:paraId="08299DF1" w14:textId="77777777" w:rsidR="00D67BA2" w:rsidRPr="005F434B" w:rsidRDefault="00D67BA2" w:rsidP="00D67BA2">
      <w:pPr>
        <w:spacing w:after="0" w:line="240" w:lineRule="auto"/>
        <w:ind w:left="4956" w:firstLine="708"/>
        <w:rPr>
          <w:rFonts w:asciiTheme="minorHAnsi" w:eastAsiaTheme="minorHAnsi" w:hAnsiTheme="minorHAnsi" w:cstheme="minorHAnsi"/>
          <w:szCs w:val="22"/>
          <w:lang w:eastAsia="en-US"/>
        </w:rPr>
      </w:pPr>
      <w:r w:rsidRPr="005F434B">
        <w:rPr>
          <w:rFonts w:asciiTheme="minorHAnsi" w:eastAsiaTheme="minorHAnsi" w:hAnsiTheme="minorHAnsi" w:cstheme="minorHAnsi"/>
          <w:szCs w:val="22"/>
          <w:lang w:eastAsia="en-US"/>
        </w:rPr>
        <w:t>Fait en double exemplaire.</w:t>
      </w:r>
    </w:p>
    <w:p w14:paraId="3F9CD874" w14:textId="77777777" w:rsidR="00D67BA2" w:rsidRPr="005F434B" w:rsidRDefault="00D67BA2" w:rsidP="00D67BA2">
      <w:pPr>
        <w:spacing w:after="0" w:line="240" w:lineRule="auto"/>
        <w:ind w:left="5664"/>
        <w:rPr>
          <w:rFonts w:asciiTheme="minorHAnsi" w:eastAsiaTheme="minorHAnsi" w:hAnsiTheme="minorHAnsi" w:cstheme="minorHAnsi"/>
          <w:szCs w:val="22"/>
          <w:lang w:eastAsia="en-US"/>
        </w:rPr>
      </w:pPr>
      <w:r w:rsidRPr="005F434B">
        <w:rPr>
          <w:rFonts w:asciiTheme="minorHAnsi" w:eastAsiaTheme="minorHAnsi" w:hAnsiTheme="minorHAnsi" w:cstheme="minorHAnsi"/>
          <w:szCs w:val="22"/>
          <w:lang w:eastAsia="en-US"/>
        </w:rPr>
        <w:t xml:space="preserve">A </w:t>
      </w:r>
      <w:r w:rsidRPr="005F434B">
        <w:rPr>
          <w:rFonts w:asciiTheme="minorHAnsi" w:hAnsiTheme="minorHAnsi" w:cstheme="minorHAnsi"/>
          <w:color w:val="5F497A"/>
          <w:kern w:val="20"/>
          <w:szCs w:val="22"/>
        </w:rPr>
        <w:t>......................................</w:t>
      </w:r>
    </w:p>
    <w:p w14:paraId="7F28B2ED" w14:textId="77777777" w:rsidR="00D67BA2" w:rsidRPr="005F434B" w:rsidRDefault="00D67BA2" w:rsidP="00D67BA2">
      <w:pPr>
        <w:spacing w:after="0" w:line="240" w:lineRule="auto"/>
        <w:ind w:left="5664"/>
        <w:rPr>
          <w:rFonts w:asciiTheme="minorHAnsi" w:eastAsiaTheme="minorHAnsi" w:hAnsiTheme="minorHAnsi" w:cstheme="minorHAnsi"/>
          <w:szCs w:val="22"/>
          <w:lang w:eastAsia="en-US"/>
        </w:rPr>
      </w:pPr>
      <w:r w:rsidRPr="005F434B">
        <w:rPr>
          <w:rFonts w:asciiTheme="minorHAnsi" w:eastAsiaTheme="minorHAnsi" w:hAnsiTheme="minorHAnsi" w:cstheme="minorHAnsi"/>
          <w:szCs w:val="22"/>
          <w:lang w:eastAsia="en-US"/>
        </w:rPr>
        <w:t xml:space="preserve">Le </w:t>
      </w:r>
      <w:r w:rsidRPr="005F434B">
        <w:rPr>
          <w:rFonts w:asciiTheme="minorHAnsi" w:hAnsiTheme="minorHAnsi" w:cstheme="minorHAnsi"/>
          <w:color w:val="5F497A"/>
          <w:kern w:val="20"/>
          <w:szCs w:val="22"/>
        </w:rPr>
        <w:t>......................................</w:t>
      </w:r>
    </w:p>
    <w:p w14:paraId="576537AA" w14:textId="77777777" w:rsidR="00D67BA2" w:rsidRPr="005F434B" w:rsidRDefault="00D67BA2" w:rsidP="00D67BA2">
      <w:pPr>
        <w:pStyle w:val="recours"/>
        <w:ind w:left="0" w:right="0"/>
        <w:rPr>
          <w:rFonts w:asciiTheme="minorHAnsi" w:eastAsiaTheme="minorHAnsi" w:hAnsiTheme="minorHAnsi" w:cstheme="minorHAnsi"/>
          <w:sz w:val="22"/>
          <w:szCs w:val="22"/>
          <w:lang w:eastAsia="en-US"/>
        </w:rPr>
      </w:pPr>
    </w:p>
    <w:p w14:paraId="6115617A" w14:textId="77777777" w:rsidR="00D67BA2" w:rsidRPr="005F434B" w:rsidRDefault="00D67BA2" w:rsidP="00D67BA2">
      <w:pPr>
        <w:pStyle w:val="recours"/>
        <w:ind w:left="0" w:right="0"/>
        <w:rPr>
          <w:rFonts w:asciiTheme="minorHAnsi" w:eastAsiaTheme="minorHAnsi" w:hAnsiTheme="minorHAnsi" w:cstheme="minorHAnsi"/>
          <w:sz w:val="22"/>
          <w:szCs w:val="22"/>
          <w:lang w:eastAsia="en-US"/>
        </w:rPr>
      </w:pPr>
    </w:p>
    <w:p w14:paraId="0C4974AB" w14:textId="77777777" w:rsidR="00D67BA2" w:rsidRPr="005F434B" w:rsidRDefault="00D67BA2" w:rsidP="00D67BA2">
      <w:pPr>
        <w:pStyle w:val="recours"/>
        <w:ind w:left="0" w:right="0"/>
        <w:rPr>
          <w:rFonts w:asciiTheme="minorHAnsi" w:eastAsiaTheme="minorHAnsi" w:hAnsiTheme="minorHAnsi" w:cstheme="minorHAnsi"/>
          <w:b/>
          <w:i/>
          <w:color w:val="365F91" w:themeColor="accent1" w:themeShade="BF"/>
          <w:sz w:val="22"/>
          <w:szCs w:val="22"/>
          <w:lang w:eastAsia="en-US"/>
        </w:rPr>
      </w:pPr>
      <w:r w:rsidRPr="005F434B">
        <w:rPr>
          <w:rFonts w:asciiTheme="minorHAnsi" w:eastAsiaTheme="minorHAnsi" w:hAnsiTheme="minorHAnsi" w:cstheme="minorHAnsi"/>
          <w:sz w:val="22"/>
          <w:szCs w:val="22"/>
          <w:lang w:eastAsia="en-US"/>
        </w:rPr>
        <w:t xml:space="preserve">Le Maire </w:t>
      </w:r>
      <w:r w:rsidRPr="005F434B">
        <w:rPr>
          <w:rFonts w:asciiTheme="minorHAnsi" w:eastAsiaTheme="minorHAnsi" w:hAnsiTheme="minorHAnsi" w:cstheme="minorHAnsi"/>
          <w:b/>
          <w:i/>
          <w:color w:val="365F91" w:themeColor="accent1" w:themeShade="BF"/>
          <w:sz w:val="22"/>
          <w:szCs w:val="22"/>
          <w:lang w:eastAsia="en-US"/>
        </w:rPr>
        <w:t>(ou le Président),</w:t>
      </w:r>
    </w:p>
    <w:p w14:paraId="790D7472" w14:textId="77777777" w:rsidR="00D67BA2" w:rsidRPr="005F434B" w:rsidRDefault="00D67BA2" w:rsidP="00D67BA2">
      <w:pPr>
        <w:numPr>
          <w:ilvl w:val="0"/>
          <w:numId w:val="19"/>
        </w:numPr>
        <w:spacing w:after="0" w:line="240" w:lineRule="auto"/>
        <w:rPr>
          <w:rFonts w:asciiTheme="minorHAnsi" w:eastAsiaTheme="minorHAnsi" w:hAnsiTheme="minorHAnsi" w:cstheme="minorHAnsi"/>
          <w:szCs w:val="22"/>
          <w:lang w:eastAsia="en-US"/>
        </w:rPr>
      </w:pPr>
      <w:proofErr w:type="gramStart"/>
      <w:r w:rsidRPr="005F434B">
        <w:rPr>
          <w:rFonts w:asciiTheme="minorHAnsi" w:eastAsiaTheme="minorHAnsi" w:hAnsiTheme="minorHAnsi" w:cstheme="minorHAnsi"/>
          <w:szCs w:val="22"/>
          <w:lang w:eastAsia="en-US"/>
        </w:rPr>
        <w:t>certifie</w:t>
      </w:r>
      <w:proofErr w:type="gramEnd"/>
      <w:r w:rsidRPr="005F434B">
        <w:rPr>
          <w:rFonts w:asciiTheme="minorHAnsi" w:eastAsiaTheme="minorHAnsi" w:hAnsiTheme="minorHAnsi" w:cstheme="minorHAnsi"/>
          <w:szCs w:val="22"/>
          <w:lang w:eastAsia="en-US"/>
        </w:rPr>
        <w:t xml:space="preserve"> le caractère exécutoire de cet acte ;</w:t>
      </w:r>
    </w:p>
    <w:p w14:paraId="14393FB0" w14:textId="77777777" w:rsidR="00D67BA2" w:rsidRPr="005F434B" w:rsidRDefault="00D67BA2" w:rsidP="00D67BA2">
      <w:pPr>
        <w:numPr>
          <w:ilvl w:val="0"/>
          <w:numId w:val="19"/>
        </w:numPr>
        <w:spacing w:after="0" w:line="240" w:lineRule="auto"/>
        <w:rPr>
          <w:rFonts w:asciiTheme="minorHAnsi" w:eastAsiaTheme="minorHAnsi" w:hAnsiTheme="minorHAnsi" w:cstheme="minorHAnsi"/>
          <w:szCs w:val="22"/>
          <w:lang w:eastAsia="en-US"/>
        </w:rPr>
      </w:pPr>
      <w:proofErr w:type="gramStart"/>
      <w:r w:rsidRPr="005F434B">
        <w:rPr>
          <w:rFonts w:asciiTheme="minorHAnsi" w:eastAsiaTheme="minorHAnsi" w:hAnsiTheme="minorHAnsi" w:cstheme="minorHAnsi"/>
          <w:szCs w:val="22"/>
          <w:lang w:eastAsia="en-US"/>
        </w:rPr>
        <w:t>informe</w:t>
      </w:r>
      <w:proofErr w:type="gramEnd"/>
      <w:r w:rsidRPr="005F434B">
        <w:rPr>
          <w:rFonts w:asciiTheme="minorHAnsi" w:eastAsiaTheme="minorHAnsi" w:hAnsiTheme="minorHAnsi" w:cstheme="minorHAnsi"/>
          <w:szCs w:val="22"/>
          <w:lang w:eastAsia="en-US"/>
        </w:rPr>
        <w:t xml:space="preserve"> l’agent que celui-ci peut faire l’objet d’un recours pour excès de pouvoir auprès du tribunal administratif de Grenoble dans un délai de deux mois à compter de sa notification. Le tribunal administratif peut être saisi par l’application informatique « Télérecours citoyens » accessible par le site Internet </w:t>
      </w:r>
      <w:hyperlink r:id="rId13" w:history="1">
        <w:r w:rsidRPr="005F434B">
          <w:rPr>
            <w:rFonts w:asciiTheme="minorHAnsi" w:eastAsiaTheme="minorHAnsi" w:hAnsiTheme="minorHAnsi" w:cstheme="minorHAnsi"/>
            <w:b/>
            <w:color w:val="0070C0"/>
            <w:szCs w:val="22"/>
            <w:u w:val="single"/>
            <w:lang w:eastAsia="en-US"/>
          </w:rPr>
          <w:t>www.telerecours.fr</w:t>
        </w:r>
      </w:hyperlink>
      <w:r w:rsidRPr="005F434B">
        <w:rPr>
          <w:rFonts w:asciiTheme="minorHAnsi" w:eastAsiaTheme="minorHAnsi" w:hAnsiTheme="minorHAnsi" w:cstheme="minorHAnsi"/>
          <w:szCs w:val="22"/>
          <w:lang w:eastAsia="en-US"/>
        </w:rPr>
        <w:t>.</w:t>
      </w:r>
    </w:p>
    <w:p w14:paraId="734D0998" w14:textId="77777777" w:rsidR="00D67BA2" w:rsidRPr="005F434B" w:rsidRDefault="00D67BA2" w:rsidP="00D67BA2">
      <w:pPr>
        <w:spacing w:after="0" w:line="240" w:lineRule="auto"/>
        <w:rPr>
          <w:rFonts w:asciiTheme="minorHAnsi" w:eastAsiaTheme="minorHAnsi" w:hAnsiTheme="minorHAnsi" w:cstheme="minorHAnsi"/>
          <w:szCs w:val="22"/>
          <w:lang w:eastAsia="en-US"/>
        </w:rPr>
      </w:pPr>
    </w:p>
    <w:p w14:paraId="6D75F112" w14:textId="77777777" w:rsidR="00D67BA2" w:rsidRPr="005F434B" w:rsidRDefault="00D67BA2" w:rsidP="00D67BA2">
      <w:pPr>
        <w:spacing w:after="0" w:line="240" w:lineRule="auto"/>
        <w:rPr>
          <w:rFonts w:asciiTheme="minorHAnsi" w:eastAsiaTheme="minorHAnsi" w:hAnsiTheme="minorHAnsi" w:cstheme="minorHAnsi"/>
          <w:szCs w:val="22"/>
          <w:lang w:eastAsia="en-US"/>
        </w:rPr>
      </w:pPr>
    </w:p>
    <w:p w14:paraId="60AE2C42" w14:textId="77777777" w:rsidR="00D67BA2" w:rsidRPr="005F434B" w:rsidRDefault="00D67BA2" w:rsidP="00D67BA2">
      <w:pPr>
        <w:spacing w:after="0" w:line="240" w:lineRule="auto"/>
        <w:rPr>
          <w:rFonts w:asciiTheme="minorHAnsi" w:eastAsiaTheme="minorHAnsi" w:hAnsiTheme="minorHAnsi" w:cstheme="minorHAnsi"/>
          <w:szCs w:val="22"/>
          <w:lang w:eastAsia="en-US"/>
        </w:rPr>
      </w:pPr>
      <w:r w:rsidRPr="005F434B">
        <w:rPr>
          <w:rFonts w:asciiTheme="minorHAnsi" w:eastAsiaTheme="minorHAnsi" w:hAnsiTheme="minorHAnsi" w:cstheme="minorHAnsi"/>
          <w:szCs w:val="22"/>
          <w:lang w:eastAsia="en-US"/>
        </w:rPr>
        <w:t>Signatures</w:t>
      </w:r>
    </w:p>
    <w:p w14:paraId="14E4CF66" w14:textId="77777777" w:rsidR="00D67BA2" w:rsidRPr="005F434B" w:rsidRDefault="00D67BA2" w:rsidP="00D67BA2">
      <w:pPr>
        <w:spacing w:after="0" w:line="240" w:lineRule="auto"/>
        <w:rPr>
          <w:rFonts w:asciiTheme="minorHAnsi" w:eastAsiaTheme="minorHAnsi" w:hAnsiTheme="minorHAnsi" w:cstheme="minorHAnsi"/>
          <w:szCs w:val="22"/>
          <w:lang w:eastAsia="en-US"/>
        </w:rPr>
      </w:pPr>
    </w:p>
    <w:p w14:paraId="2B5257B9" w14:textId="77777777" w:rsidR="005F434B" w:rsidRPr="00893C4C" w:rsidRDefault="00D67BA2" w:rsidP="005F434B">
      <w:pPr>
        <w:spacing w:after="0" w:line="240" w:lineRule="auto"/>
        <w:rPr>
          <w:rFonts w:asciiTheme="minorHAnsi" w:eastAsiaTheme="minorHAnsi" w:hAnsiTheme="minorHAnsi" w:cstheme="minorHAnsi"/>
          <w:szCs w:val="22"/>
          <w:lang w:eastAsia="en-US"/>
        </w:rPr>
      </w:pPr>
      <w:r w:rsidRPr="00893C4C">
        <w:rPr>
          <w:rFonts w:asciiTheme="minorHAnsi" w:eastAsiaTheme="minorHAnsi" w:hAnsiTheme="minorHAnsi" w:cstheme="minorHAnsi"/>
          <w:szCs w:val="22"/>
          <w:lang w:eastAsia="en-US"/>
        </w:rPr>
        <w:t xml:space="preserve">Le Maire </w:t>
      </w:r>
      <w:r w:rsidRPr="00893C4C">
        <w:rPr>
          <w:rFonts w:asciiTheme="minorHAnsi" w:eastAsiaTheme="minorHAnsi" w:hAnsiTheme="minorHAnsi" w:cstheme="minorHAnsi"/>
          <w:b/>
          <w:i/>
          <w:color w:val="365F91" w:themeColor="accent1" w:themeShade="BF"/>
          <w:szCs w:val="22"/>
          <w:lang w:eastAsia="en-US"/>
        </w:rPr>
        <w:t>(ou le Président)</w:t>
      </w:r>
      <w:r w:rsidRPr="00893C4C">
        <w:rPr>
          <w:rFonts w:asciiTheme="minorHAnsi" w:eastAsiaTheme="minorHAnsi" w:hAnsiTheme="minorHAnsi" w:cstheme="minorHAnsi"/>
          <w:szCs w:val="22"/>
          <w:lang w:eastAsia="en-US"/>
        </w:rPr>
        <w:tab/>
      </w:r>
      <w:r w:rsidRPr="00893C4C">
        <w:rPr>
          <w:rFonts w:asciiTheme="minorHAnsi" w:eastAsiaTheme="minorHAnsi" w:hAnsiTheme="minorHAnsi" w:cstheme="minorHAnsi"/>
          <w:szCs w:val="22"/>
          <w:lang w:eastAsia="en-US"/>
        </w:rPr>
        <w:tab/>
      </w:r>
      <w:r w:rsidRPr="00893C4C">
        <w:rPr>
          <w:rFonts w:asciiTheme="minorHAnsi" w:eastAsiaTheme="minorHAnsi" w:hAnsiTheme="minorHAnsi" w:cstheme="minorHAnsi"/>
          <w:szCs w:val="22"/>
          <w:lang w:eastAsia="en-US"/>
        </w:rPr>
        <w:tab/>
      </w:r>
      <w:r w:rsidRPr="00893C4C">
        <w:rPr>
          <w:rFonts w:asciiTheme="minorHAnsi" w:eastAsiaTheme="minorHAnsi" w:hAnsiTheme="minorHAnsi" w:cstheme="minorHAnsi"/>
          <w:szCs w:val="22"/>
          <w:lang w:eastAsia="en-US"/>
        </w:rPr>
        <w:tab/>
      </w:r>
      <w:r w:rsidRPr="00893C4C">
        <w:rPr>
          <w:rFonts w:asciiTheme="minorHAnsi" w:eastAsiaTheme="minorHAnsi" w:hAnsiTheme="minorHAnsi" w:cstheme="minorHAnsi"/>
          <w:szCs w:val="22"/>
          <w:lang w:eastAsia="en-US"/>
        </w:rPr>
        <w:tab/>
      </w:r>
      <w:r w:rsidRPr="00893C4C">
        <w:rPr>
          <w:rFonts w:asciiTheme="minorHAnsi" w:eastAsiaTheme="minorHAnsi" w:hAnsiTheme="minorHAnsi" w:cstheme="minorHAnsi"/>
          <w:szCs w:val="22"/>
          <w:lang w:eastAsia="en-US"/>
        </w:rPr>
        <w:tab/>
      </w:r>
      <w:r w:rsidRPr="00893C4C">
        <w:rPr>
          <w:rFonts w:asciiTheme="minorHAnsi" w:eastAsiaTheme="minorHAnsi" w:hAnsiTheme="minorHAnsi" w:cstheme="minorHAnsi"/>
          <w:szCs w:val="22"/>
          <w:lang w:eastAsia="en-US"/>
        </w:rPr>
        <w:tab/>
      </w:r>
      <w:bookmarkStart w:id="15" w:name="_Hlk155186383"/>
      <w:bookmarkEnd w:id="14"/>
      <w:r w:rsidR="005F434B" w:rsidRPr="00893C4C">
        <w:rPr>
          <w:rFonts w:asciiTheme="minorHAnsi" w:eastAsiaTheme="minorHAnsi" w:hAnsiTheme="minorHAnsi" w:cstheme="minorHAnsi"/>
          <w:szCs w:val="22"/>
          <w:lang w:eastAsia="en-US"/>
        </w:rPr>
        <w:t>L’agent</w:t>
      </w:r>
    </w:p>
    <w:p w14:paraId="10FC2462" w14:textId="77777777" w:rsidR="005F434B" w:rsidRPr="000E4CC9" w:rsidRDefault="005F434B" w:rsidP="005F434B">
      <w:pPr>
        <w:spacing w:after="0" w:line="240" w:lineRule="auto"/>
        <w:rPr>
          <w:rFonts w:asciiTheme="minorHAnsi" w:hAnsiTheme="minorHAnsi" w:cstheme="minorHAnsi"/>
          <w:szCs w:val="22"/>
        </w:rPr>
      </w:pPr>
      <w:r w:rsidRPr="00893C4C">
        <w:rPr>
          <w:rFonts w:asciiTheme="minorHAnsi" w:hAnsiTheme="minorHAnsi" w:cstheme="minorHAnsi"/>
          <w:szCs w:val="22"/>
        </w:rPr>
        <w:t>Nom et Prénom</w:t>
      </w:r>
      <w:r w:rsidRPr="00893C4C">
        <w:rPr>
          <w:rFonts w:asciiTheme="minorHAnsi" w:hAnsiTheme="minorHAnsi" w:cstheme="minorHAnsi"/>
          <w:szCs w:val="22"/>
        </w:rPr>
        <w:tab/>
      </w:r>
      <w:r w:rsidRPr="00893C4C">
        <w:rPr>
          <w:rFonts w:asciiTheme="minorHAnsi" w:hAnsiTheme="minorHAnsi" w:cstheme="minorHAnsi"/>
          <w:szCs w:val="22"/>
        </w:rPr>
        <w:tab/>
      </w:r>
      <w:r w:rsidRPr="00893C4C">
        <w:rPr>
          <w:rFonts w:asciiTheme="minorHAnsi" w:hAnsiTheme="minorHAnsi" w:cstheme="minorHAnsi"/>
          <w:szCs w:val="22"/>
        </w:rPr>
        <w:tab/>
      </w:r>
      <w:r w:rsidRPr="00893C4C">
        <w:rPr>
          <w:rFonts w:asciiTheme="minorHAnsi" w:hAnsiTheme="minorHAnsi" w:cstheme="minorHAnsi"/>
          <w:szCs w:val="22"/>
        </w:rPr>
        <w:tab/>
      </w:r>
      <w:r w:rsidRPr="00893C4C">
        <w:rPr>
          <w:rFonts w:asciiTheme="minorHAnsi" w:hAnsiTheme="minorHAnsi" w:cstheme="minorHAnsi"/>
          <w:szCs w:val="22"/>
        </w:rPr>
        <w:tab/>
      </w:r>
      <w:r w:rsidRPr="00893C4C">
        <w:rPr>
          <w:rFonts w:asciiTheme="minorHAnsi" w:hAnsiTheme="minorHAnsi" w:cstheme="minorHAnsi"/>
          <w:szCs w:val="22"/>
        </w:rPr>
        <w:tab/>
      </w:r>
      <w:r w:rsidRPr="00893C4C">
        <w:rPr>
          <w:rFonts w:asciiTheme="minorHAnsi" w:hAnsiTheme="minorHAnsi" w:cstheme="minorHAnsi"/>
          <w:szCs w:val="22"/>
        </w:rPr>
        <w:tab/>
      </w:r>
      <w:r w:rsidRPr="00893C4C">
        <w:rPr>
          <w:rFonts w:asciiTheme="minorHAnsi" w:hAnsiTheme="minorHAnsi" w:cstheme="minorHAnsi"/>
          <w:szCs w:val="22"/>
        </w:rPr>
        <w:tab/>
        <w:t>Nom et Prénom</w:t>
      </w:r>
      <w:bookmarkEnd w:id="15"/>
    </w:p>
    <w:p w14:paraId="6324F31B" w14:textId="3A88C09F" w:rsidR="00F54CF0" w:rsidRPr="005F434B" w:rsidRDefault="00F54CF0" w:rsidP="005F434B">
      <w:pPr>
        <w:spacing w:after="0" w:line="240" w:lineRule="auto"/>
        <w:rPr>
          <w:rFonts w:asciiTheme="minorHAnsi" w:hAnsiTheme="minorHAnsi" w:cstheme="minorHAnsi"/>
          <w:szCs w:val="22"/>
        </w:rPr>
      </w:pPr>
    </w:p>
    <w:sectPr w:rsidR="00F54CF0" w:rsidRPr="005F434B" w:rsidSect="002C4F44">
      <w:headerReference w:type="default" r:id="rId14"/>
      <w:footerReference w:type="default" r:id="rId15"/>
      <w:headerReference w:type="first" r:id="rId16"/>
      <w:footerReference w:type="first" r:id="rId17"/>
      <w:pgSz w:w="11906" w:h="16838"/>
      <w:pgMar w:top="1134" w:right="991" w:bottom="1417" w:left="1701" w:header="708" w:footer="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BDECA" w14:textId="77777777" w:rsidR="0060164D" w:rsidRDefault="0060164D" w:rsidP="00E27274">
      <w:pPr>
        <w:spacing w:after="0" w:line="240" w:lineRule="auto"/>
      </w:pPr>
      <w:r>
        <w:separator/>
      </w:r>
    </w:p>
  </w:endnote>
  <w:endnote w:type="continuationSeparator" w:id="0">
    <w:p w14:paraId="5A407553" w14:textId="77777777" w:rsidR="0060164D" w:rsidRDefault="0060164D" w:rsidP="00E27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74"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67"/>
      <w:gridCol w:w="9499"/>
      <w:gridCol w:w="9499"/>
    </w:tblGrid>
    <w:tr w:rsidR="002E1624" w14:paraId="6324F328" w14:textId="77777777" w:rsidTr="002E1624">
      <w:tc>
        <w:tcPr>
          <w:tcW w:w="567" w:type="dxa"/>
          <w:tcBorders>
            <w:top w:val="single" w:sz="4" w:space="0" w:color="A6A6A6" w:themeColor="background1" w:themeShade="A6"/>
            <w:right w:val="single" w:sz="4" w:space="0" w:color="A6A6A6" w:themeColor="background1" w:themeShade="A6"/>
          </w:tcBorders>
        </w:tcPr>
        <w:p w14:paraId="6324F326" w14:textId="77777777" w:rsidR="002E1624" w:rsidRPr="00AD134B" w:rsidRDefault="002E1624" w:rsidP="002E1624">
          <w:pPr>
            <w:pStyle w:val="Pieddepage"/>
            <w:ind w:left="-533"/>
            <w:jc w:val="right"/>
            <w:rPr>
              <w:rFonts w:ascii="Lucida Sans Unicode" w:hAnsi="Lucida Sans Unicode" w:cs="Lucida Sans Unicode"/>
              <w:b/>
              <w:color w:val="1F497D" w:themeColor="text2"/>
              <w:sz w:val="32"/>
              <w:szCs w:val="32"/>
            </w:rPr>
          </w:pPr>
          <w:r w:rsidRPr="00AD134B">
            <w:rPr>
              <w:rFonts w:ascii="Lucida Sans Unicode" w:hAnsi="Lucida Sans Unicode" w:cs="Lucida Sans Unicode"/>
              <w:color w:val="1F497D" w:themeColor="text2"/>
            </w:rPr>
            <w:fldChar w:fldCharType="begin"/>
          </w:r>
          <w:r w:rsidRPr="00AD134B">
            <w:rPr>
              <w:rFonts w:ascii="Lucida Sans Unicode" w:hAnsi="Lucida Sans Unicode" w:cs="Lucida Sans Unicode"/>
              <w:color w:val="1F497D" w:themeColor="text2"/>
            </w:rPr>
            <w:instrText xml:space="preserve"> PAGE   \* MERGEFORMAT </w:instrText>
          </w:r>
          <w:r w:rsidRPr="00AD134B">
            <w:rPr>
              <w:rFonts w:ascii="Lucida Sans Unicode" w:hAnsi="Lucida Sans Unicode" w:cs="Lucida Sans Unicode"/>
              <w:color w:val="1F497D" w:themeColor="text2"/>
            </w:rPr>
            <w:fldChar w:fldCharType="separate"/>
          </w:r>
          <w:r w:rsidRPr="007302DC">
            <w:rPr>
              <w:rFonts w:ascii="Lucida Sans Unicode" w:hAnsi="Lucida Sans Unicode" w:cs="Lucida Sans Unicode"/>
              <w:b/>
              <w:noProof/>
              <w:color w:val="1F497D" w:themeColor="text2"/>
              <w:sz w:val="32"/>
              <w:szCs w:val="32"/>
            </w:rPr>
            <w:t>3</w:t>
          </w:r>
          <w:r w:rsidRPr="00AD134B">
            <w:rPr>
              <w:rFonts w:ascii="Lucida Sans Unicode" w:hAnsi="Lucida Sans Unicode" w:cs="Lucida Sans Unicode"/>
              <w:color w:val="1F497D" w:themeColor="text2"/>
            </w:rPr>
            <w:fldChar w:fldCharType="end"/>
          </w:r>
        </w:p>
      </w:tc>
      <w:tc>
        <w:tcPr>
          <w:tcW w:w="9499" w:type="dxa"/>
          <w:tcBorders>
            <w:top w:val="single" w:sz="4" w:space="0" w:color="A6A6A6" w:themeColor="background1" w:themeShade="A6"/>
            <w:right w:val="single" w:sz="4" w:space="0" w:color="A6A6A6" w:themeColor="background1" w:themeShade="A6"/>
          </w:tcBorders>
        </w:tcPr>
        <w:p w14:paraId="69A2B6A8" w14:textId="5037E679" w:rsidR="002E1624" w:rsidRPr="00300E86" w:rsidRDefault="002E1624" w:rsidP="002E1624">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CDG 74</w:t>
          </w:r>
          <w:r>
            <w:rPr>
              <w:rFonts w:ascii="Lucida Sans Unicode" w:hAnsi="Lucida Sans Unicode" w:cs="Lucida Sans Unicode"/>
              <w:color w:val="808080" w:themeColor="background1" w:themeShade="80"/>
              <w:sz w:val="18"/>
            </w:rPr>
            <w:t xml:space="preserve"> - 44 rue du Goléron –</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74 370 ANNECY</w:t>
          </w:r>
        </w:p>
      </w:tc>
      <w:tc>
        <w:tcPr>
          <w:tcW w:w="9499" w:type="dxa"/>
          <w:tcBorders>
            <w:top w:val="single" w:sz="4" w:space="0" w:color="A6A6A6" w:themeColor="background1" w:themeShade="A6"/>
            <w:left w:val="single" w:sz="4" w:space="0" w:color="A6A6A6" w:themeColor="background1" w:themeShade="A6"/>
          </w:tcBorders>
          <w:shd w:val="clear" w:color="auto" w:fill="auto"/>
        </w:tcPr>
        <w:p w14:paraId="6324F327" w14:textId="65C5A047" w:rsidR="002E1624" w:rsidRPr="00460450" w:rsidRDefault="002E1624" w:rsidP="002E1624">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 xml:space="preserve">CDG 74 – Maison de la FPT de La Haute-Savoie – 55 rue du Val Vert </w:t>
          </w:r>
          <w:r>
            <w:rPr>
              <w:rFonts w:ascii="Lucida Sans Unicode" w:hAnsi="Lucida Sans Unicode" w:cs="Lucida Sans Unicode"/>
              <w:color w:val="808080" w:themeColor="background1" w:themeShade="80"/>
              <w:sz w:val="18"/>
            </w:rPr>
            <w:t>–</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 xml:space="preserve">CS30138 </w:t>
          </w:r>
          <w:r w:rsidRPr="00300E86">
            <w:rPr>
              <w:rFonts w:ascii="Lucida Sans Unicode" w:hAnsi="Lucida Sans Unicode" w:cs="Lucida Sans Unicode"/>
              <w:color w:val="808080" w:themeColor="background1" w:themeShade="80"/>
              <w:sz w:val="18"/>
            </w:rPr>
            <w:t xml:space="preserve">SEYNOD </w:t>
          </w:r>
          <w:r>
            <w:rPr>
              <w:rFonts w:ascii="Lucida Sans Unicode" w:hAnsi="Lucida Sans Unicode" w:cs="Lucida Sans Unicode"/>
              <w:color w:val="808080" w:themeColor="background1" w:themeShade="80"/>
              <w:sz w:val="18"/>
            </w:rPr>
            <w:t>- 74000 ANNECY</w:t>
          </w:r>
        </w:p>
      </w:tc>
    </w:tr>
  </w:tbl>
  <w:p w14:paraId="6324F329" w14:textId="77777777" w:rsidR="00CF299A" w:rsidRPr="009F77D2" w:rsidRDefault="00CF299A" w:rsidP="009F77D2">
    <w:pPr>
      <w:pStyle w:val="Pieddepage"/>
      <w:jc w:val="center"/>
      <w:rPr>
        <w:rFonts w:ascii="Lucida Sans Unicode" w:hAnsi="Lucida Sans Unicode" w:cs="Lucida Sans Unicode"/>
        <w:color w:val="1F497D"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5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42"/>
      <w:gridCol w:w="9490"/>
      <w:gridCol w:w="9490"/>
    </w:tblGrid>
    <w:tr w:rsidR="002E1624" w14:paraId="6324F32D" w14:textId="77777777" w:rsidTr="002E1624">
      <w:tc>
        <w:tcPr>
          <w:tcW w:w="542" w:type="dxa"/>
          <w:tcBorders>
            <w:top w:val="single" w:sz="4" w:space="0" w:color="A6A6A6" w:themeColor="background1" w:themeShade="A6"/>
            <w:right w:val="single" w:sz="4" w:space="0" w:color="A6A6A6" w:themeColor="background1" w:themeShade="A6"/>
          </w:tcBorders>
        </w:tcPr>
        <w:p w14:paraId="6324F32B" w14:textId="77777777" w:rsidR="002E1624" w:rsidRPr="00B229DF" w:rsidRDefault="002E1624" w:rsidP="002E1624">
          <w:pPr>
            <w:pStyle w:val="Pieddepage"/>
            <w:jc w:val="right"/>
            <w:rPr>
              <w:rFonts w:ascii="Lucida Sans Unicode" w:hAnsi="Lucida Sans Unicode" w:cs="Lucida Sans Unicode"/>
              <w:b/>
              <w:color w:val="1F497D" w:themeColor="text2"/>
              <w:sz w:val="32"/>
              <w:szCs w:val="32"/>
            </w:rPr>
          </w:pPr>
          <w:r w:rsidRPr="00B229DF">
            <w:rPr>
              <w:rFonts w:ascii="Lucida Sans Unicode" w:hAnsi="Lucida Sans Unicode" w:cs="Lucida Sans Unicode"/>
              <w:color w:val="1F497D" w:themeColor="text2"/>
            </w:rPr>
            <w:fldChar w:fldCharType="begin"/>
          </w:r>
          <w:r w:rsidRPr="00B229DF">
            <w:rPr>
              <w:rFonts w:ascii="Lucida Sans Unicode" w:hAnsi="Lucida Sans Unicode" w:cs="Lucida Sans Unicode"/>
              <w:color w:val="1F497D" w:themeColor="text2"/>
            </w:rPr>
            <w:instrText xml:space="preserve"> PAGE   \* MERGEFORMAT </w:instrText>
          </w:r>
          <w:r w:rsidRPr="00B229DF">
            <w:rPr>
              <w:rFonts w:ascii="Lucida Sans Unicode" w:hAnsi="Lucida Sans Unicode" w:cs="Lucida Sans Unicode"/>
              <w:color w:val="1F497D" w:themeColor="text2"/>
            </w:rPr>
            <w:fldChar w:fldCharType="separate"/>
          </w:r>
          <w:r w:rsidRPr="007302DC">
            <w:rPr>
              <w:rFonts w:ascii="Lucida Sans Unicode" w:hAnsi="Lucida Sans Unicode" w:cs="Lucida Sans Unicode"/>
              <w:b/>
              <w:noProof/>
              <w:color w:val="1F497D" w:themeColor="text2"/>
              <w:sz w:val="32"/>
              <w:szCs w:val="32"/>
            </w:rPr>
            <w:t>1</w:t>
          </w:r>
          <w:r w:rsidRPr="00B229DF">
            <w:rPr>
              <w:rFonts w:ascii="Lucida Sans Unicode" w:hAnsi="Lucida Sans Unicode" w:cs="Lucida Sans Unicode"/>
              <w:color w:val="1F497D" w:themeColor="text2"/>
            </w:rPr>
            <w:fldChar w:fldCharType="end"/>
          </w:r>
        </w:p>
      </w:tc>
      <w:tc>
        <w:tcPr>
          <w:tcW w:w="9490" w:type="dxa"/>
          <w:tcBorders>
            <w:top w:val="single" w:sz="4" w:space="0" w:color="A6A6A6" w:themeColor="background1" w:themeShade="A6"/>
            <w:right w:val="single" w:sz="4" w:space="0" w:color="A6A6A6" w:themeColor="background1" w:themeShade="A6"/>
          </w:tcBorders>
        </w:tcPr>
        <w:p w14:paraId="77189CAC" w14:textId="14FAC89D" w:rsidR="002E1624" w:rsidRPr="00300E86" w:rsidRDefault="002E1624" w:rsidP="002E1624">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CDG 74</w:t>
          </w:r>
          <w:r>
            <w:rPr>
              <w:rFonts w:ascii="Lucida Sans Unicode" w:hAnsi="Lucida Sans Unicode" w:cs="Lucida Sans Unicode"/>
              <w:color w:val="808080" w:themeColor="background1" w:themeShade="80"/>
              <w:sz w:val="18"/>
            </w:rPr>
            <w:t xml:space="preserve"> - 44 rue du Goléron –</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74 370 ANNECY</w:t>
          </w:r>
        </w:p>
      </w:tc>
      <w:tc>
        <w:tcPr>
          <w:tcW w:w="9490" w:type="dxa"/>
          <w:tcBorders>
            <w:top w:val="single" w:sz="4" w:space="0" w:color="A6A6A6" w:themeColor="background1" w:themeShade="A6"/>
            <w:left w:val="single" w:sz="4" w:space="0" w:color="A6A6A6" w:themeColor="background1" w:themeShade="A6"/>
          </w:tcBorders>
          <w:shd w:val="clear" w:color="auto" w:fill="auto"/>
        </w:tcPr>
        <w:p w14:paraId="6324F32C" w14:textId="467E51E5" w:rsidR="002E1624" w:rsidRPr="00BC416F" w:rsidRDefault="002E1624" w:rsidP="002E1624">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 xml:space="preserve">CDG 74 – Maison de la FPT de La Haute-Savoie – 55 rue du Val Vert </w:t>
          </w:r>
          <w:r>
            <w:rPr>
              <w:rFonts w:ascii="Lucida Sans Unicode" w:hAnsi="Lucida Sans Unicode" w:cs="Lucida Sans Unicode"/>
              <w:color w:val="808080" w:themeColor="background1" w:themeShade="80"/>
              <w:sz w:val="18"/>
            </w:rPr>
            <w:t>–</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 xml:space="preserve">CS30138 </w:t>
          </w:r>
          <w:r w:rsidRPr="00300E86">
            <w:rPr>
              <w:rFonts w:ascii="Lucida Sans Unicode" w:hAnsi="Lucida Sans Unicode" w:cs="Lucida Sans Unicode"/>
              <w:color w:val="808080" w:themeColor="background1" w:themeShade="80"/>
              <w:sz w:val="18"/>
            </w:rPr>
            <w:t xml:space="preserve">SEYNOD </w:t>
          </w:r>
          <w:r>
            <w:rPr>
              <w:rFonts w:ascii="Lucida Sans Unicode" w:hAnsi="Lucida Sans Unicode" w:cs="Lucida Sans Unicode"/>
              <w:color w:val="808080" w:themeColor="background1" w:themeShade="80"/>
              <w:sz w:val="18"/>
            </w:rPr>
            <w:t>- 74000 ANNECY</w:t>
          </w:r>
        </w:p>
      </w:tc>
    </w:tr>
  </w:tbl>
  <w:p w14:paraId="6324F32E" w14:textId="77777777" w:rsidR="00CF299A" w:rsidRDefault="00CF29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14323" w14:textId="77777777" w:rsidR="0060164D" w:rsidRDefault="0060164D" w:rsidP="00E27274">
      <w:pPr>
        <w:spacing w:after="0" w:line="240" w:lineRule="auto"/>
      </w:pPr>
      <w:r>
        <w:separator/>
      </w:r>
    </w:p>
  </w:footnote>
  <w:footnote w:type="continuationSeparator" w:id="0">
    <w:p w14:paraId="6649E8A2" w14:textId="77777777" w:rsidR="0060164D" w:rsidRDefault="0060164D" w:rsidP="00E27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4F325" w14:textId="77777777" w:rsidR="00CF299A" w:rsidRDefault="00A623D9">
    <w:pPr>
      <w:pStyle w:val="En-tte"/>
    </w:pPr>
    <w:r>
      <w:rPr>
        <w:noProof/>
      </w:rPr>
      <w:pict w14:anchorId="6324F32F">
        <v:rect id="_x0000_s2062" style="position:absolute;left:0;text-align:left;margin-left:-473.35pt;margin-top:354.75pt;width:846pt;height:64.7pt;rotation:270;z-index:251667456;v-text-anchor:middle" fillcolor="#1f497d [3215]" stroked="f">
          <v:fill color2="fill darken(153)" rotate="t" angle="-45" focusposition=".5,.5" focussize="" method="linear sigma" type="gradient"/>
          <v:shadow color="#a5a5a5 [2092]" offset="3pt" offset2="2pt"/>
          <v:textbox inset="1.5mm,.3mm,1.5mm,.3mm"/>
        </v:rect>
      </w:pict>
    </w:r>
    <w:r>
      <w:rPr>
        <w:noProof/>
      </w:rPr>
      <w:pict w14:anchorId="6324F330">
        <v:shapetype id="_x0000_t202" coordsize="21600,21600" o:spt="202" path="m,l,21600r21600,l21600,xe">
          <v:stroke joinstyle="miter"/>
          <v:path gradientshapeok="t" o:connecttype="rect"/>
        </v:shapetype>
        <v:shape id="_x0000_s2063" type="#_x0000_t202" style="position:absolute;left:0;text-align:left;margin-left:-74.75pt;margin-top:261.85pt;width:64.7pt;height:276pt;z-index:251668480" filled="f" stroked="f">
          <v:textbox style="layout-flow:vertical;mso-layout-flow-alt:bottom-to-top;mso-next-textbox:#_x0000_s2063">
            <w:txbxContent>
              <w:p w14:paraId="6324F338" w14:textId="77777777" w:rsidR="00CF299A" w:rsidRPr="00300E86" w:rsidRDefault="00CF299A" w:rsidP="00AD134B">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4F32A" w14:textId="77777777" w:rsidR="00CF299A" w:rsidRDefault="00A623D9">
    <w:pPr>
      <w:pStyle w:val="En-tte"/>
    </w:pPr>
    <w:r>
      <w:rPr>
        <w:noProof/>
      </w:rPr>
      <w:pict w14:anchorId="6324F331">
        <v:rect id="_x0000_s2057" style="position:absolute;left:0;text-align:left;margin-left:-473.95pt;margin-top:352.25pt;width:846pt;height:64.7pt;rotation:270;z-index:251662336;v-text-anchor:middle" fillcolor="#1f497d [3215]" stroked="f">
          <v:fill color2="fill darken(153)" rotate="t" angle="-45" focusposition=".5,.5" focussize="" method="linear sigma" type="gradient"/>
          <v:shadow color="#a5a5a5 [2092]" offset="3pt" offset2="2pt"/>
          <v:textbox inset="1.5mm,.3mm,1.5mm,.3mm"/>
        </v:rect>
      </w:pict>
    </w:r>
    <w:r>
      <w:rPr>
        <w:noProof/>
      </w:rPr>
      <w:pict w14:anchorId="6324F332">
        <v:shapetype id="_x0000_t202" coordsize="21600,21600" o:spt="202" path="m,l,21600r21600,l21600,xe">
          <v:stroke joinstyle="miter"/>
          <v:path gradientshapeok="t" o:connecttype="rect"/>
        </v:shapetype>
        <v:shape id="_x0000_s2058" type="#_x0000_t202" style="position:absolute;left:0;text-align:left;margin-left:-73.45pt;margin-top:260.3pt;width:64.7pt;height:276pt;z-index:251663360" filled="f" stroked="f">
          <v:textbox style="layout-flow:vertical;mso-layout-flow-alt:bottom-to-top;mso-next-textbox:#_x0000_s2058">
            <w:txbxContent>
              <w:p w14:paraId="6324F339" w14:textId="77777777" w:rsidR="00CF299A" w:rsidRPr="00300E86" w:rsidRDefault="00CF299A" w:rsidP="00300E86">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9" type="#_x0000_t75" style="width:11.25pt;height:11.25pt" o:bullet="t">
        <v:imagedata r:id="rId1" o:title="BD14565_"/>
      </v:shape>
    </w:pict>
  </w:numPicBullet>
  <w:numPicBullet w:numPicBulletId="1">
    <w:pict>
      <v:shape id="_x0000_i1180" type="#_x0000_t75" style="width:9pt;height:9pt" o:bullet="t">
        <v:imagedata r:id="rId2" o:title="BD14515_"/>
      </v:shape>
    </w:pict>
  </w:numPicBullet>
  <w:numPicBullet w:numPicBulletId="2">
    <w:pict>
      <v:shape id="_x0000_i1181" type="#_x0000_t75" style="width:9pt;height:9pt" o:bullet="t">
        <v:imagedata r:id="rId3" o:title="BD14656_"/>
      </v:shape>
    </w:pict>
  </w:numPicBullet>
  <w:abstractNum w:abstractNumId="0" w15:restartNumberingAfterBreak="0">
    <w:nsid w:val="04AA16D6"/>
    <w:multiLevelType w:val="hybridMultilevel"/>
    <w:tmpl w:val="745447FC"/>
    <w:lvl w:ilvl="0" w:tplc="BBDEA460">
      <w:numFmt w:val="bullet"/>
      <w:lvlText w:val="-"/>
      <w:lvlJc w:val="left"/>
      <w:pPr>
        <w:ind w:left="1287" w:hanging="360"/>
      </w:pPr>
      <w:rPr>
        <w:rFonts w:ascii="Lucida Sans Unicode" w:eastAsia="Times New Roman" w:hAnsi="Lucida Sans Unicode" w:cs="Lucida Sans Unicode"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094D01CC"/>
    <w:multiLevelType w:val="hybridMultilevel"/>
    <w:tmpl w:val="5EDEF9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4F79E3"/>
    <w:multiLevelType w:val="multilevel"/>
    <w:tmpl w:val="7A4AF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A7C4D"/>
    <w:multiLevelType w:val="hybridMultilevel"/>
    <w:tmpl w:val="C1C42A50"/>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D807753"/>
    <w:multiLevelType w:val="hybridMultilevel"/>
    <w:tmpl w:val="9CB66EB4"/>
    <w:lvl w:ilvl="0" w:tplc="040C0001">
      <w:start w:val="1"/>
      <w:numFmt w:val="bullet"/>
      <w:lvlText w:val=""/>
      <w:lvlJc w:val="left"/>
      <w:pPr>
        <w:tabs>
          <w:tab w:val="num" w:pos="1778"/>
        </w:tabs>
        <w:ind w:left="1778" w:hanging="360"/>
      </w:pPr>
      <w:rPr>
        <w:rFonts w:ascii="Symbol" w:hAnsi="Symbol" w:hint="default"/>
      </w:rPr>
    </w:lvl>
    <w:lvl w:ilvl="1" w:tplc="040C0003" w:tentative="1">
      <w:start w:val="1"/>
      <w:numFmt w:val="bullet"/>
      <w:lvlText w:val="o"/>
      <w:lvlJc w:val="left"/>
      <w:pPr>
        <w:tabs>
          <w:tab w:val="num" w:pos="2498"/>
        </w:tabs>
        <w:ind w:left="2498" w:hanging="360"/>
      </w:pPr>
      <w:rPr>
        <w:rFonts w:ascii="Courier New" w:hAnsi="Courier New" w:cs="Courier New" w:hint="default"/>
      </w:rPr>
    </w:lvl>
    <w:lvl w:ilvl="2" w:tplc="040C0005" w:tentative="1">
      <w:start w:val="1"/>
      <w:numFmt w:val="bullet"/>
      <w:lvlText w:val=""/>
      <w:lvlJc w:val="left"/>
      <w:pPr>
        <w:tabs>
          <w:tab w:val="num" w:pos="3218"/>
        </w:tabs>
        <w:ind w:left="3218" w:hanging="360"/>
      </w:pPr>
      <w:rPr>
        <w:rFonts w:ascii="Wingdings" w:hAnsi="Wingdings" w:hint="default"/>
      </w:rPr>
    </w:lvl>
    <w:lvl w:ilvl="3" w:tplc="040C0001">
      <w:start w:val="1"/>
      <w:numFmt w:val="bullet"/>
      <w:lvlText w:val=""/>
      <w:lvlJc w:val="left"/>
      <w:pPr>
        <w:tabs>
          <w:tab w:val="num" w:pos="3938"/>
        </w:tabs>
        <w:ind w:left="3938" w:hanging="360"/>
      </w:pPr>
      <w:rPr>
        <w:rFonts w:ascii="Symbol" w:hAnsi="Symbol" w:hint="default"/>
      </w:rPr>
    </w:lvl>
    <w:lvl w:ilvl="4" w:tplc="040C0003" w:tentative="1">
      <w:start w:val="1"/>
      <w:numFmt w:val="bullet"/>
      <w:lvlText w:val="o"/>
      <w:lvlJc w:val="left"/>
      <w:pPr>
        <w:tabs>
          <w:tab w:val="num" w:pos="4658"/>
        </w:tabs>
        <w:ind w:left="4658" w:hanging="360"/>
      </w:pPr>
      <w:rPr>
        <w:rFonts w:ascii="Courier New" w:hAnsi="Courier New" w:cs="Courier New" w:hint="default"/>
      </w:rPr>
    </w:lvl>
    <w:lvl w:ilvl="5" w:tplc="040C0005" w:tentative="1">
      <w:start w:val="1"/>
      <w:numFmt w:val="bullet"/>
      <w:lvlText w:val=""/>
      <w:lvlJc w:val="left"/>
      <w:pPr>
        <w:tabs>
          <w:tab w:val="num" w:pos="5378"/>
        </w:tabs>
        <w:ind w:left="5378" w:hanging="360"/>
      </w:pPr>
      <w:rPr>
        <w:rFonts w:ascii="Wingdings" w:hAnsi="Wingdings" w:hint="default"/>
      </w:rPr>
    </w:lvl>
    <w:lvl w:ilvl="6" w:tplc="040C0001" w:tentative="1">
      <w:start w:val="1"/>
      <w:numFmt w:val="bullet"/>
      <w:lvlText w:val=""/>
      <w:lvlJc w:val="left"/>
      <w:pPr>
        <w:tabs>
          <w:tab w:val="num" w:pos="6098"/>
        </w:tabs>
        <w:ind w:left="6098" w:hanging="360"/>
      </w:pPr>
      <w:rPr>
        <w:rFonts w:ascii="Symbol" w:hAnsi="Symbol" w:hint="default"/>
      </w:rPr>
    </w:lvl>
    <w:lvl w:ilvl="7" w:tplc="040C0003" w:tentative="1">
      <w:start w:val="1"/>
      <w:numFmt w:val="bullet"/>
      <w:lvlText w:val="o"/>
      <w:lvlJc w:val="left"/>
      <w:pPr>
        <w:tabs>
          <w:tab w:val="num" w:pos="6818"/>
        </w:tabs>
        <w:ind w:left="6818" w:hanging="360"/>
      </w:pPr>
      <w:rPr>
        <w:rFonts w:ascii="Courier New" w:hAnsi="Courier New" w:cs="Courier New" w:hint="default"/>
      </w:rPr>
    </w:lvl>
    <w:lvl w:ilvl="8" w:tplc="040C0005" w:tentative="1">
      <w:start w:val="1"/>
      <w:numFmt w:val="bullet"/>
      <w:lvlText w:val=""/>
      <w:lvlJc w:val="left"/>
      <w:pPr>
        <w:tabs>
          <w:tab w:val="num" w:pos="7538"/>
        </w:tabs>
        <w:ind w:left="7538" w:hanging="360"/>
      </w:pPr>
      <w:rPr>
        <w:rFonts w:ascii="Wingdings" w:hAnsi="Wingdings" w:hint="default"/>
      </w:rPr>
    </w:lvl>
  </w:abstractNum>
  <w:abstractNum w:abstractNumId="5" w15:restartNumberingAfterBreak="0">
    <w:nsid w:val="1F622D2D"/>
    <w:multiLevelType w:val="hybridMultilevel"/>
    <w:tmpl w:val="84FE68E4"/>
    <w:lvl w:ilvl="0" w:tplc="D844389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DD1D99"/>
    <w:multiLevelType w:val="hybridMultilevel"/>
    <w:tmpl w:val="D56ACE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6F407A7"/>
    <w:multiLevelType w:val="hybridMultilevel"/>
    <w:tmpl w:val="62026330"/>
    <w:lvl w:ilvl="0" w:tplc="B622B22A">
      <w:start w:val="4"/>
      <w:numFmt w:val="bullet"/>
      <w:lvlText w:val="-"/>
      <w:lvlJc w:val="left"/>
      <w:pPr>
        <w:tabs>
          <w:tab w:val="num" w:pos="1778"/>
        </w:tabs>
        <w:ind w:left="1778" w:hanging="360"/>
      </w:pPr>
      <w:rPr>
        <w:rFonts w:ascii="Trebuchet MS" w:eastAsia="Times New Roman" w:hAnsi="Trebuchet MS" w:cs="Times New Roman" w:hint="default"/>
      </w:rPr>
    </w:lvl>
    <w:lvl w:ilvl="1" w:tplc="040C0003" w:tentative="1">
      <w:start w:val="1"/>
      <w:numFmt w:val="bullet"/>
      <w:lvlText w:val="o"/>
      <w:lvlJc w:val="left"/>
      <w:pPr>
        <w:tabs>
          <w:tab w:val="num" w:pos="2498"/>
        </w:tabs>
        <w:ind w:left="2498" w:hanging="360"/>
      </w:pPr>
      <w:rPr>
        <w:rFonts w:ascii="Courier New" w:hAnsi="Courier New" w:cs="Courier New" w:hint="default"/>
      </w:rPr>
    </w:lvl>
    <w:lvl w:ilvl="2" w:tplc="040C0005" w:tentative="1">
      <w:start w:val="1"/>
      <w:numFmt w:val="bullet"/>
      <w:lvlText w:val=""/>
      <w:lvlJc w:val="left"/>
      <w:pPr>
        <w:tabs>
          <w:tab w:val="num" w:pos="3218"/>
        </w:tabs>
        <w:ind w:left="3218" w:hanging="360"/>
      </w:pPr>
      <w:rPr>
        <w:rFonts w:ascii="Wingdings" w:hAnsi="Wingdings" w:hint="default"/>
      </w:rPr>
    </w:lvl>
    <w:lvl w:ilvl="3" w:tplc="040C0001" w:tentative="1">
      <w:start w:val="1"/>
      <w:numFmt w:val="bullet"/>
      <w:lvlText w:val=""/>
      <w:lvlJc w:val="left"/>
      <w:pPr>
        <w:tabs>
          <w:tab w:val="num" w:pos="3938"/>
        </w:tabs>
        <w:ind w:left="3938" w:hanging="360"/>
      </w:pPr>
      <w:rPr>
        <w:rFonts w:ascii="Symbol" w:hAnsi="Symbol" w:hint="default"/>
      </w:rPr>
    </w:lvl>
    <w:lvl w:ilvl="4" w:tplc="040C0003" w:tentative="1">
      <w:start w:val="1"/>
      <w:numFmt w:val="bullet"/>
      <w:lvlText w:val="o"/>
      <w:lvlJc w:val="left"/>
      <w:pPr>
        <w:tabs>
          <w:tab w:val="num" w:pos="4658"/>
        </w:tabs>
        <w:ind w:left="4658" w:hanging="360"/>
      </w:pPr>
      <w:rPr>
        <w:rFonts w:ascii="Courier New" w:hAnsi="Courier New" w:cs="Courier New" w:hint="default"/>
      </w:rPr>
    </w:lvl>
    <w:lvl w:ilvl="5" w:tplc="040C0005" w:tentative="1">
      <w:start w:val="1"/>
      <w:numFmt w:val="bullet"/>
      <w:lvlText w:val=""/>
      <w:lvlJc w:val="left"/>
      <w:pPr>
        <w:tabs>
          <w:tab w:val="num" w:pos="5378"/>
        </w:tabs>
        <w:ind w:left="5378" w:hanging="360"/>
      </w:pPr>
      <w:rPr>
        <w:rFonts w:ascii="Wingdings" w:hAnsi="Wingdings" w:hint="default"/>
      </w:rPr>
    </w:lvl>
    <w:lvl w:ilvl="6" w:tplc="040C0001" w:tentative="1">
      <w:start w:val="1"/>
      <w:numFmt w:val="bullet"/>
      <w:lvlText w:val=""/>
      <w:lvlJc w:val="left"/>
      <w:pPr>
        <w:tabs>
          <w:tab w:val="num" w:pos="6098"/>
        </w:tabs>
        <w:ind w:left="6098" w:hanging="360"/>
      </w:pPr>
      <w:rPr>
        <w:rFonts w:ascii="Symbol" w:hAnsi="Symbol" w:hint="default"/>
      </w:rPr>
    </w:lvl>
    <w:lvl w:ilvl="7" w:tplc="040C0003" w:tentative="1">
      <w:start w:val="1"/>
      <w:numFmt w:val="bullet"/>
      <w:lvlText w:val="o"/>
      <w:lvlJc w:val="left"/>
      <w:pPr>
        <w:tabs>
          <w:tab w:val="num" w:pos="6818"/>
        </w:tabs>
        <w:ind w:left="6818" w:hanging="360"/>
      </w:pPr>
      <w:rPr>
        <w:rFonts w:ascii="Courier New" w:hAnsi="Courier New" w:cs="Courier New" w:hint="default"/>
      </w:rPr>
    </w:lvl>
    <w:lvl w:ilvl="8" w:tplc="040C0005" w:tentative="1">
      <w:start w:val="1"/>
      <w:numFmt w:val="bullet"/>
      <w:lvlText w:val=""/>
      <w:lvlJc w:val="left"/>
      <w:pPr>
        <w:tabs>
          <w:tab w:val="num" w:pos="7538"/>
        </w:tabs>
        <w:ind w:left="7538" w:hanging="360"/>
      </w:pPr>
      <w:rPr>
        <w:rFonts w:ascii="Wingdings" w:hAnsi="Wingdings" w:hint="default"/>
      </w:rPr>
    </w:lvl>
  </w:abstractNum>
  <w:abstractNum w:abstractNumId="8" w15:restartNumberingAfterBreak="0">
    <w:nsid w:val="2964212F"/>
    <w:multiLevelType w:val="hybridMultilevel"/>
    <w:tmpl w:val="015EC2D2"/>
    <w:lvl w:ilvl="0" w:tplc="49605E94">
      <w:start w:val="1"/>
      <w:numFmt w:val="bullet"/>
      <w:lvlText w:val=""/>
      <w:lvlPicBulletId w:val="0"/>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3F3D05"/>
    <w:multiLevelType w:val="hybridMultilevel"/>
    <w:tmpl w:val="51105B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6D73E4"/>
    <w:multiLevelType w:val="hybridMultilevel"/>
    <w:tmpl w:val="661242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AD4552"/>
    <w:multiLevelType w:val="hybridMultilevel"/>
    <w:tmpl w:val="2D441286"/>
    <w:lvl w:ilvl="0" w:tplc="040C0001">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171BA8"/>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3947A64"/>
    <w:multiLevelType w:val="hybridMultilevel"/>
    <w:tmpl w:val="23E0CE44"/>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6E64D58"/>
    <w:multiLevelType w:val="hybridMultilevel"/>
    <w:tmpl w:val="F370B30C"/>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5" w15:restartNumberingAfterBreak="0">
    <w:nsid w:val="39FC350D"/>
    <w:multiLevelType w:val="hybridMultilevel"/>
    <w:tmpl w:val="98509C46"/>
    <w:lvl w:ilvl="0" w:tplc="A0882786">
      <w:start w:val="1"/>
      <w:numFmt w:val="decimal"/>
      <w:lvlText w:val="%1)"/>
      <w:lvlJc w:val="left"/>
      <w:pPr>
        <w:tabs>
          <w:tab w:val="num" w:pos="1778"/>
        </w:tabs>
        <w:ind w:left="1778" w:hanging="360"/>
      </w:pPr>
      <w:rPr>
        <w:rFonts w:hint="default"/>
      </w:rPr>
    </w:lvl>
    <w:lvl w:ilvl="1" w:tplc="040C0019" w:tentative="1">
      <w:start w:val="1"/>
      <w:numFmt w:val="lowerLetter"/>
      <w:lvlText w:val="%2."/>
      <w:lvlJc w:val="left"/>
      <w:pPr>
        <w:tabs>
          <w:tab w:val="num" w:pos="2498"/>
        </w:tabs>
        <w:ind w:left="2498" w:hanging="360"/>
      </w:p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16" w15:restartNumberingAfterBreak="0">
    <w:nsid w:val="401701A5"/>
    <w:multiLevelType w:val="hybridMultilevel"/>
    <w:tmpl w:val="AA62015E"/>
    <w:lvl w:ilvl="0" w:tplc="49605E94">
      <w:start w:val="1"/>
      <w:numFmt w:val="bullet"/>
      <w:lvlText w:val=""/>
      <w:lvlPicBulletId w:val="0"/>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42660F8E"/>
    <w:multiLevelType w:val="hybridMultilevel"/>
    <w:tmpl w:val="038C83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6241F8A"/>
    <w:multiLevelType w:val="hybridMultilevel"/>
    <w:tmpl w:val="FC9EC1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757088B"/>
    <w:multiLevelType w:val="hybridMultilevel"/>
    <w:tmpl w:val="DE1A46F8"/>
    <w:lvl w:ilvl="0" w:tplc="49605E9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F0B30E0"/>
    <w:multiLevelType w:val="multilevel"/>
    <w:tmpl w:val="77F4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6A4AD0"/>
    <w:multiLevelType w:val="hybridMultilevel"/>
    <w:tmpl w:val="B170B7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00A5E2E"/>
    <w:multiLevelType w:val="hybridMultilevel"/>
    <w:tmpl w:val="B81A4030"/>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19225DB"/>
    <w:multiLevelType w:val="hybridMultilevel"/>
    <w:tmpl w:val="34261F56"/>
    <w:lvl w:ilvl="0" w:tplc="4134E6C2">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4092BB4"/>
    <w:multiLevelType w:val="hybridMultilevel"/>
    <w:tmpl w:val="A84C0E64"/>
    <w:lvl w:ilvl="0" w:tplc="75EC455E">
      <w:start w:val="1"/>
      <w:numFmt w:val="decimal"/>
      <w:lvlText w:val="%1)"/>
      <w:lvlJc w:val="left"/>
      <w:pPr>
        <w:tabs>
          <w:tab w:val="num" w:pos="1778"/>
        </w:tabs>
        <w:ind w:left="1778" w:hanging="360"/>
      </w:pPr>
      <w:rPr>
        <w:rFonts w:hint="default"/>
      </w:rPr>
    </w:lvl>
    <w:lvl w:ilvl="1" w:tplc="040C0019" w:tentative="1">
      <w:start w:val="1"/>
      <w:numFmt w:val="lowerLetter"/>
      <w:lvlText w:val="%2."/>
      <w:lvlJc w:val="left"/>
      <w:pPr>
        <w:tabs>
          <w:tab w:val="num" w:pos="2498"/>
        </w:tabs>
        <w:ind w:left="2498" w:hanging="360"/>
      </w:p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25" w15:restartNumberingAfterBreak="0">
    <w:nsid w:val="55B13886"/>
    <w:multiLevelType w:val="multilevel"/>
    <w:tmpl w:val="4F48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707152"/>
    <w:multiLevelType w:val="hybridMultilevel"/>
    <w:tmpl w:val="3620CF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F8E0831"/>
    <w:multiLevelType w:val="multilevel"/>
    <w:tmpl w:val="BF42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A1724B"/>
    <w:multiLevelType w:val="hybridMultilevel"/>
    <w:tmpl w:val="D794D7C8"/>
    <w:lvl w:ilvl="0" w:tplc="F6EEB7BA">
      <w:start w:val="1"/>
      <w:numFmt w:val="bullet"/>
      <w:lvlText w:val=""/>
      <w:lvlPicBulletId w:val="2"/>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9" w15:restartNumberingAfterBreak="0">
    <w:nsid w:val="65B51341"/>
    <w:multiLevelType w:val="hybridMultilevel"/>
    <w:tmpl w:val="A46C533C"/>
    <w:lvl w:ilvl="0" w:tplc="195AF394">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15:restartNumberingAfterBreak="0">
    <w:nsid w:val="72237941"/>
    <w:multiLevelType w:val="hybridMultilevel"/>
    <w:tmpl w:val="0364808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74C6185E"/>
    <w:multiLevelType w:val="hybridMultilevel"/>
    <w:tmpl w:val="F28CA6A2"/>
    <w:lvl w:ilvl="0" w:tplc="4A54EFB8">
      <w:numFmt w:val="bullet"/>
      <w:lvlText w:val="-"/>
      <w:lvlJc w:val="left"/>
      <w:pPr>
        <w:ind w:left="720" w:hanging="360"/>
      </w:pPr>
      <w:rPr>
        <w:rFonts w:ascii="Lucida Sans Unicode" w:eastAsia="Times New Roman" w:hAnsi="Lucida Sans Unicode" w:cs="Lucida Sans Unico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9A16553"/>
    <w:multiLevelType w:val="hybridMultilevel"/>
    <w:tmpl w:val="20B2AE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CE52CB0"/>
    <w:multiLevelType w:val="hybridMultilevel"/>
    <w:tmpl w:val="D0886D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F761D18"/>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50033309">
    <w:abstractNumId w:val="5"/>
  </w:num>
  <w:num w:numId="2" w16cid:durableId="1245727409">
    <w:abstractNumId w:val="31"/>
  </w:num>
  <w:num w:numId="3" w16cid:durableId="1551647518">
    <w:abstractNumId w:val="0"/>
  </w:num>
  <w:num w:numId="4" w16cid:durableId="946812560">
    <w:abstractNumId w:val="19"/>
  </w:num>
  <w:num w:numId="5" w16cid:durableId="1958489415">
    <w:abstractNumId w:val="8"/>
  </w:num>
  <w:num w:numId="6" w16cid:durableId="663901776">
    <w:abstractNumId w:val="32"/>
  </w:num>
  <w:num w:numId="7" w16cid:durableId="1142624941">
    <w:abstractNumId w:val="9"/>
  </w:num>
  <w:num w:numId="8" w16cid:durableId="1595284774">
    <w:abstractNumId w:val="26"/>
  </w:num>
  <w:num w:numId="9" w16cid:durableId="1682975601">
    <w:abstractNumId w:val="33"/>
  </w:num>
  <w:num w:numId="10" w16cid:durableId="329526706">
    <w:abstractNumId w:val="21"/>
  </w:num>
  <w:num w:numId="11" w16cid:durableId="1623145766">
    <w:abstractNumId w:val="13"/>
  </w:num>
  <w:num w:numId="12" w16cid:durableId="2044088073">
    <w:abstractNumId w:val="16"/>
  </w:num>
  <w:num w:numId="13" w16cid:durableId="177891633">
    <w:abstractNumId w:val="28"/>
  </w:num>
  <w:num w:numId="14" w16cid:durableId="654143562">
    <w:abstractNumId w:val="22"/>
  </w:num>
  <w:num w:numId="15" w16cid:durableId="1191258791">
    <w:abstractNumId w:val="3"/>
  </w:num>
  <w:num w:numId="16" w16cid:durableId="1904410759">
    <w:abstractNumId w:val="1"/>
  </w:num>
  <w:num w:numId="17" w16cid:durableId="1510563999">
    <w:abstractNumId w:val="23"/>
  </w:num>
  <w:num w:numId="18" w16cid:durableId="248003318">
    <w:abstractNumId w:val="10"/>
  </w:num>
  <w:num w:numId="19" w16cid:durableId="34487074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16242226">
    <w:abstractNumId w:val="24"/>
  </w:num>
  <w:num w:numId="21" w16cid:durableId="1736466369">
    <w:abstractNumId w:val="7"/>
  </w:num>
  <w:num w:numId="22" w16cid:durableId="692926126">
    <w:abstractNumId w:val="4"/>
  </w:num>
  <w:num w:numId="23" w16cid:durableId="1808935483">
    <w:abstractNumId w:val="17"/>
  </w:num>
  <w:num w:numId="24" w16cid:durableId="108623683">
    <w:abstractNumId w:val="15"/>
  </w:num>
  <w:num w:numId="25" w16cid:durableId="628316276">
    <w:abstractNumId w:val="34"/>
  </w:num>
  <w:num w:numId="26" w16cid:durableId="1433477744">
    <w:abstractNumId w:val="27"/>
  </w:num>
  <w:num w:numId="27" w16cid:durableId="1066760435">
    <w:abstractNumId w:val="20"/>
  </w:num>
  <w:num w:numId="28" w16cid:durableId="1211455722">
    <w:abstractNumId w:val="6"/>
  </w:num>
  <w:num w:numId="29" w16cid:durableId="1530341741">
    <w:abstractNumId w:val="25"/>
  </w:num>
  <w:num w:numId="30" w16cid:durableId="1820419837">
    <w:abstractNumId w:val="2"/>
  </w:num>
  <w:num w:numId="31" w16cid:durableId="1075856880">
    <w:abstractNumId w:val="18"/>
  </w:num>
  <w:num w:numId="32" w16cid:durableId="1857189161">
    <w:abstractNumId w:val="12"/>
  </w:num>
  <w:num w:numId="33" w16cid:durableId="290407301">
    <w:abstractNumId w:val="11"/>
  </w:num>
  <w:num w:numId="34" w16cid:durableId="2051875971">
    <w:abstractNumId w:val="30"/>
  </w:num>
  <w:num w:numId="35" w16cid:durableId="182789055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66">
      <o:colormru v:ext="edit" colors="#b0dbee,#cbeef5,#f2dcea,#922a6f,#952751,#942868,#93295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7274"/>
    <w:rsid w:val="000057CC"/>
    <w:rsid w:val="00005BCC"/>
    <w:rsid w:val="00015CFE"/>
    <w:rsid w:val="00020300"/>
    <w:rsid w:val="000216D7"/>
    <w:rsid w:val="000231E5"/>
    <w:rsid w:val="000310EF"/>
    <w:rsid w:val="00032C35"/>
    <w:rsid w:val="00040FE2"/>
    <w:rsid w:val="000429CB"/>
    <w:rsid w:val="00057E42"/>
    <w:rsid w:val="00063191"/>
    <w:rsid w:val="00063FD9"/>
    <w:rsid w:val="00071091"/>
    <w:rsid w:val="000808A9"/>
    <w:rsid w:val="000841A9"/>
    <w:rsid w:val="00090FCD"/>
    <w:rsid w:val="00094B63"/>
    <w:rsid w:val="00096A3B"/>
    <w:rsid w:val="000A4A03"/>
    <w:rsid w:val="000B1BA0"/>
    <w:rsid w:val="000B2A4D"/>
    <w:rsid w:val="000B64B8"/>
    <w:rsid w:val="000C0496"/>
    <w:rsid w:val="000C3BEC"/>
    <w:rsid w:val="000C3EB1"/>
    <w:rsid w:val="000C410B"/>
    <w:rsid w:val="000C7BD7"/>
    <w:rsid w:val="000E0521"/>
    <w:rsid w:val="000E28FA"/>
    <w:rsid w:val="000E5A7E"/>
    <w:rsid w:val="000E64BE"/>
    <w:rsid w:val="000E6AB3"/>
    <w:rsid w:val="000F255F"/>
    <w:rsid w:val="000F3B9E"/>
    <w:rsid w:val="000F3F5F"/>
    <w:rsid w:val="000F4F77"/>
    <w:rsid w:val="0010197B"/>
    <w:rsid w:val="001043C7"/>
    <w:rsid w:val="00106201"/>
    <w:rsid w:val="00110D0B"/>
    <w:rsid w:val="00117667"/>
    <w:rsid w:val="0012412F"/>
    <w:rsid w:val="0012423E"/>
    <w:rsid w:val="00130DC6"/>
    <w:rsid w:val="00146051"/>
    <w:rsid w:val="001550B9"/>
    <w:rsid w:val="001759F9"/>
    <w:rsid w:val="001778F6"/>
    <w:rsid w:val="00181AEC"/>
    <w:rsid w:val="00183360"/>
    <w:rsid w:val="001849D6"/>
    <w:rsid w:val="00194B0A"/>
    <w:rsid w:val="001A52AD"/>
    <w:rsid w:val="001B0F8B"/>
    <w:rsid w:val="001B1C2D"/>
    <w:rsid w:val="001B3606"/>
    <w:rsid w:val="001B5D4A"/>
    <w:rsid w:val="001F2616"/>
    <w:rsid w:val="001F4A5C"/>
    <w:rsid w:val="001F63CC"/>
    <w:rsid w:val="001F793A"/>
    <w:rsid w:val="00202EAE"/>
    <w:rsid w:val="002044EE"/>
    <w:rsid w:val="002045DF"/>
    <w:rsid w:val="00204BA6"/>
    <w:rsid w:val="00207795"/>
    <w:rsid w:val="002103EF"/>
    <w:rsid w:val="00211810"/>
    <w:rsid w:val="00213FEB"/>
    <w:rsid w:val="00220B4A"/>
    <w:rsid w:val="00221911"/>
    <w:rsid w:val="00225B9C"/>
    <w:rsid w:val="0023046B"/>
    <w:rsid w:val="0023140B"/>
    <w:rsid w:val="002355A8"/>
    <w:rsid w:val="002359AE"/>
    <w:rsid w:val="00237DC8"/>
    <w:rsid w:val="00240D30"/>
    <w:rsid w:val="00243C7F"/>
    <w:rsid w:val="002474AC"/>
    <w:rsid w:val="00255375"/>
    <w:rsid w:val="00256046"/>
    <w:rsid w:val="00273992"/>
    <w:rsid w:val="002746CC"/>
    <w:rsid w:val="00274D50"/>
    <w:rsid w:val="0027612F"/>
    <w:rsid w:val="00282D27"/>
    <w:rsid w:val="0028595E"/>
    <w:rsid w:val="002901F9"/>
    <w:rsid w:val="00292673"/>
    <w:rsid w:val="00296CD2"/>
    <w:rsid w:val="002A49D8"/>
    <w:rsid w:val="002A7B6F"/>
    <w:rsid w:val="002B3A6E"/>
    <w:rsid w:val="002C2E23"/>
    <w:rsid w:val="002C4F44"/>
    <w:rsid w:val="002C7F77"/>
    <w:rsid w:val="002D319A"/>
    <w:rsid w:val="002D5E76"/>
    <w:rsid w:val="002E1624"/>
    <w:rsid w:val="002E6612"/>
    <w:rsid w:val="002F0F61"/>
    <w:rsid w:val="002F6489"/>
    <w:rsid w:val="00300E86"/>
    <w:rsid w:val="0030254E"/>
    <w:rsid w:val="00310778"/>
    <w:rsid w:val="00316450"/>
    <w:rsid w:val="00317724"/>
    <w:rsid w:val="00322BF9"/>
    <w:rsid w:val="00326550"/>
    <w:rsid w:val="0033289E"/>
    <w:rsid w:val="00335952"/>
    <w:rsid w:val="00357186"/>
    <w:rsid w:val="003578D3"/>
    <w:rsid w:val="00365E28"/>
    <w:rsid w:val="003666CA"/>
    <w:rsid w:val="003747AD"/>
    <w:rsid w:val="00375A07"/>
    <w:rsid w:val="00380492"/>
    <w:rsid w:val="0038099A"/>
    <w:rsid w:val="003818BB"/>
    <w:rsid w:val="003836CD"/>
    <w:rsid w:val="00386879"/>
    <w:rsid w:val="00391A2B"/>
    <w:rsid w:val="003938DB"/>
    <w:rsid w:val="00393F23"/>
    <w:rsid w:val="00394B4F"/>
    <w:rsid w:val="003B25F5"/>
    <w:rsid w:val="003B2857"/>
    <w:rsid w:val="003B317D"/>
    <w:rsid w:val="003B497D"/>
    <w:rsid w:val="003B698E"/>
    <w:rsid w:val="003C006B"/>
    <w:rsid w:val="003C0A29"/>
    <w:rsid w:val="003C7316"/>
    <w:rsid w:val="003D0F77"/>
    <w:rsid w:val="003D7EDA"/>
    <w:rsid w:val="003E258F"/>
    <w:rsid w:val="003E7F1B"/>
    <w:rsid w:val="003F2FC9"/>
    <w:rsid w:val="003F69A6"/>
    <w:rsid w:val="00407305"/>
    <w:rsid w:val="004243EB"/>
    <w:rsid w:val="00427705"/>
    <w:rsid w:val="0043139C"/>
    <w:rsid w:val="00434BD3"/>
    <w:rsid w:val="004401C6"/>
    <w:rsid w:val="00441748"/>
    <w:rsid w:val="00456170"/>
    <w:rsid w:val="00460450"/>
    <w:rsid w:val="0047028D"/>
    <w:rsid w:val="004846B0"/>
    <w:rsid w:val="0049650B"/>
    <w:rsid w:val="004B2628"/>
    <w:rsid w:val="004B4341"/>
    <w:rsid w:val="004B5B4C"/>
    <w:rsid w:val="004C00CB"/>
    <w:rsid w:val="004D4FD6"/>
    <w:rsid w:val="004E11CF"/>
    <w:rsid w:val="004F0CFB"/>
    <w:rsid w:val="004F0DE9"/>
    <w:rsid w:val="004F77C6"/>
    <w:rsid w:val="004F7BB5"/>
    <w:rsid w:val="004F7D9C"/>
    <w:rsid w:val="00500039"/>
    <w:rsid w:val="005009A5"/>
    <w:rsid w:val="00503873"/>
    <w:rsid w:val="005043EF"/>
    <w:rsid w:val="00506118"/>
    <w:rsid w:val="00510118"/>
    <w:rsid w:val="00515DCA"/>
    <w:rsid w:val="005212DB"/>
    <w:rsid w:val="0052538F"/>
    <w:rsid w:val="00527698"/>
    <w:rsid w:val="00535D72"/>
    <w:rsid w:val="00545D27"/>
    <w:rsid w:val="00552208"/>
    <w:rsid w:val="00567018"/>
    <w:rsid w:val="00571284"/>
    <w:rsid w:val="00572750"/>
    <w:rsid w:val="00580322"/>
    <w:rsid w:val="00582840"/>
    <w:rsid w:val="005869CC"/>
    <w:rsid w:val="00594300"/>
    <w:rsid w:val="005978BA"/>
    <w:rsid w:val="005A0C92"/>
    <w:rsid w:val="005A0DEC"/>
    <w:rsid w:val="005A108C"/>
    <w:rsid w:val="005A2B81"/>
    <w:rsid w:val="005B11A3"/>
    <w:rsid w:val="005B5EF3"/>
    <w:rsid w:val="005D79C4"/>
    <w:rsid w:val="005E1384"/>
    <w:rsid w:val="005F0595"/>
    <w:rsid w:val="005F08D9"/>
    <w:rsid w:val="005F2619"/>
    <w:rsid w:val="005F434B"/>
    <w:rsid w:val="00600A93"/>
    <w:rsid w:val="0060164D"/>
    <w:rsid w:val="00602266"/>
    <w:rsid w:val="0061357B"/>
    <w:rsid w:val="00613C92"/>
    <w:rsid w:val="00622023"/>
    <w:rsid w:val="0062293F"/>
    <w:rsid w:val="00623023"/>
    <w:rsid w:val="006239F3"/>
    <w:rsid w:val="0062661A"/>
    <w:rsid w:val="00627319"/>
    <w:rsid w:val="006324CE"/>
    <w:rsid w:val="00633073"/>
    <w:rsid w:val="006334D4"/>
    <w:rsid w:val="006441AC"/>
    <w:rsid w:val="00654B87"/>
    <w:rsid w:val="00657FCF"/>
    <w:rsid w:val="00660E84"/>
    <w:rsid w:val="0066359C"/>
    <w:rsid w:val="00663E01"/>
    <w:rsid w:val="00664625"/>
    <w:rsid w:val="00675955"/>
    <w:rsid w:val="00676765"/>
    <w:rsid w:val="00676FB6"/>
    <w:rsid w:val="006777C9"/>
    <w:rsid w:val="00680A55"/>
    <w:rsid w:val="00683DF2"/>
    <w:rsid w:val="00687FB7"/>
    <w:rsid w:val="00690009"/>
    <w:rsid w:val="00691B7E"/>
    <w:rsid w:val="00691DE0"/>
    <w:rsid w:val="006923CD"/>
    <w:rsid w:val="00695106"/>
    <w:rsid w:val="00697179"/>
    <w:rsid w:val="00697A67"/>
    <w:rsid w:val="006A56A0"/>
    <w:rsid w:val="006B3B33"/>
    <w:rsid w:val="006B5D45"/>
    <w:rsid w:val="006B6D10"/>
    <w:rsid w:val="006B6EE6"/>
    <w:rsid w:val="006C1998"/>
    <w:rsid w:val="006C24D4"/>
    <w:rsid w:val="006C3C9F"/>
    <w:rsid w:val="006C4B47"/>
    <w:rsid w:val="006C67F4"/>
    <w:rsid w:val="006D2D47"/>
    <w:rsid w:val="006E0C72"/>
    <w:rsid w:val="006E0ED3"/>
    <w:rsid w:val="006E18E6"/>
    <w:rsid w:val="006E4DEA"/>
    <w:rsid w:val="006F1DFD"/>
    <w:rsid w:val="006F40B2"/>
    <w:rsid w:val="00702167"/>
    <w:rsid w:val="00705FDE"/>
    <w:rsid w:val="007117D5"/>
    <w:rsid w:val="0072452E"/>
    <w:rsid w:val="0072685C"/>
    <w:rsid w:val="007302DC"/>
    <w:rsid w:val="007349CC"/>
    <w:rsid w:val="00737F3A"/>
    <w:rsid w:val="00750AB2"/>
    <w:rsid w:val="0075187C"/>
    <w:rsid w:val="00752E12"/>
    <w:rsid w:val="00771062"/>
    <w:rsid w:val="0078478F"/>
    <w:rsid w:val="00795F93"/>
    <w:rsid w:val="007965DF"/>
    <w:rsid w:val="007A022D"/>
    <w:rsid w:val="007A6AD1"/>
    <w:rsid w:val="007A7F2F"/>
    <w:rsid w:val="007B5C2D"/>
    <w:rsid w:val="007C07A7"/>
    <w:rsid w:val="007C61B2"/>
    <w:rsid w:val="007C6394"/>
    <w:rsid w:val="007C71EC"/>
    <w:rsid w:val="007D06D1"/>
    <w:rsid w:val="007D0B3C"/>
    <w:rsid w:val="007D435A"/>
    <w:rsid w:val="007D4F72"/>
    <w:rsid w:val="007D68CA"/>
    <w:rsid w:val="007D6B8E"/>
    <w:rsid w:val="007E03E4"/>
    <w:rsid w:val="007E3B64"/>
    <w:rsid w:val="007F125A"/>
    <w:rsid w:val="007F4174"/>
    <w:rsid w:val="007F447A"/>
    <w:rsid w:val="007F5660"/>
    <w:rsid w:val="008145D5"/>
    <w:rsid w:val="00821950"/>
    <w:rsid w:val="008224BF"/>
    <w:rsid w:val="00823455"/>
    <w:rsid w:val="00827E2E"/>
    <w:rsid w:val="00830173"/>
    <w:rsid w:val="00833315"/>
    <w:rsid w:val="008448E4"/>
    <w:rsid w:val="00850EF7"/>
    <w:rsid w:val="008625ED"/>
    <w:rsid w:val="00866A5D"/>
    <w:rsid w:val="00873702"/>
    <w:rsid w:val="00874138"/>
    <w:rsid w:val="00874A00"/>
    <w:rsid w:val="00875A1A"/>
    <w:rsid w:val="00876C14"/>
    <w:rsid w:val="00887153"/>
    <w:rsid w:val="00893418"/>
    <w:rsid w:val="00893C4C"/>
    <w:rsid w:val="00896448"/>
    <w:rsid w:val="008964DC"/>
    <w:rsid w:val="008A2F90"/>
    <w:rsid w:val="008B00DE"/>
    <w:rsid w:val="008B20F3"/>
    <w:rsid w:val="008B2377"/>
    <w:rsid w:val="008B3FB4"/>
    <w:rsid w:val="008D40AF"/>
    <w:rsid w:val="008D6C0A"/>
    <w:rsid w:val="008E0A03"/>
    <w:rsid w:val="008E23A3"/>
    <w:rsid w:val="008E5DBA"/>
    <w:rsid w:val="008F1966"/>
    <w:rsid w:val="008F3678"/>
    <w:rsid w:val="008F4FC2"/>
    <w:rsid w:val="00902192"/>
    <w:rsid w:val="00912D6B"/>
    <w:rsid w:val="009139E5"/>
    <w:rsid w:val="00916CC9"/>
    <w:rsid w:val="00922342"/>
    <w:rsid w:val="0092693E"/>
    <w:rsid w:val="00930876"/>
    <w:rsid w:val="0093336D"/>
    <w:rsid w:val="009354CF"/>
    <w:rsid w:val="0093773B"/>
    <w:rsid w:val="00946612"/>
    <w:rsid w:val="00947A9C"/>
    <w:rsid w:val="00953804"/>
    <w:rsid w:val="00954E31"/>
    <w:rsid w:val="00955329"/>
    <w:rsid w:val="009573B5"/>
    <w:rsid w:val="009673E5"/>
    <w:rsid w:val="00976A3F"/>
    <w:rsid w:val="009865E2"/>
    <w:rsid w:val="009877B1"/>
    <w:rsid w:val="00993164"/>
    <w:rsid w:val="00993776"/>
    <w:rsid w:val="00994827"/>
    <w:rsid w:val="00995780"/>
    <w:rsid w:val="009A125B"/>
    <w:rsid w:val="009A3C55"/>
    <w:rsid w:val="009B1195"/>
    <w:rsid w:val="009B2207"/>
    <w:rsid w:val="009B73EF"/>
    <w:rsid w:val="009D1517"/>
    <w:rsid w:val="009D3FD2"/>
    <w:rsid w:val="009E1524"/>
    <w:rsid w:val="009E2392"/>
    <w:rsid w:val="009F6B7D"/>
    <w:rsid w:val="009F77D2"/>
    <w:rsid w:val="00A11130"/>
    <w:rsid w:val="00A127C1"/>
    <w:rsid w:val="00A17354"/>
    <w:rsid w:val="00A1788F"/>
    <w:rsid w:val="00A255D3"/>
    <w:rsid w:val="00A340D4"/>
    <w:rsid w:val="00A4009E"/>
    <w:rsid w:val="00A4119A"/>
    <w:rsid w:val="00A454DC"/>
    <w:rsid w:val="00A50241"/>
    <w:rsid w:val="00A55FAC"/>
    <w:rsid w:val="00A57B32"/>
    <w:rsid w:val="00A623D9"/>
    <w:rsid w:val="00A63029"/>
    <w:rsid w:val="00A7516E"/>
    <w:rsid w:val="00A75731"/>
    <w:rsid w:val="00A8317B"/>
    <w:rsid w:val="00A84711"/>
    <w:rsid w:val="00A937FE"/>
    <w:rsid w:val="00AB321F"/>
    <w:rsid w:val="00AB64DE"/>
    <w:rsid w:val="00AB6A26"/>
    <w:rsid w:val="00AC1F47"/>
    <w:rsid w:val="00AC4074"/>
    <w:rsid w:val="00AC6EEE"/>
    <w:rsid w:val="00AD134B"/>
    <w:rsid w:val="00AD2AD9"/>
    <w:rsid w:val="00AE093F"/>
    <w:rsid w:val="00AE24B2"/>
    <w:rsid w:val="00AF539B"/>
    <w:rsid w:val="00AF7F9C"/>
    <w:rsid w:val="00B01254"/>
    <w:rsid w:val="00B04888"/>
    <w:rsid w:val="00B06C48"/>
    <w:rsid w:val="00B10433"/>
    <w:rsid w:val="00B11997"/>
    <w:rsid w:val="00B17A7A"/>
    <w:rsid w:val="00B229DF"/>
    <w:rsid w:val="00B25347"/>
    <w:rsid w:val="00B25684"/>
    <w:rsid w:val="00B40E3A"/>
    <w:rsid w:val="00B41764"/>
    <w:rsid w:val="00B43EFF"/>
    <w:rsid w:val="00B5306F"/>
    <w:rsid w:val="00B657B7"/>
    <w:rsid w:val="00B65D38"/>
    <w:rsid w:val="00B703D6"/>
    <w:rsid w:val="00B72168"/>
    <w:rsid w:val="00B86FFA"/>
    <w:rsid w:val="00B92FF2"/>
    <w:rsid w:val="00BA3D27"/>
    <w:rsid w:val="00BA7A76"/>
    <w:rsid w:val="00BB2764"/>
    <w:rsid w:val="00BB425C"/>
    <w:rsid w:val="00BC2011"/>
    <w:rsid w:val="00BC2EE2"/>
    <w:rsid w:val="00BC416F"/>
    <w:rsid w:val="00BD3856"/>
    <w:rsid w:val="00BD3BCE"/>
    <w:rsid w:val="00BE4AFB"/>
    <w:rsid w:val="00BF1D0F"/>
    <w:rsid w:val="00BF32C7"/>
    <w:rsid w:val="00BF6171"/>
    <w:rsid w:val="00C00AE3"/>
    <w:rsid w:val="00C068F3"/>
    <w:rsid w:val="00C0755E"/>
    <w:rsid w:val="00C12539"/>
    <w:rsid w:val="00C12F6C"/>
    <w:rsid w:val="00C203C0"/>
    <w:rsid w:val="00C22439"/>
    <w:rsid w:val="00C259F0"/>
    <w:rsid w:val="00C3040B"/>
    <w:rsid w:val="00C37CE6"/>
    <w:rsid w:val="00C5709A"/>
    <w:rsid w:val="00C65BCD"/>
    <w:rsid w:val="00C67124"/>
    <w:rsid w:val="00C76E08"/>
    <w:rsid w:val="00C776D9"/>
    <w:rsid w:val="00C777AE"/>
    <w:rsid w:val="00C801DC"/>
    <w:rsid w:val="00C836F0"/>
    <w:rsid w:val="00C879C6"/>
    <w:rsid w:val="00C91072"/>
    <w:rsid w:val="00C94EDF"/>
    <w:rsid w:val="00CA1401"/>
    <w:rsid w:val="00CB507B"/>
    <w:rsid w:val="00CB5977"/>
    <w:rsid w:val="00CB6713"/>
    <w:rsid w:val="00CC1278"/>
    <w:rsid w:val="00CD6310"/>
    <w:rsid w:val="00CD7666"/>
    <w:rsid w:val="00CE1316"/>
    <w:rsid w:val="00CE1704"/>
    <w:rsid w:val="00CF1A70"/>
    <w:rsid w:val="00CF299A"/>
    <w:rsid w:val="00CF6216"/>
    <w:rsid w:val="00CF6801"/>
    <w:rsid w:val="00D048B9"/>
    <w:rsid w:val="00D04B35"/>
    <w:rsid w:val="00D05FDA"/>
    <w:rsid w:val="00D1384E"/>
    <w:rsid w:val="00D21B43"/>
    <w:rsid w:val="00D27DFF"/>
    <w:rsid w:val="00D320D3"/>
    <w:rsid w:val="00D5263D"/>
    <w:rsid w:val="00D61AA8"/>
    <w:rsid w:val="00D64ED2"/>
    <w:rsid w:val="00D64FB2"/>
    <w:rsid w:val="00D65EC5"/>
    <w:rsid w:val="00D66999"/>
    <w:rsid w:val="00D67BA2"/>
    <w:rsid w:val="00D74DAE"/>
    <w:rsid w:val="00D802EB"/>
    <w:rsid w:val="00D82678"/>
    <w:rsid w:val="00D83DEE"/>
    <w:rsid w:val="00D921A1"/>
    <w:rsid w:val="00D94731"/>
    <w:rsid w:val="00D96A49"/>
    <w:rsid w:val="00DA0165"/>
    <w:rsid w:val="00DA65FD"/>
    <w:rsid w:val="00DB0F04"/>
    <w:rsid w:val="00DB1624"/>
    <w:rsid w:val="00DB5AAE"/>
    <w:rsid w:val="00DB6E27"/>
    <w:rsid w:val="00DC66A3"/>
    <w:rsid w:val="00DD03B2"/>
    <w:rsid w:val="00DF2921"/>
    <w:rsid w:val="00E04998"/>
    <w:rsid w:val="00E0708C"/>
    <w:rsid w:val="00E13C6A"/>
    <w:rsid w:val="00E16768"/>
    <w:rsid w:val="00E17CD8"/>
    <w:rsid w:val="00E27274"/>
    <w:rsid w:val="00E32914"/>
    <w:rsid w:val="00E42F2E"/>
    <w:rsid w:val="00E44D17"/>
    <w:rsid w:val="00E45A47"/>
    <w:rsid w:val="00E53CCE"/>
    <w:rsid w:val="00E64797"/>
    <w:rsid w:val="00E731DD"/>
    <w:rsid w:val="00E74915"/>
    <w:rsid w:val="00E80B61"/>
    <w:rsid w:val="00E813ED"/>
    <w:rsid w:val="00E97EB7"/>
    <w:rsid w:val="00EA0E4E"/>
    <w:rsid w:val="00EA0FE7"/>
    <w:rsid w:val="00EB3010"/>
    <w:rsid w:val="00EC142E"/>
    <w:rsid w:val="00EC338E"/>
    <w:rsid w:val="00EC4FC4"/>
    <w:rsid w:val="00EC519C"/>
    <w:rsid w:val="00EC55B3"/>
    <w:rsid w:val="00EC5744"/>
    <w:rsid w:val="00EC5D77"/>
    <w:rsid w:val="00EC66C1"/>
    <w:rsid w:val="00ED0689"/>
    <w:rsid w:val="00ED2E33"/>
    <w:rsid w:val="00EE3FF3"/>
    <w:rsid w:val="00EF3329"/>
    <w:rsid w:val="00EF647B"/>
    <w:rsid w:val="00F240F9"/>
    <w:rsid w:val="00F25D9B"/>
    <w:rsid w:val="00F42A6D"/>
    <w:rsid w:val="00F42DC5"/>
    <w:rsid w:val="00F43D98"/>
    <w:rsid w:val="00F54477"/>
    <w:rsid w:val="00F54CF0"/>
    <w:rsid w:val="00F556AC"/>
    <w:rsid w:val="00F706FD"/>
    <w:rsid w:val="00F74308"/>
    <w:rsid w:val="00F744D1"/>
    <w:rsid w:val="00F76492"/>
    <w:rsid w:val="00F77272"/>
    <w:rsid w:val="00F80E10"/>
    <w:rsid w:val="00F823B9"/>
    <w:rsid w:val="00F83279"/>
    <w:rsid w:val="00FA053C"/>
    <w:rsid w:val="00FA2ADE"/>
    <w:rsid w:val="00FA3159"/>
    <w:rsid w:val="00FA6DBA"/>
    <w:rsid w:val="00FA74F2"/>
    <w:rsid w:val="00FB6445"/>
    <w:rsid w:val="00FB7A89"/>
    <w:rsid w:val="00FC33FB"/>
    <w:rsid w:val="00FC3F0D"/>
    <w:rsid w:val="00FC5FC2"/>
    <w:rsid w:val="00FD085F"/>
    <w:rsid w:val="00FD0B92"/>
    <w:rsid w:val="00FD5F9C"/>
    <w:rsid w:val="00FD68D3"/>
    <w:rsid w:val="00FE09F9"/>
    <w:rsid w:val="00FE0D9A"/>
    <w:rsid w:val="00FE39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66">
      <o:colormru v:ext="edit" colors="#b0dbee,#cbeef5,#f2dcea,#922a6f,#952751,#942868,#93295e"/>
    </o:shapedefaults>
    <o:shapelayout v:ext="edit">
      <o:idmap v:ext="edit" data="1"/>
    </o:shapelayout>
  </w:shapeDefaults>
  <w:decimalSymbol w:val=","/>
  <w:listSeparator w:val=";"/>
  <w14:docId w14:val="6324F2B0"/>
  <w15:docId w15:val="{C2E5A771-09FC-4A2C-8CA9-C577F5F2E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274"/>
    <w:pPr>
      <w:spacing w:after="120" w:line="320" w:lineRule="exact"/>
      <w:jc w:val="both"/>
    </w:pPr>
    <w:rPr>
      <w:rFonts w:ascii="Arial" w:eastAsia="Times New Roman" w:hAnsi="Arial" w:cs="Times New Roman"/>
      <w:szCs w:val="20"/>
      <w:lang w:eastAsia="fr-FR"/>
    </w:rPr>
  </w:style>
  <w:style w:type="paragraph" w:styleId="Titre1">
    <w:name w:val="heading 1"/>
    <w:basedOn w:val="Normal"/>
    <w:next w:val="Normal"/>
    <w:link w:val="Titre1Car"/>
    <w:uiPriority w:val="9"/>
    <w:qFormat/>
    <w:rsid w:val="009573B5"/>
    <w:pPr>
      <w:spacing w:after="240"/>
      <w:outlineLvl w:val="0"/>
    </w:pPr>
    <w:rPr>
      <w:rFonts w:ascii="Lucida Sans Unicode" w:hAnsi="Lucida Sans Unicode" w:cs="Lucida Sans Unicode"/>
      <w:b/>
      <w:bCs/>
      <w:color w:val="1F497D" w:themeColor="text2"/>
      <w:sz w:val="28"/>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ecours">
    <w:name w:val="recours"/>
    <w:basedOn w:val="Normal"/>
    <w:rsid w:val="00E27274"/>
    <w:pPr>
      <w:suppressAutoHyphens/>
      <w:autoSpaceDE w:val="0"/>
      <w:spacing w:after="0" w:line="240" w:lineRule="auto"/>
      <w:ind w:left="284" w:right="6095"/>
    </w:pPr>
    <w:rPr>
      <w:rFonts w:cs="Arial"/>
      <w:sz w:val="16"/>
      <w:szCs w:val="16"/>
      <w:lang w:eastAsia="ar-SA"/>
    </w:rPr>
  </w:style>
  <w:style w:type="paragraph" w:customStyle="1" w:styleId="notifi">
    <w:name w:val="notifié à"/>
    <w:basedOn w:val="Normal"/>
    <w:rsid w:val="00E27274"/>
    <w:pPr>
      <w:suppressAutoHyphens/>
      <w:autoSpaceDE w:val="0"/>
      <w:spacing w:after="0" w:line="240" w:lineRule="auto"/>
      <w:ind w:left="567"/>
    </w:pPr>
    <w:rPr>
      <w:rFonts w:cs="Arial"/>
      <w:sz w:val="20"/>
      <w:lang w:eastAsia="ar-SA"/>
    </w:rPr>
  </w:style>
  <w:style w:type="paragraph" w:styleId="En-tte">
    <w:name w:val="header"/>
    <w:basedOn w:val="Normal"/>
    <w:link w:val="En-tteCar"/>
    <w:uiPriority w:val="99"/>
    <w:unhideWhenUsed/>
    <w:rsid w:val="00E27274"/>
    <w:pPr>
      <w:tabs>
        <w:tab w:val="center" w:pos="4536"/>
        <w:tab w:val="right" w:pos="9072"/>
      </w:tabs>
      <w:spacing w:after="0" w:line="240" w:lineRule="auto"/>
    </w:pPr>
  </w:style>
  <w:style w:type="character" w:customStyle="1" w:styleId="En-tteCar">
    <w:name w:val="En-tête Car"/>
    <w:basedOn w:val="Policepardfaut"/>
    <w:link w:val="En-tte"/>
    <w:uiPriority w:val="99"/>
    <w:rsid w:val="00E27274"/>
    <w:rPr>
      <w:rFonts w:ascii="Arial" w:eastAsia="Times New Roman" w:hAnsi="Arial" w:cs="Times New Roman"/>
      <w:szCs w:val="20"/>
      <w:lang w:eastAsia="fr-FR"/>
    </w:rPr>
  </w:style>
  <w:style w:type="paragraph" w:styleId="Pieddepage">
    <w:name w:val="footer"/>
    <w:basedOn w:val="Normal"/>
    <w:link w:val="PieddepageCar"/>
    <w:unhideWhenUsed/>
    <w:rsid w:val="00E27274"/>
    <w:pPr>
      <w:tabs>
        <w:tab w:val="center" w:pos="4536"/>
        <w:tab w:val="right" w:pos="9072"/>
      </w:tabs>
      <w:spacing w:after="0" w:line="240" w:lineRule="auto"/>
    </w:pPr>
  </w:style>
  <w:style w:type="character" w:customStyle="1" w:styleId="PieddepageCar">
    <w:name w:val="Pied de page Car"/>
    <w:basedOn w:val="Policepardfaut"/>
    <w:link w:val="Pieddepage"/>
    <w:rsid w:val="00E27274"/>
    <w:rPr>
      <w:rFonts w:ascii="Arial" w:eastAsia="Times New Roman" w:hAnsi="Arial" w:cs="Times New Roman"/>
      <w:szCs w:val="20"/>
      <w:lang w:eastAsia="fr-FR"/>
    </w:rPr>
  </w:style>
  <w:style w:type="paragraph" w:styleId="Textedebulles">
    <w:name w:val="Balloon Text"/>
    <w:basedOn w:val="Normal"/>
    <w:link w:val="TextedebullesCar"/>
    <w:uiPriority w:val="99"/>
    <w:semiHidden/>
    <w:unhideWhenUsed/>
    <w:rsid w:val="00E2727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27274"/>
    <w:rPr>
      <w:rFonts w:ascii="Tahoma" w:eastAsia="Times New Roman" w:hAnsi="Tahoma" w:cs="Tahoma"/>
      <w:sz w:val="16"/>
      <w:szCs w:val="16"/>
      <w:lang w:eastAsia="fr-FR"/>
    </w:rPr>
  </w:style>
  <w:style w:type="paragraph" w:customStyle="1" w:styleId="Objet">
    <w:name w:val="Objet"/>
    <w:basedOn w:val="Normal"/>
    <w:rsid w:val="00300E86"/>
    <w:pPr>
      <w:spacing w:before="1480" w:after="220"/>
      <w:ind w:left="680"/>
      <w:jc w:val="left"/>
    </w:pPr>
    <w:rPr>
      <w:b/>
      <w:sz w:val="32"/>
    </w:rPr>
  </w:style>
  <w:style w:type="paragraph" w:styleId="Corpsdetexte">
    <w:name w:val="Body Text"/>
    <w:basedOn w:val="Normal"/>
    <w:link w:val="CorpsdetexteCar"/>
    <w:semiHidden/>
    <w:rsid w:val="00B229DF"/>
    <w:pPr>
      <w:spacing w:after="0" w:line="240" w:lineRule="auto"/>
    </w:pPr>
    <w:rPr>
      <w:rFonts w:ascii="Times New Roman" w:hAnsi="Times New Roman"/>
      <w:sz w:val="24"/>
      <w:szCs w:val="24"/>
    </w:rPr>
  </w:style>
  <w:style w:type="character" w:customStyle="1" w:styleId="CorpsdetexteCar">
    <w:name w:val="Corps de texte Car"/>
    <w:basedOn w:val="Policepardfaut"/>
    <w:link w:val="Corpsdetexte"/>
    <w:semiHidden/>
    <w:rsid w:val="00B229DF"/>
    <w:rPr>
      <w:rFonts w:ascii="Times New Roman" w:eastAsia="Times New Roman" w:hAnsi="Times New Roman" w:cs="Times New Roman"/>
      <w:sz w:val="24"/>
      <w:szCs w:val="24"/>
      <w:lang w:eastAsia="fr-FR"/>
    </w:rPr>
  </w:style>
  <w:style w:type="paragraph" w:styleId="Corpsdetexte2">
    <w:name w:val="Body Text 2"/>
    <w:basedOn w:val="Normal"/>
    <w:link w:val="Corpsdetexte2Car"/>
    <w:semiHidden/>
    <w:rsid w:val="00B229DF"/>
    <w:pPr>
      <w:spacing w:after="0" w:line="240" w:lineRule="auto"/>
    </w:pPr>
    <w:rPr>
      <w:rFonts w:cs="Arial"/>
      <w:szCs w:val="24"/>
    </w:rPr>
  </w:style>
  <w:style w:type="character" w:customStyle="1" w:styleId="Corpsdetexte2Car">
    <w:name w:val="Corps de texte 2 Car"/>
    <w:basedOn w:val="Policepardfaut"/>
    <w:link w:val="Corpsdetexte2"/>
    <w:semiHidden/>
    <w:rsid w:val="00B229DF"/>
    <w:rPr>
      <w:rFonts w:ascii="Arial" w:eastAsia="Times New Roman" w:hAnsi="Arial" w:cs="Arial"/>
      <w:szCs w:val="24"/>
      <w:lang w:eastAsia="fr-FR"/>
    </w:rPr>
  </w:style>
  <w:style w:type="paragraph" w:styleId="Corpsdetexte3">
    <w:name w:val="Body Text 3"/>
    <w:basedOn w:val="Normal"/>
    <w:link w:val="Corpsdetexte3Car"/>
    <w:semiHidden/>
    <w:rsid w:val="00B229DF"/>
    <w:pPr>
      <w:spacing w:after="0" w:line="240" w:lineRule="auto"/>
    </w:pPr>
    <w:rPr>
      <w:rFonts w:cs="Arial"/>
      <w:color w:val="0000FF"/>
      <w:szCs w:val="24"/>
    </w:rPr>
  </w:style>
  <w:style w:type="character" w:customStyle="1" w:styleId="Corpsdetexte3Car">
    <w:name w:val="Corps de texte 3 Car"/>
    <w:basedOn w:val="Policepardfaut"/>
    <w:link w:val="Corpsdetexte3"/>
    <w:semiHidden/>
    <w:rsid w:val="00B229DF"/>
    <w:rPr>
      <w:rFonts w:ascii="Arial" w:eastAsia="Times New Roman" w:hAnsi="Arial" w:cs="Arial"/>
      <w:color w:val="0000FF"/>
      <w:szCs w:val="24"/>
      <w:lang w:eastAsia="fr-FR"/>
    </w:rPr>
  </w:style>
  <w:style w:type="paragraph" w:styleId="Paragraphedeliste">
    <w:name w:val="List Paragraph"/>
    <w:basedOn w:val="Normal"/>
    <w:uiPriority w:val="34"/>
    <w:qFormat/>
    <w:rsid w:val="00B229DF"/>
    <w:pPr>
      <w:spacing w:after="0" w:line="240" w:lineRule="auto"/>
      <w:ind w:left="720"/>
      <w:contextualSpacing/>
      <w:jc w:val="left"/>
    </w:pPr>
    <w:rPr>
      <w:rFonts w:ascii="Times New Roman" w:hAnsi="Times New Roman"/>
      <w:sz w:val="24"/>
      <w:szCs w:val="24"/>
    </w:rPr>
  </w:style>
  <w:style w:type="character" w:customStyle="1" w:styleId="Titre1Car">
    <w:name w:val="Titre 1 Car"/>
    <w:basedOn w:val="Policepardfaut"/>
    <w:link w:val="Titre1"/>
    <w:uiPriority w:val="9"/>
    <w:rsid w:val="009573B5"/>
    <w:rPr>
      <w:rFonts w:ascii="Lucida Sans Unicode" w:eastAsia="Times New Roman" w:hAnsi="Lucida Sans Unicode" w:cs="Lucida Sans Unicode"/>
      <w:b/>
      <w:bCs/>
      <w:color w:val="1F497D" w:themeColor="text2"/>
      <w:sz w:val="28"/>
      <w:szCs w:val="20"/>
      <w:u w:val="single"/>
      <w:lang w:eastAsia="fr-FR"/>
    </w:rPr>
  </w:style>
  <w:style w:type="paragraph" w:customStyle="1" w:styleId="ContratsCDG">
    <w:name w:val="Contrats CDG"/>
    <w:basedOn w:val="Normal"/>
    <w:qFormat/>
    <w:rsid w:val="00194B0A"/>
    <w:pPr>
      <w:widowControl w:val="0"/>
      <w:autoSpaceDE w:val="0"/>
      <w:autoSpaceDN w:val="0"/>
      <w:adjustRightInd w:val="0"/>
      <w:spacing w:after="0" w:line="240" w:lineRule="auto"/>
      <w:jc w:val="left"/>
    </w:pPr>
    <w:rPr>
      <w:rFonts w:ascii="Trebuchet MS" w:eastAsiaTheme="minorEastAsia" w:hAnsi="Trebuchet MS" w:cs="Trebuchet MS"/>
      <w:color w:val="000000"/>
      <w:sz w:val="24"/>
      <w:szCs w:val="24"/>
    </w:rPr>
  </w:style>
  <w:style w:type="paragraph" w:customStyle="1" w:styleId="VuConsidrant">
    <w:name w:val="Vu.Considérant"/>
    <w:basedOn w:val="Normal"/>
    <w:rsid w:val="003747AD"/>
    <w:pPr>
      <w:autoSpaceDE w:val="0"/>
      <w:autoSpaceDN w:val="0"/>
      <w:spacing w:after="140" w:line="240" w:lineRule="auto"/>
    </w:pPr>
    <w:rPr>
      <w:rFonts w:cs="Arial"/>
      <w:sz w:val="20"/>
    </w:rPr>
  </w:style>
  <w:style w:type="character" w:styleId="Lienhypertexte">
    <w:name w:val="Hyperlink"/>
    <w:basedOn w:val="Policepardfaut"/>
    <w:uiPriority w:val="99"/>
    <w:rsid w:val="007349CC"/>
    <w:rPr>
      <w:rFonts w:cs="Times New Roman"/>
      <w:color w:val="0000FF"/>
      <w:u w:val="single"/>
    </w:rPr>
  </w:style>
  <w:style w:type="paragraph" w:customStyle="1" w:styleId="articlecontenu">
    <w:name w:val="article : contenu"/>
    <w:basedOn w:val="VuConsidrant"/>
    <w:rsid w:val="00E97EB7"/>
    <w:pPr>
      <w:ind w:firstLine="567"/>
    </w:pPr>
  </w:style>
  <w:style w:type="paragraph" w:customStyle="1" w:styleId="articlen">
    <w:name w:val="article : n°"/>
    <w:basedOn w:val="VuConsidrant"/>
    <w:rsid w:val="00B25347"/>
    <w:pPr>
      <w:spacing w:before="100" w:after="0"/>
    </w:pPr>
    <w:rPr>
      <w:b/>
      <w:bCs/>
    </w:rPr>
  </w:style>
  <w:style w:type="paragraph" w:styleId="NormalWeb">
    <w:name w:val="Normal (Web)"/>
    <w:basedOn w:val="Normal"/>
    <w:uiPriority w:val="99"/>
    <w:unhideWhenUsed/>
    <w:rsid w:val="006C1998"/>
    <w:pPr>
      <w:spacing w:before="100" w:beforeAutospacing="1" w:after="100" w:afterAutospacing="1" w:line="240" w:lineRule="auto"/>
      <w:jc w:val="left"/>
    </w:pPr>
    <w:rPr>
      <w:rFonts w:ascii="Times New Roman" w:hAnsi="Times New Roman"/>
      <w:sz w:val="24"/>
      <w:szCs w:val="24"/>
    </w:rPr>
  </w:style>
  <w:style w:type="character" w:styleId="DfinitionHTML">
    <w:name w:val="HTML Definition"/>
    <w:basedOn w:val="Policepardfaut"/>
    <w:uiPriority w:val="99"/>
    <w:semiHidden/>
    <w:unhideWhenUsed/>
    <w:rsid w:val="006C1998"/>
    <w:rPr>
      <w:i/>
      <w:iCs/>
    </w:rPr>
  </w:style>
  <w:style w:type="character" w:styleId="Accentuation">
    <w:name w:val="Emphasis"/>
    <w:basedOn w:val="Policepardfaut"/>
    <w:uiPriority w:val="20"/>
    <w:qFormat/>
    <w:rsid w:val="005F08D9"/>
    <w:rPr>
      <w:i/>
      <w:iCs/>
    </w:rPr>
  </w:style>
  <w:style w:type="character" w:styleId="lev">
    <w:name w:val="Strong"/>
    <w:basedOn w:val="Policepardfaut"/>
    <w:uiPriority w:val="22"/>
    <w:qFormat/>
    <w:rsid w:val="002C2E23"/>
    <w:rPr>
      <w:b/>
      <w:bCs/>
    </w:rPr>
  </w:style>
  <w:style w:type="table" w:styleId="Grilledutableau">
    <w:name w:val="Table Grid"/>
    <w:basedOn w:val="TableauNormal"/>
    <w:uiPriority w:val="59"/>
    <w:rsid w:val="003C00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F80E10"/>
    <w:rPr>
      <w:sz w:val="16"/>
      <w:szCs w:val="16"/>
    </w:rPr>
  </w:style>
  <w:style w:type="paragraph" w:styleId="Commentaire">
    <w:name w:val="annotation text"/>
    <w:basedOn w:val="Normal"/>
    <w:link w:val="CommentaireCar"/>
    <w:uiPriority w:val="99"/>
    <w:semiHidden/>
    <w:unhideWhenUsed/>
    <w:rsid w:val="00F80E10"/>
    <w:pPr>
      <w:spacing w:line="240" w:lineRule="auto"/>
    </w:pPr>
    <w:rPr>
      <w:sz w:val="20"/>
    </w:rPr>
  </w:style>
  <w:style w:type="character" w:customStyle="1" w:styleId="CommentaireCar">
    <w:name w:val="Commentaire Car"/>
    <w:basedOn w:val="Policepardfaut"/>
    <w:link w:val="Commentaire"/>
    <w:uiPriority w:val="99"/>
    <w:semiHidden/>
    <w:rsid w:val="00F80E10"/>
    <w:rPr>
      <w:rFonts w:ascii="Arial" w:eastAsia="Times New Roman" w:hAnsi="Arial"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575">
      <w:bodyDiv w:val="1"/>
      <w:marLeft w:val="0"/>
      <w:marRight w:val="0"/>
      <w:marTop w:val="0"/>
      <w:marBottom w:val="0"/>
      <w:divBdr>
        <w:top w:val="none" w:sz="0" w:space="0" w:color="auto"/>
        <w:left w:val="none" w:sz="0" w:space="0" w:color="auto"/>
        <w:bottom w:val="none" w:sz="0" w:space="0" w:color="auto"/>
        <w:right w:val="none" w:sz="0" w:space="0" w:color="auto"/>
      </w:divBdr>
    </w:div>
    <w:div w:id="655258527">
      <w:bodyDiv w:val="1"/>
      <w:marLeft w:val="0"/>
      <w:marRight w:val="0"/>
      <w:marTop w:val="0"/>
      <w:marBottom w:val="0"/>
      <w:divBdr>
        <w:top w:val="none" w:sz="0" w:space="0" w:color="auto"/>
        <w:left w:val="none" w:sz="0" w:space="0" w:color="auto"/>
        <w:bottom w:val="none" w:sz="0" w:space="0" w:color="auto"/>
        <w:right w:val="none" w:sz="0" w:space="0" w:color="auto"/>
      </w:divBdr>
    </w:div>
    <w:div w:id="1330911755">
      <w:bodyDiv w:val="1"/>
      <w:marLeft w:val="0"/>
      <w:marRight w:val="0"/>
      <w:marTop w:val="0"/>
      <w:marBottom w:val="0"/>
      <w:divBdr>
        <w:top w:val="none" w:sz="0" w:space="0" w:color="auto"/>
        <w:left w:val="none" w:sz="0" w:space="0" w:color="auto"/>
        <w:bottom w:val="none" w:sz="0" w:space="0" w:color="auto"/>
        <w:right w:val="none" w:sz="0" w:space="0" w:color="auto"/>
      </w:divBdr>
      <w:divsChild>
        <w:div w:id="1849103834">
          <w:marLeft w:val="0"/>
          <w:marRight w:val="0"/>
          <w:marTop w:val="0"/>
          <w:marBottom w:val="0"/>
          <w:divBdr>
            <w:top w:val="none" w:sz="0" w:space="0" w:color="auto"/>
            <w:left w:val="none" w:sz="0" w:space="0" w:color="auto"/>
            <w:bottom w:val="none" w:sz="0" w:space="0" w:color="auto"/>
            <w:right w:val="none" w:sz="0" w:space="0" w:color="auto"/>
          </w:divBdr>
        </w:div>
      </w:divsChild>
    </w:div>
    <w:div w:id="1408260666">
      <w:bodyDiv w:val="1"/>
      <w:marLeft w:val="0"/>
      <w:marRight w:val="0"/>
      <w:marTop w:val="0"/>
      <w:marBottom w:val="0"/>
      <w:divBdr>
        <w:top w:val="none" w:sz="0" w:space="0" w:color="auto"/>
        <w:left w:val="none" w:sz="0" w:space="0" w:color="auto"/>
        <w:bottom w:val="none" w:sz="0" w:space="0" w:color="auto"/>
        <w:right w:val="none" w:sz="0" w:space="0" w:color="auto"/>
      </w:divBdr>
    </w:div>
    <w:div w:id="1539735394">
      <w:bodyDiv w:val="1"/>
      <w:marLeft w:val="0"/>
      <w:marRight w:val="0"/>
      <w:marTop w:val="0"/>
      <w:marBottom w:val="0"/>
      <w:divBdr>
        <w:top w:val="none" w:sz="0" w:space="0" w:color="auto"/>
        <w:left w:val="none" w:sz="0" w:space="0" w:color="auto"/>
        <w:bottom w:val="none" w:sz="0" w:space="0" w:color="auto"/>
        <w:right w:val="none" w:sz="0" w:space="0" w:color="auto"/>
      </w:divBdr>
    </w:div>
    <w:div w:id="156942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lerecours.f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ervice-public.fr/particuliers/glossaire/R17509"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s_Archive xmlns="cac6c717-0427-41df-8cbf-34a1150a5cf1">false</yes_Archive>
    <yes_Origine xmlns="cac6c717-0427-41df-8cbf-34a1150a5cf1">-1;#Retraites|8dffc8d1-0430-4811-8854-f72ba50410d7</yes_Origine>
    <yes_Processus xmlns="cac6c717-0427-41df-8cbf-34a1150a5cf1" xsi:nil="true"/>
    <yes_NatureDocument xmlns="cac6c717-0427-41df-8cbf-34a1150a5cf1"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Yes_Documentation" ma:contentTypeID="0x010100B3669A6B9A7E4EE5877FE38FDB8B99190077A4EE9038E82E4E9DC79652A183BFAB" ma:contentTypeVersion="4" ma:contentTypeDescription="Bibliothèque des espaces dédiés" ma:contentTypeScope="" ma:versionID="88b36538085851d95272596f156e6584">
  <xsd:schema xmlns:xsd="http://www.w3.org/2001/XMLSchema" xmlns:xs="http://www.w3.org/2001/XMLSchema" xmlns:p="http://schemas.microsoft.com/office/2006/metadata/properties" xmlns:ns2="cac6c717-0427-41df-8cbf-34a1150a5cf1" targetNamespace="http://schemas.microsoft.com/office/2006/metadata/properties" ma:root="true" ma:fieldsID="4ddc6ffe5f1e862cda604dc81d8dbbd0" ns2:_="">
    <xsd:import namespace="cac6c717-0427-41df-8cbf-34a1150a5cf1"/>
    <xsd:element name="properties">
      <xsd:complexType>
        <xsd:sequence>
          <xsd:element name="documentManagement">
            <xsd:complexType>
              <xsd:all>
                <xsd:element ref="ns2:yes_NatureDocument" minOccurs="0"/>
                <xsd:element ref="ns2:yes_Origine" minOccurs="0"/>
                <xsd:element ref="ns2:yes_Processus" minOccurs="0"/>
                <xsd:element ref="ns2:yes_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6c717-0427-41df-8cbf-34a1150a5cf1" elementFormDefault="qualified">
    <xsd:import namespace="http://schemas.microsoft.com/office/2006/documentManagement/types"/>
    <xsd:import namespace="http://schemas.microsoft.com/office/infopath/2007/PartnerControls"/>
    <xsd:element name="yes_NatureDocument" ma:index="8" nillable="true" ma:displayName="Nature de document" ma:internalName="yes_NatureDocument">
      <xsd:simpleType>
        <xsd:restriction base="dms:Unknown"/>
      </xsd:simpleType>
    </xsd:element>
    <xsd:element name="yes_Origine" ma:index="9" nillable="true" ma:displayName="Origine" ma:default="-1;#Retraites|8dffc8d1-0430-4811-8854-f72ba50410d7" ma:internalName="yes_Origine">
      <xsd:simpleType>
        <xsd:restriction base="dms:Unknown"/>
      </xsd:simpleType>
    </xsd:element>
    <xsd:element name="yes_Processus" ma:index="10" nillable="true" ma:displayName="Processus" ma:hidden="true" ma:internalName="yes_Processus" ma:readOnly="false">
      <xsd:simpleType>
        <xsd:restriction base="dms:Unknown"/>
      </xsd:simpleType>
    </xsd:element>
    <xsd:element name="yes_Archive" ma:index="11" nillable="true" ma:displayName="Archive" ma:default="0" ma:internalName="yes_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37A092-4F84-4C1A-8767-5D0AC897CAB5}">
  <ds:schemaRefs>
    <ds:schemaRef ds:uri="http://schemas.microsoft.com/sharepoint/v3/contenttype/forms"/>
  </ds:schemaRefs>
</ds:datastoreItem>
</file>

<file path=customXml/itemProps2.xml><?xml version="1.0" encoding="utf-8"?>
<ds:datastoreItem xmlns:ds="http://schemas.openxmlformats.org/officeDocument/2006/customXml" ds:itemID="{D487F7E0-51FA-414C-8EED-C6A69FD893D7}">
  <ds:schemaRefs>
    <ds:schemaRef ds:uri="http://schemas.microsoft.com/office/2006/metadata/properties"/>
    <ds:schemaRef ds:uri="http://schemas.microsoft.com/office/infopath/2007/PartnerControls"/>
    <ds:schemaRef ds:uri="cac6c717-0427-41df-8cbf-34a1150a5cf1"/>
  </ds:schemaRefs>
</ds:datastoreItem>
</file>

<file path=customXml/itemProps3.xml><?xml version="1.0" encoding="utf-8"?>
<ds:datastoreItem xmlns:ds="http://schemas.openxmlformats.org/officeDocument/2006/customXml" ds:itemID="{F56FB3D4-EC1F-4184-A377-923F276D78B7}">
  <ds:schemaRefs>
    <ds:schemaRef ds:uri="http://schemas.openxmlformats.org/officeDocument/2006/bibliography"/>
  </ds:schemaRefs>
</ds:datastoreItem>
</file>

<file path=customXml/itemProps4.xml><?xml version="1.0" encoding="utf-8"?>
<ds:datastoreItem xmlns:ds="http://schemas.openxmlformats.org/officeDocument/2006/customXml" ds:itemID="{34F1A713-0B90-4B96-9115-3CB9A89B5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6c717-0427-41df-8cbf-34a1150a5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5</Pages>
  <Words>2396</Words>
  <Characters>13180</Characters>
  <Application>Microsoft Office Word</Application>
  <DocSecurity>0</DocSecurity>
  <Lines>109</Lines>
  <Paragraphs>31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nava</dc:creator>
  <cp:lastModifiedBy>REGAIRAZ Laura</cp:lastModifiedBy>
  <cp:revision>93</cp:revision>
  <cp:lastPrinted>2019-02-04T11:27:00Z</cp:lastPrinted>
  <dcterms:created xsi:type="dcterms:W3CDTF">2019-02-04T13:28:00Z</dcterms:created>
  <dcterms:modified xsi:type="dcterms:W3CDTF">2026-08-17T09:30:00Z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0x010100B3669A6B9A7E4EE5877FE38FDB8B99190077A4EE9038E82E4E9DC79652A183BFAB</vt:lpwstr>
  </property>
</Properties>
</file>